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09F" w:rsidRPr="0055009F" w:rsidRDefault="008E0D92" w:rsidP="0055009F">
      <w:pPr>
        <w:spacing w:after="0" w:line="240" w:lineRule="auto"/>
        <w:ind w:right="360"/>
        <w:jc w:val="right"/>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8E0D92" w:rsidRPr="008E0D92" w:rsidRDefault="008E0D92" w:rsidP="008E0D92">
      <w:pPr>
        <w:spacing w:line="240" w:lineRule="auto"/>
        <w:jc w:val="center"/>
        <w:rPr>
          <w:rFonts w:ascii="Times New Roman" w:hAnsi="Times New Roman" w:cs="Times New Roman"/>
          <w:b/>
          <w:sz w:val="28"/>
          <w:lang w:val="en-US"/>
        </w:rPr>
      </w:pPr>
      <w:r w:rsidRPr="008E0D92">
        <w:rPr>
          <w:rFonts w:ascii="Times New Roman" w:hAnsi="Times New Roman" w:cs="Times New Roman"/>
          <w:b/>
          <w:sz w:val="28"/>
          <w:lang w:val="en-US"/>
        </w:rPr>
        <w:t>Advantages and therapeutic capacities of digestive enzymes preparations of non-animal origin</w:t>
      </w:r>
    </w:p>
    <w:p w:rsidR="008E0D92" w:rsidRPr="008E0D92" w:rsidRDefault="008E0D92" w:rsidP="008E0D92">
      <w:pPr>
        <w:spacing w:line="240" w:lineRule="auto"/>
        <w:jc w:val="center"/>
        <w:rPr>
          <w:rFonts w:ascii="Times New Roman" w:hAnsi="Times New Roman" w:cs="Times New Roman"/>
          <w:sz w:val="28"/>
          <w:lang w:val="en-US"/>
        </w:rPr>
      </w:pPr>
      <w:r w:rsidRPr="008E0D92">
        <w:rPr>
          <w:rFonts w:ascii="Times New Roman" w:hAnsi="Times New Roman" w:cs="Times New Roman"/>
          <w:sz w:val="28"/>
          <w:lang w:val="en-US"/>
        </w:rPr>
        <w:t xml:space="preserve">N. B. </w:t>
      </w:r>
      <w:proofErr w:type="spellStart"/>
      <w:r w:rsidRPr="008E0D92">
        <w:rPr>
          <w:rFonts w:ascii="Times New Roman" w:hAnsi="Times New Roman" w:cs="Times New Roman"/>
          <w:sz w:val="28"/>
          <w:lang w:val="en-US"/>
        </w:rPr>
        <w:t>Gubergrits</w:t>
      </w:r>
      <w:proofErr w:type="spellEnd"/>
      <w:r w:rsidRPr="008E0D92">
        <w:rPr>
          <w:rFonts w:ascii="Times New Roman" w:hAnsi="Times New Roman" w:cs="Times New Roman"/>
          <w:sz w:val="28"/>
          <w:lang w:val="en-US"/>
        </w:rPr>
        <w:t xml:space="preserve">, N. V. </w:t>
      </w:r>
      <w:proofErr w:type="spellStart"/>
      <w:r w:rsidRPr="008E0D92">
        <w:rPr>
          <w:rFonts w:ascii="Times New Roman" w:hAnsi="Times New Roman" w:cs="Times New Roman"/>
          <w:sz w:val="28"/>
          <w:lang w:val="en-US"/>
        </w:rPr>
        <w:t>Byelyayeva</w:t>
      </w:r>
      <w:proofErr w:type="spellEnd"/>
      <w:r w:rsidRPr="008E0D92">
        <w:rPr>
          <w:rFonts w:ascii="Times New Roman" w:hAnsi="Times New Roman" w:cs="Times New Roman"/>
          <w:sz w:val="28"/>
          <w:lang w:val="en-US"/>
        </w:rPr>
        <w:t xml:space="preserve">, A. Y. </w:t>
      </w:r>
      <w:proofErr w:type="spellStart"/>
      <w:r w:rsidRPr="008E0D92">
        <w:rPr>
          <w:rFonts w:ascii="Times New Roman" w:hAnsi="Times New Roman" w:cs="Times New Roman"/>
          <w:sz w:val="28"/>
          <w:lang w:val="en-US"/>
        </w:rPr>
        <w:t>Klochkov</w:t>
      </w:r>
      <w:proofErr w:type="spellEnd"/>
      <w:r w:rsidRPr="008E0D92">
        <w:rPr>
          <w:rFonts w:ascii="Times New Roman" w:hAnsi="Times New Roman" w:cs="Times New Roman"/>
          <w:sz w:val="28"/>
          <w:lang w:val="en-US"/>
        </w:rPr>
        <w:t xml:space="preserve">, G. </w:t>
      </w:r>
      <w:r w:rsidRPr="008E0D92">
        <w:rPr>
          <w:rFonts w:ascii="Times New Roman" w:hAnsi="Times New Roman" w:cs="Times New Roman"/>
          <w:sz w:val="28"/>
        </w:rPr>
        <w:t>М</w:t>
      </w:r>
      <w:r w:rsidRPr="008E0D92">
        <w:rPr>
          <w:rFonts w:ascii="Times New Roman" w:hAnsi="Times New Roman" w:cs="Times New Roman"/>
          <w:sz w:val="28"/>
          <w:lang w:val="en-US"/>
        </w:rPr>
        <w:t xml:space="preserve">. </w:t>
      </w:r>
      <w:proofErr w:type="spellStart"/>
      <w:r w:rsidRPr="008E0D92">
        <w:rPr>
          <w:rFonts w:ascii="Times New Roman" w:hAnsi="Times New Roman" w:cs="Times New Roman"/>
          <w:sz w:val="28"/>
          <w:lang w:val="en-US"/>
        </w:rPr>
        <w:t>Lukashevish</w:t>
      </w:r>
      <w:proofErr w:type="spellEnd"/>
      <w:r w:rsidRPr="008E0D92">
        <w:rPr>
          <w:rFonts w:ascii="Times New Roman" w:hAnsi="Times New Roman" w:cs="Times New Roman"/>
          <w:sz w:val="28"/>
          <w:lang w:val="en-US"/>
        </w:rPr>
        <w:t>,</w:t>
      </w:r>
    </w:p>
    <w:p w:rsidR="008E0D92" w:rsidRPr="008E0D92" w:rsidRDefault="008E0D92" w:rsidP="008E0D92">
      <w:pPr>
        <w:spacing w:line="240" w:lineRule="auto"/>
        <w:jc w:val="center"/>
        <w:rPr>
          <w:rFonts w:ascii="Times New Roman" w:hAnsi="Times New Roman" w:cs="Times New Roman"/>
          <w:sz w:val="28"/>
          <w:lang w:val="en-US"/>
        </w:rPr>
      </w:pPr>
      <w:r w:rsidRPr="008E0D92">
        <w:rPr>
          <w:rFonts w:ascii="Times New Roman" w:hAnsi="Times New Roman" w:cs="Times New Roman"/>
          <w:sz w:val="28"/>
          <w:lang w:val="en-US"/>
        </w:rPr>
        <w:t xml:space="preserve">P. G. </w:t>
      </w:r>
      <w:proofErr w:type="spellStart"/>
      <w:r w:rsidRPr="008E0D92">
        <w:rPr>
          <w:rFonts w:ascii="Times New Roman" w:hAnsi="Times New Roman" w:cs="Times New Roman"/>
          <w:sz w:val="28"/>
          <w:lang w:val="en-US"/>
        </w:rPr>
        <w:t>Fomenko</w:t>
      </w:r>
      <w:proofErr w:type="spellEnd"/>
    </w:p>
    <w:p w:rsidR="008E0D92" w:rsidRPr="008E0D92" w:rsidRDefault="008E0D92" w:rsidP="008E0D92">
      <w:pPr>
        <w:spacing w:line="240" w:lineRule="auto"/>
        <w:jc w:val="center"/>
        <w:rPr>
          <w:rFonts w:ascii="Times New Roman" w:hAnsi="Times New Roman" w:cs="Times New Roman"/>
          <w:i/>
          <w:sz w:val="28"/>
          <w:lang w:val="en-US"/>
        </w:rPr>
      </w:pPr>
      <w:r w:rsidRPr="008E0D92">
        <w:rPr>
          <w:rFonts w:ascii="Times New Roman" w:hAnsi="Times New Roman" w:cs="Times New Roman"/>
          <w:i/>
          <w:sz w:val="28"/>
          <w:lang w:val="en-US"/>
        </w:rPr>
        <w:t>Donetsk National Medical University, Ukraine</w:t>
      </w:r>
    </w:p>
    <w:p w:rsidR="0055009F" w:rsidRPr="008E0D92" w:rsidRDefault="008E0D92" w:rsidP="008E0D92">
      <w:pPr>
        <w:spacing w:after="0" w:line="380" w:lineRule="atLeast"/>
        <w:ind w:firstLine="709"/>
        <w:jc w:val="both"/>
        <w:rPr>
          <w:rFonts w:ascii="Times New Roman" w:eastAsia="Times New Roman" w:hAnsi="Times New Roman" w:cs="Times New Roman"/>
          <w:color w:val="000000"/>
          <w:sz w:val="28"/>
          <w:szCs w:val="28"/>
          <w:lang w:val="en-US"/>
        </w:rPr>
      </w:pPr>
      <w:r w:rsidRPr="008E0D92">
        <w:rPr>
          <w:rFonts w:ascii="Times New Roman" w:hAnsi="Times New Roman" w:cs="Times New Roman"/>
          <w:b/>
          <w:sz w:val="28"/>
          <w:lang w:val="en-US"/>
        </w:rPr>
        <w:t>Key words:</w:t>
      </w:r>
      <w:r w:rsidRPr="008E0D92">
        <w:rPr>
          <w:rFonts w:ascii="Times New Roman" w:hAnsi="Times New Roman" w:cs="Times New Roman"/>
          <w:sz w:val="28"/>
          <w:lang w:val="en-US"/>
        </w:rPr>
        <w:t xml:space="preserve"> dyspepsia, treatment, enzyme preparations of non-animal origin, advantages, Digest</w:t>
      </w:r>
      <w:r w:rsidRPr="008E0D92">
        <w:rPr>
          <w:rFonts w:ascii="Times New Roman" w:hAnsi="Times New Roman" w:cs="Times New Roman"/>
          <w:sz w:val="28"/>
          <w:lang w:val="uk-UA"/>
        </w:rPr>
        <w:t xml:space="preserve"> 365</w:t>
      </w:r>
    </w:p>
    <w:p w:rsidR="0055009F" w:rsidRPr="0055009F" w:rsidRDefault="008E0D92" w:rsidP="0055009F">
      <w:pPr>
        <w:spacing w:after="0" w:line="380" w:lineRule="atLeast"/>
        <w:ind w:left="5387"/>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i/>
          <w:iCs/>
          <w:color w:val="000000"/>
          <w:sz w:val="28"/>
          <w:szCs w:val="28"/>
          <w:lang w:val="en-US"/>
        </w:rPr>
        <w:t xml:space="preserve"> </w:t>
      </w:r>
    </w:p>
    <w:p w:rsidR="0055009F" w:rsidRPr="0055009F" w:rsidRDefault="0055009F" w:rsidP="0055009F">
      <w:pPr>
        <w:spacing w:after="0" w:line="380" w:lineRule="atLeast"/>
        <w:ind w:left="5387"/>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 xml:space="preserve">Food that the body does not </w:t>
      </w:r>
      <w:proofErr w:type="gramStart"/>
      <w:r w:rsidRPr="0055009F">
        <w:rPr>
          <w:rFonts w:ascii="Times New Roman" w:eastAsia="Times New Roman" w:hAnsi="Times New Roman" w:cs="Times New Roman"/>
          <w:color w:val="000000"/>
          <w:sz w:val="28"/>
          <w:lang w:val="en-US"/>
        </w:rPr>
        <w:t>digest,</w:t>
      </w:r>
      <w:proofErr w:type="gramEnd"/>
      <w:r w:rsidRPr="0055009F">
        <w:rPr>
          <w:rFonts w:ascii="Times New Roman" w:eastAsia="Times New Roman" w:hAnsi="Times New Roman" w:cs="Times New Roman"/>
          <w:color w:val="000000"/>
          <w:sz w:val="28"/>
          <w:lang w:val="en-US"/>
        </w:rPr>
        <w:t xml:space="preserve"> eats the one who ate it.</w:t>
      </w:r>
    </w:p>
    <w:p w:rsidR="0055009F" w:rsidRPr="0055009F" w:rsidRDefault="0055009F" w:rsidP="0055009F">
      <w:pPr>
        <w:spacing w:after="0" w:line="380" w:lineRule="atLeast"/>
        <w:ind w:left="5387"/>
        <w:jc w:val="both"/>
        <w:rPr>
          <w:rFonts w:ascii="Times New Roman" w:eastAsia="Times New Roman" w:hAnsi="Times New Roman" w:cs="Times New Roman"/>
          <w:color w:val="000000"/>
          <w:sz w:val="28"/>
          <w:szCs w:val="28"/>
          <w:lang w:val="en-US"/>
        </w:rPr>
      </w:pPr>
      <w:proofErr w:type="spellStart"/>
      <w:r w:rsidRPr="0055009F">
        <w:rPr>
          <w:rFonts w:ascii="Times New Roman" w:eastAsia="Times New Roman" w:hAnsi="Times New Roman" w:cs="Times New Roman"/>
          <w:i/>
          <w:iCs/>
          <w:color w:val="000000"/>
          <w:sz w:val="28"/>
          <w:lang w:val="en-US"/>
        </w:rPr>
        <w:t>Abul-Faraj</w:t>
      </w:r>
      <w:proofErr w:type="spellEnd"/>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i/>
          <w:iCs/>
          <w:color w:val="000000"/>
          <w:sz w:val="28"/>
          <w:lang w:val="en-US"/>
        </w:rPr>
        <w:t xml:space="preserve"> a Syrian poet of the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i/>
          <w:iCs/>
          <w:color w:val="000000"/>
          <w:sz w:val="28"/>
          <w:lang w:val="en-US"/>
        </w:rPr>
        <w:t>13</w:t>
      </w:r>
      <w:r w:rsidRPr="008E0D92">
        <w:rPr>
          <w:rFonts w:ascii="Times New Roman" w:eastAsia="Times New Roman" w:hAnsi="Times New Roman" w:cs="Times New Roman"/>
          <w:i/>
          <w:iCs/>
          <w:color w:val="000000"/>
          <w:sz w:val="28"/>
          <w:vertAlign w:val="superscript"/>
          <w:lang w:val="en-US"/>
        </w:rPr>
        <w:t>th</w:t>
      </w:r>
      <w:r w:rsidR="008E0D92" w:rsidRPr="008E0D92">
        <w:rPr>
          <w:rFonts w:ascii="Times New Roman" w:eastAsia="Times New Roman" w:hAnsi="Times New Roman" w:cs="Times New Roman"/>
          <w:color w:val="000000"/>
          <w:sz w:val="28"/>
          <w:vertAlign w:val="superscript"/>
          <w:lang w:val="en-US"/>
        </w:rPr>
        <w:t xml:space="preserve"> </w:t>
      </w:r>
      <w:r w:rsidRPr="0055009F">
        <w:rPr>
          <w:rFonts w:ascii="Times New Roman" w:eastAsia="Times New Roman" w:hAnsi="Times New Roman" w:cs="Times New Roman"/>
          <w:i/>
          <w:iCs/>
          <w:color w:val="000000"/>
          <w:sz w:val="28"/>
          <w:lang w:val="en-US"/>
        </w:rPr>
        <w:t>century</w:t>
      </w:r>
    </w:p>
    <w:p w:rsidR="0055009F" w:rsidRPr="0055009F" w:rsidRDefault="008E0D92" w:rsidP="0055009F">
      <w:pPr>
        <w:spacing w:after="0" w:line="380" w:lineRule="atLeast"/>
        <w:ind w:left="5387"/>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i/>
          <w:iCs/>
          <w:color w:val="000000"/>
          <w:sz w:val="28"/>
          <w:szCs w:val="28"/>
          <w:lang w:val="en-US"/>
        </w:rPr>
        <w:t xml:space="preserve"> </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proofErr w:type="gramStart"/>
      <w:r w:rsidRPr="0055009F">
        <w:rPr>
          <w:rFonts w:ascii="Times New Roman" w:eastAsia="Times New Roman" w:hAnsi="Times New Roman" w:cs="Times New Roman"/>
          <w:color w:val="000000"/>
          <w:sz w:val="28"/>
          <w:lang w:val="en-US"/>
        </w:rPr>
        <w:t>Some of the most frequent complaints for</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IU at the family doctor, general practitioner, gastroenterologist</w:t>
      </w:r>
      <w:r w:rsidR="008E0D92">
        <w:rPr>
          <w:rFonts w:ascii="Times New Roman" w:eastAsia="Times New Roman" w:hAnsi="Times New Roman" w:cs="Times New Roman"/>
          <w:color w:val="000000"/>
          <w:sz w:val="28"/>
          <w:lang w:val="en-US"/>
        </w:rPr>
        <w:t xml:space="preserve"> — </w:t>
      </w:r>
      <w:r w:rsidRPr="0055009F">
        <w:rPr>
          <w:rFonts w:ascii="Times New Roman" w:eastAsia="Times New Roman" w:hAnsi="Times New Roman" w:cs="Times New Roman"/>
          <w:color w:val="000000"/>
          <w:sz w:val="28"/>
          <w:lang w:val="en-US"/>
        </w:rPr>
        <w:t>a</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complaint</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dyspepsia</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Ia.</w:t>
      </w:r>
      <w:proofErr w:type="gramEnd"/>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In Greek, "dyspepsia" means "</w:t>
      </w:r>
      <w:r w:rsidR="008E0D92">
        <w:rPr>
          <w:rFonts w:ascii="Times New Roman" w:eastAsia="Times New Roman" w:hAnsi="Times New Roman" w:cs="Times New Roman"/>
          <w:color w:val="000000"/>
          <w:sz w:val="28"/>
          <w:lang w:val="en-US"/>
        </w:rPr>
        <w:t xml:space="preserve"> </w:t>
      </w:r>
      <w:proofErr w:type="spellStart"/>
      <w:proofErr w:type="gramStart"/>
      <w:r w:rsidRPr="0055009F">
        <w:rPr>
          <w:rFonts w:ascii="Times New Roman" w:eastAsia="Times New Roman" w:hAnsi="Times New Roman" w:cs="Times New Roman"/>
          <w:color w:val="000000"/>
          <w:sz w:val="28"/>
          <w:lang w:val="en-US"/>
        </w:rPr>
        <w:t>dys</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w:t>
      </w:r>
      <w:proofErr w:type="gramEnd"/>
      <w:r w:rsidRPr="0055009F">
        <w:rPr>
          <w:rFonts w:ascii="Times New Roman" w:eastAsia="Times New Roman" w:hAnsi="Times New Roman" w:cs="Times New Roman"/>
          <w:color w:val="000000"/>
          <w:sz w:val="28"/>
          <w:lang w:val="en-US"/>
        </w:rPr>
        <w:t xml:space="preserve"> (violation)</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peptein</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(digest)</w:t>
      </w:r>
      <w:r w:rsidR="008E0D92">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that</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is, dyspepsia is "indigestion."</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What will help with this "indigestion", how not enzymatic preparations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lang w:val="en-US"/>
        </w:rPr>
        <w:t>E</w:t>
      </w:r>
      <w:r w:rsidRPr="0055009F">
        <w:rPr>
          <w:rFonts w:ascii="Times New Roman" w:eastAsia="Times New Roman" w:hAnsi="Times New Roman" w:cs="Times New Roman"/>
          <w:color w:val="000000"/>
          <w:sz w:val="28"/>
          <w:lang w:val="en-US"/>
        </w:rPr>
        <w:t>P)?!</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The term "dyspepsia" has developed </w:t>
      </w:r>
      <w:proofErr w:type="gramStart"/>
      <w:r w:rsidRPr="0055009F">
        <w:rPr>
          <w:rFonts w:ascii="Times New Roman" w:eastAsia="Times New Roman" w:hAnsi="Times New Roman" w:cs="Times New Roman"/>
          <w:color w:val="000000"/>
          <w:sz w:val="28"/>
          <w:lang w:val="en-US"/>
        </w:rPr>
        <w:t>historically,</w:t>
      </w:r>
      <w:proofErr w:type="gramEnd"/>
      <w:r w:rsidRPr="0055009F">
        <w:rPr>
          <w:rFonts w:ascii="Times New Roman" w:eastAsia="Times New Roman" w:hAnsi="Times New Roman" w:cs="Times New Roman"/>
          <w:color w:val="000000"/>
          <w:sz w:val="28"/>
          <w:lang w:val="en-US"/>
        </w:rPr>
        <w:t xml:space="preserve"> the practical experience of physicians logically led them to</w:t>
      </w:r>
      <w:r w:rsidR="008E0D92">
        <w:rPr>
          <w:rFonts w:ascii="Times New Roman" w:eastAsia="Times New Roman" w:hAnsi="Times New Roman" w:cs="Times New Roman"/>
          <w:color w:val="000000"/>
          <w:sz w:val="28"/>
          <w:lang w:val="en-US"/>
        </w:rPr>
        <w:t xml:space="preserve"> </w:t>
      </w:r>
      <w:r w:rsidR="00705A31">
        <w:rPr>
          <w:rFonts w:ascii="Times New Roman" w:eastAsia="Times New Roman" w:hAnsi="Times New Roman" w:cs="Times New Roman"/>
          <w:color w:val="000000"/>
          <w:sz w:val="28"/>
          <w:lang w:val="en-US"/>
        </w:rPr>
        <w:t>EP</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 xml:space="preserve"> because they stop the manifestations of dyspepsia of different origin</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20</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26</w:t>
      </w:r>
      <w:r w:rsidR="008E0D92">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In general, "indigestion," that is, dyspepsia</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xml:space="preserve">can develop when there is a violation of </w:t>
      </w:r>
      <w:proofErr w:type="spellStart"/>
      <w:r w:rsidRPr="0055009F">
        <w:rPr>
          <w:rFonts w:ascii="Times New Roman" w:eastAsia="Times New Roman" w:hAnsi="Times New Roman" w:cs="Times New Roman"/>
          <w:color w:val="000000"/>
          <w:sz w:val="28"/>
          <w:lang w:val="en-US"/>
        </w:rPr>
        <w:t>cavitary</w:t>
      </w:r>
      <w:proofErr w:type="spellEnd"/>
      <w:r w:rsidRPr="0055009F">
        <w:rPr>
          <w:rFonts w:ascii="Times New Roman" w:eastAsia="Times New Roman" w:hAnsi="Times New Roman" w:cs="Times New Roman"/>
          <w:color w:val="000000"/>
          <w:sz w:val="28"/>
          <w:lang w:val="en-US"/>
        </w:rPr>
        <w:t xml:space="preserve"> digestion, membrane digestion, and also with impaired absorption.</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If it is </w:t>
      </w:r>
      <w:proofErr w:type="spellStart"/>
      <w:r w:rsidRPr="0055009F">
        <w:rPr>
          <w:rFonts w:ascii="Times New Roman" w:eastAsia="Times New Roman" w:hAnsi="Times New Roman" w:cs="Times New Roman"/>
          <w:color w:val="000000"/>
          <w:sz w:val="28"/>
          <w:lang w:val="en-US"/>
        </w:rPr>
        <w:t>adisorder</w:t>
      </w:r>
      <w:proofErr w:type="spellEnd"/>
      <w:r w:rsidRPr="0055009F">
        <w:rPr>
          <w:rFonts w:ascii="Times New Roman" w:eastAsia="Times New Roman" w:hAnsi="Times New Roman" w:cs="Times New Roman"/>
          <w:color w:val="000000"/>
          <w:sz w:val="28"/>
          <w:lang w:val="en-US"/>
        </w:rPr>
        <w:t xml:space="preserve"> of the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digestive system, that is,</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e. violation of hydrolysis in the lumen of the digestive tract, this condition is called</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maldigestia</w:t>
      </w:r>
      <w:proofErr w:type="spellEnd"/>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 xml:space="preserve"> and if</w:t>
      </w:r>
      <w:r w:rsidR="008E0D92">
        <w:rPr>
          <w:rFonts w:ascii="Times New Roman" w:eastAsia="Times New Roman" w:hAnsi="Times New Roman" w:cs="Times New Roman"/>
          <w:color w:val="000000"/>
          <w:sz w:val="28"/>
          <w:lang w:val="en-US"/>
        </w:rPr>
        <w:t xml:space="preserve"> — </w:t>
      </w:r>
      <w:r w:rsidRPr="0055009F">
        <w:rPr>
          <w:rFonts w:ascii="Times New Roman" w:eastAsia="Times New Roman" w:hAnsi="Times New Roman" w:cs="Times New Roman"/>
          <w:color w:val="000000"/>
          <w:sz w:val="28"/>
          <w:lang w:val="en-US"/>
        </w:rPr>
        <w:t>about the violation of membrane digestion and absorption, then</w:t>
      </w:r>
      <w:r w:rsidR="008E0D92">
        <w:rPr>
          <w:rFonts w:ascii="Times New Roman" w:eastAsia="Times New Roman" w:hAnsi="Times New Roman" w:cs="Times New Roman"/>
          <w:color w:val="000000"/>
          <w:sz w:val="28"/>
          <w:lang w:val="en-US"/>
        </w:rPr>
        <w:t xml:space="preserve"> — </w:t>
      </w:r>
      <w:proofErr w:type="spellStart"/>
      <w:r w:rsidRPr="0055009F">
        <w:rPr>
          <w:rFonts w:ascii="Times New Roman" w:eastAsia="Times New Roman" w:hAnsi="Times New Roman" w:cs="Times New Roman"/>
          <w:color w:val="000000"/>
          <w:sz w:val="28"/>
          <w:lang w:val="en-US"/>
        </w:rPr>
        <w:t>malabsorption</w:t>
      </w:r>
      <w:proofErr w:type="spellEnd"/>
      <w:r w:rsidR="008E0D92">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The main cause of</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maldigestia</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is pancreatic insufficiency, and</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malabsorption</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is usually based</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on the defeat of the small intestine mucosa.</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In addition, the failure of membrane digestion also occurs when the amount of pancreatic enzymes absorbed on the membrane of the brush border of</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enterocytesdecreases</w:t>
      </w:r>
      <w:proofErr w:type="spellEnd"/>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 xml:space="preserve"> that is, the deficiency of pancreatic enzymes is involved in pathogenesis and</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maldigestia</w:t>
      </w:r>
      <w:proofErr w:type="spellEnd"/>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 xml:space="preserve"> and</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malabsorption</w:t>
      </w:r>
      <w:proofErr w:type="spellEnd"/>
      <w:r w:rsidR="008E0D92">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A more rare mechanism for the formation </w:t>
      </w:r>
      <w:proofErr w:type="spellStart"/>
      <w:r w:rsidRPr="0055009F">
        <w:rPr>
          <w:rFonts w:ascii="Times New Roman" w:eastAsia="Times New Roman" w:hAnsi="Times New Roman" w:cs="Times New Roman"/>
          <w:color w:val="000000"/>
          <w:sz w:val="28"/>
          <w:lang w:val="en-US"/>
        </w:rPr>
        <w:t>ofmalabsorption</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xml:space="preserve">is the impairment of absorption in the event of damage to active transport systems that provide amino acids, carbohydrates, fatty acids, vitamins, minerals, water to the bloodstream, which is observed in certain diseases accompanied by damage to the blood </w:t>
      </w:r>
      <w:r w:rsidR="008E0D92">
        <w:rPr>
          <w:rFonts w:ascii="Times New Roman" w:eastAsia="Times New Roman" w:hAnsi="Times New Roman" w:cs="Times New Roman"/>
          <w:color w:val="000000"/>
          <w:sz w:val="28"/>
          <w:lang w:val="en-US"/>
        </w:rPr>
        <w:t>(</w:t>
      </w:r>
      <w:proofErr w:type="spellStart"/>
      <w:r w:rsidRPr="0055009F">
        <w:rPr>
          <w:rFonts w:ascii="Times New Roman" w:eastAsia="Times New Roman" w:hAnsi="Times New Roman" w:cs="Times New Roman"/>
          <w:color w:val="000000"/>
          <w:sz w:val="28"/>
          <w:lang w:val="en-US"/>
        </w:rPr>
        <w:t>vasculitis</w:t>
      </w:r>
      <w:proofErr w:type="spellEnd"/>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atheroma</w:t>
      </w:r>
      <w:proofErr w:type="spellEnd"/>
      <w:r w:rsidRPr="0055009F">
        <w:rPr>
          <w:rFonts w:ascii="Times New Roman" w:eastAsia="Times New Roman" w:hAnsi="Times New Roman" w:cs="Times New Roman"/>
          <w:color w:val="000000"/>
          <w:sz w:val="28"/>
          <w:lang w:val="en-US"/>
        </w:rPr>
        <w:t xml:space="preserve">) or lymphatic </w:t>
      </w:r>
      <w:r w:rsidR="008E0D92">
        <w:rPr>
          <w:rFonts w:ascii="Times New Roman" w:eastAsia="Times New Roman" w:hAnsi="Times New Roman" w:cs="Times New Roman"/>
          <w:color w:val="000000"/>
          <w:sz w:val="28"/>
          <w:lang w:val="en-US"/>
        </w:rPr>
        <w:t>(</w:t>
      </w:r>
      <w:proofErr w:type="spellStart"/>
      <w:r w:rsidRPr="0055009F">
        <w:rPr>
          <w:rFonts w:ascii="Times New Roman" w:eastAsia="Times New Roman" w:hAnsi="Times New Roman" w:cs="Times New Roman"/>
          <w:color w:val="000000"/>
          <w:sz w:val="28"/>
          <w:lang w:val="en-US"/>
        </w:rPr>
        <w:t>lymphangiectasia</w:t>
      </w:r>
      <w:proofErr w:type="spellEnd"/>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 xml:space="preserve"> of the vessels of the small intestine </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14</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15</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16</w:t>
      </w:r>
      <w:r w:rsidR="008E0D92">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26</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lastRenderedPageBreak/>
        <w:t>All variants of dyspepsia are clinically divided into gastric, intestinal and</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biliary</w:t>
      </w:r>
      <w:proofErr w:type="spellEnd"/>
      <w:r w:rsidR="008E0D92">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Symptoms of gastric dyspepsia include severity, discomfort in </w:t>
      </w:r>
      <w:proofErr w:type="spellStart"/>
      <w:r w:rsidRPr="0055009F">
        <w:rPr>
          <w:rFonts w:ascii="Times New Roman" w:eastAsia="Times New Roman" w:hAnsi="Times New Roman" w:cs="Times New Roman"/>
          <w:color w:val="000000"/>
          <w:sz w:val="28"/>
          <w:lang w:val="en-US"/>
        </w:rPr>
        <w:t>epigastrium</w:t>
      </w:r>
      <w:proofErr w:type="spellEnd"/>
      <w:r w:rsidRPr="0055009F">
        <w:rPr>
          <w:rFonts w:ascii="Times New Roman" w:eastAsia="Times New Roman" w:hAnsi="Times New Roman" w:cs="Times New Roman"/>
          <w:color w:val="000000"/>
          <w:sz w:val="28"/>
          <w:lang w:val="en-US"/>
        </w:rPr>
        <w:t>, early satiety, belching, heartburn, nausea, vomiting, decreased appetite.</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Manifestations of intestinal dyspepsia include flatulence,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flutulenia</w:t>
      </w:r>
      <w:proofErr w:type="spellEnd"/>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 xml:space="preserve"> rumbling, diarrhea, constipation, unstable </w:t>
      </w:r>
      <w:proofErr w:type="spellStart"/>
      <w:r w:rsidRPr="0055009F">
        <w:rPr>
          <w:rFonts w:ascii="Times New Roman" w:eastAsia="Times New Roman" w:hAnsi="Times New Roman" w:cs="Times New Roman"/>
          <w:color w:val="000000"/>
          <w:sz w:val="28"/>
          <w:lang w:val="en-US"/>
        </w:rPr>
        <w:t>stools.The</w:t>
      </w:r>
      <w:proofErr w:type="spellEnd"/>
      <w:r w:rsidRPr="0055009F">
        <w:rPr>
          <w:rFonts w:ascii="Times New Roman" w:eastAsia="Times New Roman" w:hAnsi="Times New Roman" w:cs="Times New Roman"/>
          <w:color w:val="000000"/>
          <w:sz w:val="28"/>
          <w:lang w:val="en-US"/>
        </w:rPr>
        <w:t xml:space="preserve"> syndrome of </w:t>
      </w:r>
      <w:proofErr w:type="spellStart"/>
      <w:r w:rsidRPr="0055009F">
        <w:rPr>
          <w:rFonts w:ascii="Times New Roman" w:eastAsia="Times New Roman" w:hAnsi="Times New Roman" w:cs="Times New Roman"/>
          <w:color w:val="000000"/>
          <w:sz w:val="28"/>
          <w:lang w:val="en-US"/>
        </w:rPr>
        <w:t>biliary</w:t>
      </w:r>
      <w:proofErr w:type="spellEnd"/>
      <w:r w:rsidRPr="0055009F">
        <w:rPr>
          <w:rFonts w:ascii="Times New Roman" w:eastAsia="Times New Roman" w:hAnsi="Times New Roman" w:cs="Times New Roman"/>
          <w:color w:val="000000"/>
          <w:sz w:val="28"/>
          <w:lang w:val="en-US"/>
        </w:rPr>
        <w:t xml:space="preserve"> dyspepsia is characterized by a decrease in appetite, a feeling of bitterness in the mouth, stool disorders (constipation, diarrhea or alternation), flatulence, a feeling of discomfort, severity, </w:t>
      </w:r>
      <w:proofErr w:type="spellStart"/>
      <w:r w:rsidRPr="0055009F">
        <w:rPr>
          <w:rFonts w:ascii="Times New Roman" w:eastAsia="Times New Roman" w:hAnsi="Times New Roman" w:cs="Times New Roman"/>
          <w:color w:val="000000"/>
          <w:sz w:val="28"/>
          <w:lang w:val="en-US"/>
        </w:rPr>
        <w:t>raspiraniya</w:t>
      </w:r>
      <w:proofErr w:type="spellEnd"/>
      <w:r w:rsidRPr="0055009F">
        <w:rPr>
          <w:rFonts w:ascii="Times New Roman" w:eastAsia="Times New Roman" w:hAnsi="Times New Roman" w:cs="Times New Roman"/>
          <w:color w:val="000000"/>
          <w:sz w:val="28"/>
          <w:lang w:val="en-US"/>
        </w:rPr>
        <w:t xml:space="preserve"> in the right </w:t>
      </w:r>
      <w:proofErr w:type="spellStart"/>
      <w:r w:rsidRPr="0055009F">
        <w:rPr>
          <w:rFonts w:ascii="Times New Roman" w:eastAsia="Times New Roman" w:hAnsi="Times New Roman" w:cs="Times New Roman"/>
          <w:color w:val="000000"/>
          <w:sz w:val="28"/>
          <w:lang w:val="en-US"/>
        </w:rPr>
        <w:t>hypochondrium</w:t>
      </w:r>
      <w:proofErr w:type="spellEnd"/>
      <w:r w:rsidRPr="0055009F">
        <w:rPr>
          <w:rFonts w:ascii="Times New Roman" w:eastAsia="Times New Roman" w:hAnsi="Times New Roman" w:cs="Times New Roman"/>
          <w:color w:val="000000"/>
          <w:sz w:val="28"/>
          <w:lang w:val="en-US"/>
        </w:rPr>
        <w:t xml:space="preserve"> </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10</w:t>
      </w:r>
      <w:r w:rsidR="008E0D92">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11</w:t>
      </w:r>
      <w:r w:rsidR="008E0D92">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20</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09"/>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When overeating</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all three variants of dyspepsia</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are observed</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 xml:space="preserve"> therefore, first of all, we will understand the pathogenesis of complaints developing during overeating, </w:t>
      </w:r>
      <w:proofErr w:type="spellStart"/>
      <w:r w:rsidRPr="0055009F">
        <w:rPr>
          <w:rFonts w:ascii="Times New Roman" w:eastAsia="Times New Roman" w:hAnsi="Times New Roman" w:cs="Times New Roman"/>
          <w:color w:val="000000"/>
          <w:sz w:val="28"/>
          <w:lang w:val="en-US"/>
        </w:rPr>
        <w:t>ie</w:t>
      </w:r>
      <w:proofErr w:type="spellEnd"/>
      <w:r w:rsidRPr="0055009F">
        <w:rPr>
          <w:rFonts w:ascii="Times New Roman" w:eastAsia="Times New Roman" w:hAnsi="Times New Roman" w:cs="Times New Roman"/>
          <w:color w:val="000000"/>
          <w:sz w:val="28"/>
          <w:lang w:val="en-US"/>
        </w:rPr>
        <w:t>, precisely in the case when the volume and composition of the ingested food significantly exceed the possibilities of digestion.</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The pathogenesis of disorders developing during overeating is an ideal model for the formation of </w:t>
      </w:r>
      <w:proofErr w:type="gramStart"/>
      <w:r w:rsidRPr="0055009F">
        <w:rPr>
          <w:rFonts w:ascii="Times New Roman" w:eastAsia="Times New Roman" w:hAnsi="Times New Roman" w:cs="Times New Roman"/>
          <w:color w:val="000000"/>
          <w:sz w:val="28"/>
          <w:lang w:val="en-US"/>
        </w:rPr>
        <w:t>both gastric</w:t>
      </w:r>
      <w:proofErr w:type="gramEnd"/>
      <w:r w:rsidRPr="0055009F">
        <w:rPr>
          <w:rFonts w:ascii="Times New Roman" w:eastAsia="Times New Roman" w:hAnsi="Times New Roman" w:cs="Times New Roman"/>
          <w:color w:val="000000"/>
          <w:sz w:val="28"/>
          <w:lang w:val="en-US"/>
        </w:rPr>
        <w:t xml:space="preserve">, intestinal, and </w:t>
      </w:r>
      <w:proofErr w:type="spellStart"/>
      <w:r w:rsidRPr="0055009F">
        <w:rPr>
          <w:rFonts w:ascii="Times New Roman" w:eastAsia="Times New Roman" w:hAnsi="Times New Roman" w:cs="Times New Roman"/>
          <w:color w:val="000000"/>
          <w:sz w:val="28"/>
          <w:lang w:val="en-US"/>
        </w:rPr>
        <w:t>biliary</w:t>
      </w:r>
      <w:proofErr w:type="spellEnd"/>
      <w:r w:rsidRPr="0055009F">
        <w:rPr>
          <w:rFonts w:ascii="Times New Roman" w:eastAsia="Times New Roman" w:hAnsi="Times New Roman" w:cs="Times New Roman"/>
          <w:color w:val="000000"/>
          <w:sz w:val="28"/>
          <w:lang w:val="en-US"/>
        </w:rPr>
        <w:t xml:space="preserve"> dyspepsia in their interrelation.</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One of the first </w:t>
      </w:r>
      <w:proofErr w:type="spellStart"/>
      <w:r w:rsidRPr="0055009F">
        <w:rPr>
          <w:rFonts w:ascii="Times New Roman" w:eastAsia="Times New Roman" w:hAnsi="Times New Roman" w:cs="Times New Roman"/>
          <w:color w:val="000000"/>
          <w:sz w:val="28"/>
          <w:lang w:val="en-US"/>
        </w:rPr>
        <w:t>pathophysiological</w:t>
      </w:r>
      <w:proofErr w:type="spellEnd"/>
      <w:r w:rsidRPr="0055009F">
        <w:rPr>
          <w:rFonts w:ascii="Times New Roman" w:eastAsia="Times New Roman" w:hAnsi="Times New Roman" w:cs="Times New Roman"/>
          <w:color w:val="000000"/>
          <w:sz w:val="28"/>
          <w:lang w:val="en-US"/>
        </w:rPr>
        <w:t xml:space="preserve"> reactions to overeating is </w:t>
      </w:r>
      <w:proofErr w:type="spellStart"/>
      <w:r w:rsidRPr="0055009F">
        <w:rPr>
          <w:rFonts w:ascii="Times New Roman" w:eastAsia="Times New Roman" w:hAnsi="Times New Roman" w:cs="Times New Roman"/>
          <w:color w:val="000000"/>
          <w:sz w:val="28"/>
          <w:lang w:val="en-US"/>
        </w:rPr>
        <w:t>duodenosis</w:t>
      </w:r>
      <w:proofErr w:type="spellEnd"/>
      <w:r w:rsidRPr="0055009F">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Insufficiently hydrolyzed </w:t>
      </w:r>
      <w:proofErr w:type="spellStart"/>
      <w:r w:rsidRPr="0055009F">
        <w:rPr>
          <w:rFonts w:ascii="Times New Roman" w:eastAsia="Times New Roman" w:hAnsi="Times New Roman" w:cs="Times New Roman"/>
          <w:color w:val="000000"/>
          <w:sz w:val="28"/>
          <w:lang w:val="en-US"/>
        </w:rPr>
        <w:t>chyme</w:t>
      </w:r>
      <w:proofErr w:type="spellEnd"/>
      <w:r w:rsidRPr="0055009F">
        <w:rPr>
          <w:rFonts w:ascii="Times New Roman" w:eastAsia="Times New Roman" w:hAnsi="Times New Roman" w:cs="Times New Roman"/>
          <w:color w:val="000000"/>
          <w:sz w:val="28"/>
          <w:lang w:val="en-US"/>
        </w:rPr>
        <w:t>, located in the duodenum, involves a number of reflex possibilities in order to require the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pancreas</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of</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additional enzymes.</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If the prostate </w:t>
      </w:r>
      <w:proofErr w:type="spellStart"/>
      <w:r w:rsidRPr="0055009F">
        <w:rPr>
          <w:rFonts w:ascii="Times New Roman" w:eastAsia="Times New Roman" w:hAnsi="Times New Roman" w:cs="Times New Roman"/>
          <w:color w:val="000000"/>
          <w:sz w:val="28"/>
          <w:lang w:val="en-US"/>
        </w:rPr>
        <w:t>can not</w:t>
      </w:r>
      <w:proofErr w:type="spellEnd"/>
      <w:r w:rsidRPr="0055009F">
        <w:rPr>
          <w:rFonts w:ascii="Times New Roman" w:eastAsia="Times New Roman" w:hAnsi="Times New Roman" w:cs="Times New Roman"/>
          <w:color w:val="000000"/>
          <w:sz w:val="28"/>
          <w:lang w:val="en-US"/>
        </w:rPr>
        <w:t xml:space="preserve"> respond to these requirements, the </w:t>
      </w:r>
      <w:proofErr w:type="spellStart"/>
      <w:r w:rsidRPr="0055009F">
        <w:rPr>
          <w:rFonts w:ascii="Times New Roman" w:eastAsia="Times New Roman" w:hAnsi="Times New Roman" w:cs="Times New Roman"/>
          <w:color w:val="000000"/>
          <w:sz w:val="28"/>
          <w:lang w:val="en-US"/>
        </w:rPr>
        <w:t>chyme</w:t>
      </w:r>
      <w:proofErr w:type="spellEnd"/>
      <w:r w:rsidRPr="0055009F">
        <w:rPr>
          <w:rFonts w:ascii="Times New Roman" w:eastAsia="Times New Roman" w:hAnsi="Times New Roman" w:cs="Times New Roman"/>
          <w:color w:val="000000"/>
          <w:sz w:val="28"/>
          <w:lang w:val="en-US"/>
        </w:rPr>
        <w:t xml:space="preserve"> is delayed in the duodenal lumen, waiting for additional pancreatic enzymes.</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Only after a while the pancreas synthesizes and</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excretes them</w:t>
      </w:r>
      <w:r w:rsidR="008E0D92">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And then, when the components of the </w:t>
      </w:r>
      <w:proofErr w:type="spellStart"/>
      <w:r w:rsidRPr="0055009F">
        <w:rPr>
          <w:rFonts w:ascii="Times New Roman" w:eastAsia="Times New Roman" w:hAnsi="Times New Roman" w:cs="Times New Roman"/>
          <w:color w:val="000000"/>
          <w:sz w:val="28"/>
          <w:lang w:val="en-US"/>
        </w:rPr>
        <w:t>chyme</w:t>
      </w:r>
      <w:proofErr w:type="spellEnd"/>
      <w:r w:rsidRPr="0055009F">
        <w:rPr>
          <w:rFonts w:ascii="Times New Roman" w:eastAsia="Times New Roman" w:hAnsi="Times New Roman" w:cs="Times New Roman"/>
          <w:color w:val="000000"/>
          <w:sz w:val="28"/>
          <w:lang w:val="en-US"/>
        </w:rPr>
        <w:t xml:space="preserve"> are subjected to sufficient hydrolysis, their passage through the digestive tract will continue.</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Consequently, when overeating, the </w:t>
      </w:r>
      <w:proofErr w:type="spellStart"/>
      <w:r w:rsidRPr="0055009F">
        <w:rPr>
          <w:rFonts w:ascii="Times New Roman" w:eastAsia="Times New Roman" w:hAnsi="Times New Roman" w:cs="Times New Roman"/>
          <w:color w:val="000000"/>
          <w:sz w:val="28"/>
          <w:lang w:val="en-US"/>
        </w:rPr>
        <w:t>chyme</w:t>
      </w:r>
      <w:proofErr w:type="spellEnd"/>
      <w:r w:rsidRPr="0055009F">
        <w:rPr>
          <w:rFonts w:ascii="Times New Roman" w:eastAsia="Times New Roman" w:hAnsi="Times New Roman" w:cs="Times New Roman"/>
          <w:color w:val="000000"/>
          <w:sz w:val="28"/>
          <w:lang w:val="en-US"/>
        </w:rPr>
        <w:t xml:space="preserve"> is delayed in the PDC, which leads to</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duodenosis</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28</w:t>
      </w:r>
      <w:r w:rsidR="008E0D92">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09"/>
        <w:jc w:val="both"/>
        <w:rPr>
          <w:rFonts w:ascii="Times New Roman" w:eastAsia="Times New Roman" w:hAnsi="Times New Roman" w:cs="Times New Roman"/>
          <w:color w:val="000000"/>
          <w:sz w:val="28"/>
          <w:szCs w:val="28"/>
          <w:lang w:val="en-US"/>
        </w:rPr>
      </w:pPr>
      <w:proofErr w:type="gramStart"/>
      <w:r w:rsidRPr="0055009F">
        <w:rPr>
          <w:rFonts w:ascii="Times New Roman" w:eastAsia="Times New Roman" w:hAnsi="Times New Roman" w:cs="Times New Roman"/>
          <w:color w:val="000000"/>
          <w:sz w:val="28"/>
          <w:lang w:val="en-US"/>
        </w:rPr>
        <w:t>But back to the stomach.</w:t>
      </w:r>
      <w:proofErr w:type="gramEnd"/>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What happens in his cavity</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during overeating?</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Let</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us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recall</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the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duodenopiloric</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inhibitory reflex, which was described by one of the employees of the laboratory I.</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P. </w:t>
      </w:r>
      <w:proofErr w:type="spellStart"/>
      <w:r w:rsidRPr="0055009F">
        <w:rPr>
          <w:rFonts w:ascii="Times New Roman" w:eastAsia="Times New Roman" w:hAnsi="Times New Roman" w:cs="Times New Roman"/>
          <w:color w:val="000000"/>
          <w:sz w:val="28"/>
          <w:lang w:val="en-US"/>
        </w:rPr>
        <w:t>Pavlova</w:t>
      </w:r>
      <w:proofErr w:type="spellEnd"/>
      <w:r w:rsidR="008E0D92">
        <w:rPr>
          <w:rFonts w:ascii="Times New Roman" w:eastAsia="Times New Roman" w:hAnsi="Times New Roman" w:cs="Times New Roman"/>
          <w:color w:val="000000"/>
          <w:sz w:val="28"/>
          <w:lang w:val="en-US"/>
        </w:rPr>
        <w:t xml:space="preserve"> — </w:t>
      </w:r>
      <w:r w:rsidRPr="0055009F">
        <w:rPr>
          <w:rFonts w:ascii="Times New Roman" w:eastAsia="Times New Roman" w:hAnsi="Times New Roman" w:cs="Times New Roman"/>
          <w:color w:val="000000"/>
          <w:sz w:val="28"/>
          <w:lang w:val="en-US"/>
        </w:rPr>
        <w:t>S.</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I.</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Lintvarev</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9</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The reflex is that when the pressure in the duodenal lumen increases, the pyloric spasm develops, preventing the evacuation of contents from the stomach at a time when there is still a certain amount of </w:t>
      </w:r>
      <w:proofErr w:type="spellStart"/>
      <w:r w:rsidRPr="0055009F">
        <w:rPr>
          <w:rFonts w:ascii="Times New Roman" w:eastAsia="Times New Roman" w:hAnsi="Times New Roman" w:cs="Times New Roman"/>
          <w:color w:val="000000"/>
          <w:sz w:val="28"/>
          <w:lang w:val="en-US"/>
        </w:rPr>
        <w:t>chyme</w:t>
      </w:r>
      <w:proofErr w:type="spellEnd"/>
      <w:r w:rsidRPr="0055009F">
        <w:rPr>
          <w:rFonts w:ascii="Times New Roman" w:eastAsia="Times New Roman" w:hAnsi="Times New Roman" w:cs="Times New Roman"/>
          <w:color w:val="000000"/>
          <w:sz w:val="28"/>
          <w:lang w:val="en-US"/>
        </w:rPr>
        <w:t xml:space="preserve"> in the DPC.</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Given </w:t>
      </w:r>
      <w:proofErr w:type="spellStart"/>
      <w:r w:rsidRPr="0055009F">
        <w:rPr>
          <w:rFonts w:ascii="Times New Roman" w:eastAsia="Times New Roman" w:hAnsi="Times New Roman" w:cs="Times New Roman"/>
          <w:color w:val="000000"/>
          <w:sz w:val="28"/>
          <w:lang w:val="en-US"/>
        </w:rPr>
        <w:t>duodenostasis</w:t>
      </w:r>
      <w:proofErr w:type="spellEnd"/>
      <w:r w:rsidRPr="0055009F">
        <w:rPr>
          <w:rFonts w:ascii="Times New Roman" w:eastAsia="Times New Roman" w:hAnsi="Times New Roman" w:cs="Times New Roman"/>
          <w:color w:val="000000"/>
          <w:sz w:val="28"/>
          <w:lang w:val="en-US"/>
        </w:rPr>
        <w:t xml:space="preserve">, characteristic of overeating, it is logical that this </w:t>
      </w:r>
      <w:proofErr w:type="spellStart"/>
      <w:r w:rsidRPr="0055009F">
        <w:rPr>
          <w:rFonts w:ascii="Times New Roman" w:eastAsia="Times New Roman" w:hAnsi="Times New Roman" w:cs="Times New Roman"/>
          <w:color w:val="000000"/>
          <w:sz w:val="28"/>
          <w:lang w:val="en-US"/>
        </w:rPr>
        <w:t>duodenosis</w:t>
      </w:r>
      <w:proofErr w:type="spellEnd"/>
      <w:r w:rsidRPr="0055009F">
        <w:rPr>
          <w:rFonts w:ascii="Times New Roman" w:eastAsia="Times New Roman" w:hAnsi="Times New Roman" w:cs="Times New Roman"/>
          <w:color w:val="000000"/>
          <w:sz w:val="28"/>
          <w:lang w:val="en-US"/>
        </w:rPr>
        <w:t xml:space="preserve"> is inevitably accompanied by a pyloric spasm and delayed evacuation from the stomach.</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It</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duodeno</w:t>
      </w:r>
      <w:proofErr w:type="spellEnd"/>
      <w:r w:rsidR="008E0D92">
        <w:rPr>
          <w:rFonts w:ascii="Times New Roman" w:eastAsia="Times New Roman" w:hAnsi="Times New Roman" w:cs="Times New Roman"/>
          <w:color w:val="000000"/>
          <w:sz w:val="28"/>
          <w:lang w:val="en-US"/>
        </w:rPr>
        <w:t xml:space="preserve"> — </w:t>
      </w:r>
      <w:r w:rsidRPr="0055009F">
        <w:rPr>
          <w:rFonts w:ascii="Times New Roman" w:eastAsia="Times New Roman" w:hAnsi="Times New Roman" w:cs="Times New Roman"/>
          <w:color w:val="000000"/>
          <w:sz w:val="28"/>
          <w:lang w:val="en-US"/>
        </w:rPr>
        <w:t>and</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gastrostasis</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xml:space="preserve">are the cause of severity, </w:t>
      </w:r>
      <w:proofErr w:type="spellStart"/>
      <w:r w:rsidRPr="0055009F">
        <w:rPr>
          <w:rFonts w:ascii="Times New Roman" w:eastAsia="Times New Roman" w:hAnsi="Times New Roman" w:cs="Times New Roman"/>
          <w:color w:val="000000"/>
          <w:sz w:val="28"/>
          <w:lang w:val="en-US"/>
        </w:rPr>
        <w:t>raspiraniya</w:t>
      </w:r>
      <w:proofErr w:type="spellEnd"/>
      <w:r w:rsidRPr="0055009F">
        <w:rPr>
          <w:rFonts w:ascii="Times New Roman" w:eastAsia="Times New Roman" w:hAnsi="Times New Roman" w:cs="Times New Roman"/>
          <w:color w:val="000000"/>
          <w:sz w:val="28"/>
          <w:lang w:val="en-US"/>
        </w:rPr>
        <w:t>, discomfort in the upper abdomen after taking abundant, fatty foods.</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The increased pressure in the cavity of the stomach easily finds the direction of its discharge.</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Below</w:t>
      </w:r>
      <w:r w:rsidR="008E0D92">
        <w:rPr>
          <w:rFonts w:ascii="Times New Roman" w:eastAsia="Times New Roman" w:hAnsi="Times New Roman" w:cs="Times New Roman"/>
          <w:color w:val="000000"/>
          <w:sz w:val="28"/>
          <w:lang w:val="en-US"/>
        </w:rPr>
        <w:t xml:space="preserve"> — </w:t>
      </w:r>
      <w:proofErr w:type="spellStart"/>
      <w:r w:rsidRPr="0055009F">
        <w:rPr>
          <w:rFonts w:ascii="Times New Roman" w:eastAsia="Times New Roman" w:hAnsi="Times New Roman" w:cs="Times New Roman"/>
          <w:color w:val="000000"/>
          <w:sz w:val="28"/>
          <w:lang w:val="en-US"/>
        </w:rPr>
        <w:t>pylorospasm</w:t>
      </w:r>
      <w:proofErr w:type="spellEnd"/>
      <w:r w:rsidRPr="0055009F">
        <w:rPr>
          <w:rFonts w:ascii="Times New Roman" w:eastAsia="Times New Roman" w:hAnsi="Times New Roman" w:cs="Times New Roman"/>
          <w:color w:val="000000"/>
          <w:sz w:val="28"/>
          <w:lang w:val="en-US"/>
        </w:rPr>
        <w:t xml:space="preserve">, therefore increased </w:t>
      </w:r>
      <w:proofErr w:type="spellStart"/>
      <w:r w:rsidRPr="0055009F">
        <w:rPr>
          <w:rFonts w:ascii="Times New Roman" w:eastAsia="Times New Roman" w:hAnsi="Times New Roman" w:cs="Times New Roman"/>
          <w:color w:val="000000"/>
          <w:sz w:val="28"/>
          <w:lang w:val="en-US"/>
        </w:rPr>
        <w:t>intragastric</w:t>
      </w:r>
      <w:proofErr w:type="spellEnd"/>
      <w:r w:rsidRPr="0055009F">
        <w:rPr>
          <w:rFonts w:ascii="Times New Roman" w:eastAsia="Times New Roman" w:hAnsi="Times New Roman" w:cs="Times New Roman"/>
          <w:color w:val="000000"/>
          <w:sz w:val="28"/>
          <w:lang w:val="en-US"/>
        </w:rPr>
        <w:t xml:space="preserve"> pressure spreads into the esophagus, which entails the emergence of belching, heartburn, which are also invariable satellites of overeating</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26</w:t>
      </w:r>
      <w:r w:rsidR="008E0D92">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 xml:space="preserve">To prevent overeating symptoms or to cope with already developed symptoms, it is necessary to restore the balance between volume, the composition </w:t>
      </w:r>
      <w:r w:rsidRPr="0055009F">
        <w:rPr>
          <w:rFonts w:ascii="Times New Roman" w:eastAsia="Times New Roman" w:hAnsi="Times New Roman" w:cs="Times New Roman"/>
          <w:color w:val="000000"/>
          <w:sz w:val="28"/>
          <w:lang w:val="en-US"/>
        </w:rPr>
        <w:lastRenderedPageBreak/>
        <w:t>of the food intake (very important the amount of fats), on the one hand, and the activity of pancreatic enzymes in the duodenal lumen, on the other.</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If your own PZ delays the release of enzymes for the complete hydrolysis of </w:t>
      </w:r>
      <w:proofErr w:type="spellStart"/>
      <w:r w:rsidRPr="0055009F">
        <w:rPr>
          <w:rFonts w:ascii="Times New Roman" w:eastAsia="Times New Roman" w:hAnsi="Times New Roman" w:cs="Times New Roman"/>
          <w:color w:val="000000"/>
          <w:sz w:val="28"/>
          <w:lang w:val="en-US"/>
        </w:rPr>
        <w:t>chyme</w:t>
      </w:r>
      <w:proofErr w:type="spellEnd"/>
      <w:r w:rsidRPr="0055009F">
        <w:rPr>
          <w:rFonts w:ascii="Times New Roman" w:eastAsia="Times New Roman" w:hAnsi="Times New Roman" w:cs="Times New Roman"/>
          <w:color w:val="000000"/>
          <w:sz w:val="28"/>
          <w:lang w:val="en-US"/>
        </w:rPr>
        <w:t>, i.e., does not cope with the requirements imposed on it, then it is necessary to add digestive enzymes from the outside.</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It is quite obvious that</w:t>
      </w:r>
      <w:r w:rsidR="008E0D92">
        <w:rPr>
          <w:rFonts w:ascii="Times New Roman" w:eastAsia="Times New Roman" w:hAnsi="Times New Roman" w:cs="Times New Roman"/>
          <w:color w:val="000000"/>
          <w:sz w:val="28"/>
          <w:lang w:val="en-US"/>
        </w:rPr>
        <w:t xml:space="preserve"> </w:t>
      </w:r>
      <w:r w:rsidR="00705A31">
        <w:rPr>
          <w:rFonts w:ascii="Times New Roman" w:eastAsia="Times New Roman" w:hAnsi="Times New Roman" w:cs="Times New Roman"/>
          <w:color w:val="000000"/>
          <w:sz w:val="28"/>
          <w:lang w:val="en-US"/>
        </w:rPr>
        <w:t>EP</w:t>
      </w:r>
      <w:r w:rsidRPr="0055009F">
        <w:rPr>
          <w:rFonts w:ascii="Times New Roman" w:eastAsia="Times New Roman" w:hAnsi="Times New Roman" w:cs="Times New Roman"/>
          <w:color w:val="000000"/>
          <w:sz w:val="28"/>
          <w:lang w:val="en-US"/>
        </w:rPr>
        <w:t xml:space="preserve"> is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needed</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 xml:space="preserve"> but at present there are quite a lot of them.</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What to choose in a situation of</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overeating?</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The main factor in the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inactivation of</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enzymes is the acidic environment of the stomach.</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It should be taken into account that at pH</w:t>
      </w:r>
      <w:r w:rsidR="008E0D92">
        <w:rPr>
          <w:rFonts w:ascii="Times New Roman" w:eastAsia="Times New Roman" w:hAnsi="Times New Roman" w:cs="Times New Roman"/>
          <w:color w:val="000000"/>
          <w:sz w:val="28"/>
          <w:lang w:val="en-US"/>
        </w:rPr>
        <w:t xml:space="preserve"> </w:t>
      </w:r>
      <w:r w:rsidRPr="0055009F">
        <w:rPr>
          <w:rFonts w:ascii="Symbol" w:eastAsia="Times New Roman" w:hAnsi="Symbol" w:cs="Times New Roman"/>
          <w:color w:val="000000"/>
          <w:sz w:val="28"/>
        </w:rPr>
        <w:sym w:font="Symbol" w:char="F03C"/>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4.0-4.5</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inactivation of</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pancreatic enzymes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occurs</w:t>
      </w:r>
      <w:r w:rsidR="008E0D92">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Thus, when passing through the acidic environment of the stomach of "unprotected" enzymes, more than 80% of lipase activity is lost, more than half of the activity of </w:t>
      </w:r>
      <w:proofErr w:type="spellStart"/>
      <w:r w:rsidRPr="0055009F">
        <w:rPr>
          <w:rFonts w:ascii="Times New Roman" w:eastAsia="Times New Roman" w:hAnsi="Times New Roman" w:cs="Times New Roman"/>
          <w:color w:val="000000"/>
          <w:sz w:val="28"/>
          <w:lang w:val="en-US"/>
        </w:rPr>
        <w:t>trypsin</w:t>
      </w:r>
      <w:proofErr w:type="spellEnd"/>
      <w:r w:rsidRPr="0055009F">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The activity of amylase suffers less </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1</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3</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5</w:t>
      </w:r>
      <w:r w:rsidR="008E0D92">
        <w:rPr>
          <w:rFonts w:ascii="Times New Roman" w:eastAsia="Times New Roman" w:hAnsi="Times New Roman" w:cs="Times New Roman"/>
          <w:color w:val="000000"/>
          <w:sz w:val="28"/>
          <w:lang w:val="en-US"/>
        </w:rPr>
        <w:t xml:space="preserve">, </w:t>
      </w:r>
      <w:proofErr w:type="gramStart"/>
      <w:r w:rsidRPr="0055009F">
        <w:rPr>
          <w:rFonts w:ascii="Times New Roman" w:eastAsia="Times New Roman" w:hAnsi="Times New Roman" w:cs="Times New Roman"/>
          <w:color w:val="000000"/>
          <w:sz w:val="28"/>
          <w:lang w:val="en-US"/>
        </w:rPr>
        <w:t>23</w:t>
      </w:r>
      <w:proofErr w:type="gramEnd"/>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There are following with</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grants</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conservation of</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activity</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enzymes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falling</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at</w:t>
      </w:r>
      <w:r w:rsidR="008E0D92">
        <w:rPr>
          <w:rFonts w:ascii="Times New Roman" w:eastAsia="Times New Roman" w:hAnsi="Times New Roman" w:cs="Times New Roman"/>
          <w:color w:val="000000"/>
          <w:sz w:val="28"/>
          <w:szCs w:val="28"/>
          <w:lang w:val="en-US"/>
        </w:rPr>
        <w:t xml:space="preserve"> </w:t>
      </w:r>
      <w:r w:rsidR="008E0D92">
        <w:rPr>
          <w:rFonts w:ascii="Times New Roman" w:eastAsia="Times New Roman" w:hAnsi="Times New Roman" w:cs="Times New Roman"/>
          <w:color w:val="000000"/>
          <w:sz w:val="28"/>
          <w:lang w:val="en-US"/>
        </w:rPr>
        <w:t>EP [</w:t>
      </w:r>
      <w:r w:rsidRPr="0055009F">
        <w:rPr>
          <w:rFonts w:ascii="Times New Roman" w:eastAsia="Times New Roman" w:hAnsi="Times New Roman" w:cs="Times New Roman"/>
          <w:color w:val="000000"/>
          <w:sz w:val="28"/>
          <w:lang w:val="en-US"/>
        </w:rPr>
        <w:t>5</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20</w:t>
      </w:r>
      <w:r w:rsidR="008E0D92">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21</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24</w:t>
      </w:r>
      <w:r w:rsidR="008E0D92">
        <w:rPr>
          <w:rFonts w:ascii="Times New Roman" w:eastAsia="Times New Roman" w:hAnsi="Times New Roman" w:cs="Times New Roman"/>
          <w:color w:val="000000"/>
          <w:sz w:val="28"/>
          <w:lang w:val="en-US"/>
        </w:rPr>
        <w:t xml:space="preserve">, </w:t>
      </w:r>
      <w:proofErr w:type="gramStart"/>
      <w:r w:rsidRPr="0055009F">
        <w:rPr>
          <w:rFonts w:ascii="Times New Roman" w:eastAsia="Times New Roman" w:hAnsi="Times New Roman" w:cs="Times New Roman"/>
          <w:color w:val="000000"/>
          <w:sz w:val="28"/>
          <w:lang w:val="en-US"/>
        </w:rPr>
        <w:t>28</w:t>
      </w:r>
      <w:proofErr w:type="gramEnd"/>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w:t>
      </w:r>
    </w:p>
    <w:p w:rsidR="0055009F" w:rsidRPr="0055009F" w:rsidRDefault="0055009F" w:rsidP="0055009F">
      <w:pPr>
        <w:numPr>
          <w:ilvl w:val="0"/>
          <w:numId w:val="1"/>
        </w:numPr>
        <w:spacing w:after="0" w:line="380" w:lineRule="atLeast"/>
        <w:ind w:left="811" w:firstLine="0"/>
        <w:jc w:val="both"/>
        <w:rPr>
          <w:rFonts w:ascii="Times New Roman" w:eastAsia="Times New Roman" w:hAnsi="Times New Roman" w:cs="Times New Roman"/>
          <w:color w:val="000000"/>
          <w:sz w:val="28"/>
          <w:szCs w:val="28"/>
        </w:rPr>
      </w:pPr>
      <w:proofErr w:type="spellStart"/>
      <w:r w:rsidRPr="0055009F">
        <w:rPr>
          <w:rFonts w:ascii="Times New Roman" w:eastAsia="Times New Roman" w:hAnsi="Times New Roman" w:cs="Times New Roman"/>
          <w:color w:val="000000"/>
          <w:sz w:val="28"/>
        </w:rPr>
        <w:t>acid-resistant</w:t>
      </w:r>
      <w:proofErr w:type="spellEnd"/>
      <w:r w:rsidRPr="0055009F">
        <w:rPr>
          <w:rFonts w:ascii="Times New Roman" w:eastAsia="Times New Roman" w:hAnsi="Times New Roman" w:cs="Times New Roman"/>
          <w:color w:val="000000"/>
          <w:sz w:val="28"/>
        </w:rPr>
        <w:t xml:space="preserve"> </w:t>
      </w:r>
      <w:proofErr w:type="spellStart"/>
      <w:r w:rsidRPr="0055009F">
        <w:rPr>
          <w:rFonts w:ascii="Times New Roman" w:eastAsia="Times New Roman" w:hAnsi="Times New Roman" w:cs="Times New Roman"/>
          <w:color w:val="000000"/>
          <w:sz w:val="28"/>
        </w:rPr>
        <w:t>shell</w:t>
      </w:r>
      <w:proofErr w:type="spellEnd"/>
      <w:r w:rsidRPr="0055009F">
        <w:rPr>
          <w:rFonts w:ascii="Times New Roman" w:eastAsia="Times New Roman" w:hAnsi="Times New Roman" w:cs="Times New Roman"/>
          <w:color w:val="000000"/>
          <w:sz w:val="28"/>
        </w:rPr>
        <w:t>;</w:t>
      </w:r>
    </w:p>
    <w:p w:rsidR="0055009F" w:rsidRPr="0055009F" w:rsidRDefault="0055009F" w:rsidP="0055009F">
      <w:pPr>
        <w:numPr>
          <w:ilvl w:val="0"/>
          <w:numId w:val="1"/>
        </w:numPr>
        <w:spacing w:after="0" w:line="380" w:lineRule="atLeast"/>
        <w:ind w:left="811" w:firstLine="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concurrent administration of</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antisecretory</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agents (H</w:t>
      </w:r>
      <w:r w:rsidRPr="0055009F">
        <w:rPr>
          <w:rFonts w:ascii="Times New Roman" w:eastAsia="Times New Roman" w:hAnsi="Times New Roman" w:cs="Times New Roman"/>
          <w:color w:val="000000"/>
          <w:sz w:val="19"/>
          <w:vertAlign w:val="subscript"/>
          <w:lang w:val="en-US"/>
        </w:rPr>
        <w:t>2</w:t>
      </w:r>
      <w:r w:rsidRPr="0055009F">
        <w:rPr>
          <w:rFonts w:ascii="Times New Roman" w:eastAsia="Times New Roman" w:hAnsi="Times New Roman" w:cs="Times New Roman"/>
          <w:color w:val="000000"/>
          <w:sz w:val="28"/>
          <w:lang w:val="en-US"/>
        </w:rPr>
        <w:t>-blockers,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aluminum-containing</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antacids);</w:t>
      </w:r>
    </w:p>
    <w:p w:rsidR="0055009F" w:rsidRPr="0055009F" w:rsidRDefault="0055009F" w:rsidP="0055009F">
      <w:pPr>
        <w:numPr>
          <w:ilvl w:val="0"/>
          <w:numId w:val="1"/>
        </w:numPr>
        <w:spacing w:after="0" w:line="380" w:lineRule="atLeast"/>
        <w:ind w:left="811" w:firstLine="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enzymes of microbial, plant and</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fungal</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origin;</w:t>
      </w:r>
    </w:p>
    <w:p w:rsidR="0055009F" w:rsidRPr="0055009F" w:rsidRDefault="0055009F" w:rsidP="0055009F">
      <w:pPr>
        <w:numPr>
          <w:ilvl w:val="0"/>
          <w:numId w:val="1"/>
        </w:numPr>
        <w:spacing w:after="0" w:line="380" w:lineRule="atLeast"/>
        <w:ind w:left="811" w:firstLine="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increase in the ratio of lipase / protease;</w:t>
      </w:r>
    </w:p>
    <w:p w:rsidR="0055009F" w:rsidRPr="0055009F" w:rsidRDefault="0055009F" w:rsidP="0055009F">
      <w:pPr>
        <w:numPr>
          <w:ilvl w:val="0"/>
          <w:numId w:val="1"/>
        </w:numPr>
        <w:spacing w:after="0" w:line="380" w:lineRule="atLeast"/>
        <w:ind w:left="811" w:firstLine="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the ratio of</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colipase</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lipase is not less than 1;</w:t>
      </w:r>
    </w:p>
    <w:p w:rsidR="0055009F" w:rsidRPr="0055009F" w:rsidRDefault="0055009F" w:rsidP="0055009F">
      <w:pPr>
        <w:numPr>
          <w:ilvl w:val="0"/>
          <w:numId w:val="1"/>
        </w:numPr>
        <w:spacing w:after="0" w:line="380" w:lineRule="atLeast"/>
        <w:ind w:left="811" w:firstLine="0"/>
        <w:jc w:val="both"/>
        <w:rPr>
          <w:rFonts w:ascii="Times New Roman" w:eastAsia="Times New Roman" w:hAnsi="Times New Roman" w:cs="Times New Roman"/>
          <w:color w:val="000000"/>
          <w:sz w:val="28"/>
          <w:szCs w:val="28"/>
        </w:rPr>
      </w:pPr>
      <w:proofErr w:type="spellStart"/>
      <w:r w:rsidRPr="0055009F">
        <w:rPr>
          <w:rFonts w:ascii="Times New Roman" w:eastAsia="Times New Roman" w:hAnsi="Times New Roman" w:cs="Times New Roman"/>
          <w:color w:val="000000"/>
          <w:sz w:val="28"/>
        </w:rPr>
        <w:t>inhibition</w:t>
      </w:r>
      <w:proofErr w:type="spellEnd"/>
      <w:r w:rsidRPr="0055009F">
        <w:rPr>
          <w:rFonts w:ascii="Times New Roman" w:eastAsia="Times New Roman" w:hAnsi="Times New Roman" w:cs="Times New Roman"/>
          <w:color w:val="000000"/>
          <w:sz w:val="28"/>
        </w:rPr>
        <w:t xml:space="preserve"> </w:t>
      </w:r>
      <w:proofErr w:type="spellStart"/>
      <w:r w:rsidRPr="0055009F">
        <w:rPr>
          <w:rFonts w:ascii="Times New Roman" w:eastAsia="Times New Roman" w:hAnsi="Times New Roman" w:cs="Times New Roman"/>
          <w:color w:val="000000"/>
          <w:sz w:val="28"/>
        </w:rPr>
        <w:t>of</w:t>
      </w:r>
      <w:proofErr w:type="spellEnd"/>
      <w:r w:rsidRPr="0055009F">
        <w:rPr>
          <w:rFonts w:ascii="Times New Roman" w:eastAsia="Times New Roman" w:hAnsi="Times New Roman" w:cs="Times New Roman"/>
          <w:color w:val="000000"/>
          <w:sz w:val="28"/>
        </w:rPr>
        <w:t xml:space="preserve"> </w:t>
      </w:r>
      <w:proofErr w:type="spellStart"/>
      <w:r w:rsidRPr="0055009F">
        <w:rPr>
          <w:rFonts w:ascii="Times New Roman" w:eastAsia="Times New Roman" w:hAnsi="Times New Roman" w:cs="Times New Roman"/>
          <w:color w:val="000000"/>
          <w:sz w:val="28"/>
        </w:rPr>
        <w:t>chymotrypsin</w:t>
      </w:r>
      <w:proofErr w:type="spellEnd"/>
      <w:r w:rsidRPr="0055009F">
        <w:rPr>
          <w:rFonts w:ascii="Times New Roman" w:eastAsia="Times New Roman" w:hAnsi="Times New Roman" w:cs="Times New Roman"/>
          <w:color w:val="000000"/>
          <w:sz w:val="28"/>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Of all the above possibilities of protecting enzymes from</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inactivation, the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most effective is the first</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26</w:t>
      </w:r>
      <w:r w:rsidR="008E0D92">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 xml:space="preserve">Parallel assignment with </w:t>
      </w:r>
      <w:r w:rsidR="00705A31">
        <w:rPr>
          <w:rFonts w:ascii="Times New Roman" w:eastAsia="Times New Roman" w:hAnsi="Times New Roman" w:cs="Times New Roman"/>
          <w:color w:val="000000"/>
          <w:sz w:val="28"/>
          <w:lang w:val="en-US"/>
        </w:rPr>
        <w:t>EP</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antisecretory</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drugs with replacement therapy until recently was quite popular.</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However, the appointment of</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antisecretory</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drugs should continue for the same amount of time as is continued with</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FF.</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If talk about substitution therapy, it is often it is a lifetime.</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Under these conditions, if prolonged for</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IUantisecretory</w:t>
      </w:r>
      <w:proofErr w:type="spellEnd"/>
      <w:r w:rsidR="008E0D92">
        <w:rPr>
          <w:rFonts w:ascii="Times New Roman" w:eastAsia="Times New Roman" w:hAnsi="Times New Roman" w:cs="Times New Roman"/>
          <w:color w:val="000000"/>
          <w:sz w:val="28"/>
          <w:lang w:val="en-US"/>
        </w:rPr>
        <w:t xml:space="preserve"> </w:t>
      </w:r>
      <w:proofErr w:type="gramStart"/>
      <w:r w:rsidRPr="0055009F">
        <w:rPr>
          <w:rFonts w:ascii="Times New Roman" w:eastAsia="Times New Roman" w:hAnsi="Times New Roman" w:cs="Times New Roman"/>
          <w:color w:val="000000"/>
          <w:sz w:val="28"/>
          <w:lang w:val="en-US"/>
        </w:rPr>
        <w:t>agents increases</w:t>
      </w:r>
      <w:proofErr w:type="gramEnd"/>
      <w:r w:rsidRPr="0055009F">
        <w:rPr>
          <w:rFonts w:ascii="Times New Roman" w:eastAsia="Times New Roman" w:hAnsi="Times New Roman" w:cs="Times New Roman"/>
          <w:color w:val="000000"/>
          <w:sz w:val="28"/>
          <w:lang w:val="en-US"/>
        </w:rPr>
        <w:t xml:space="preserve"> the likelihood of their side effects.</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In addition, prolonged with</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m powerful</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antisecretory</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drugs can aggravate flatulence, loosening of the stool, available in patients due to the underlying disease</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 xml:space="preserve"> for example,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because of</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chronic pancreatitis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18</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19</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 xml:space="preserve">Of particular interest </w:t>
      </w:r>
      <w:proofErr w:type="gramStart"/>
      <w:r w:rsidRPr="0055009F">
        <w:rPr>
          <w:rFonts w:ascii="Times New Roman" w:eastAsia="Times New Roman" w:hAnsi="Times New Roman" w:cs="Times New Roman"/>
          <w:color w:val="000000"/>
          <w:sz w:val="28"/>
          <w:lang w:val="en-US"/>
        </w:rPr>
        <w:t>are</w:t>
      </w:r>
      <w:proofErr w:type="gramEnd"/>
      <w:r w:rsidRPr="0055009F">
        <w:rPr>
          <w:rFonts w:ascii="Times New Roman" w:eastAsia="Times New Roman" w:hAnsi="Times New Roman" w:cs="Times New Roman"/>
          <w:color w:val="000000"/>
          <w:sz w:val="28"/>
          <w:lang w:val="en-US"/>
        </w:rPr>
        <w:t xml:space="preserve"> </w:t>
      </w:r>
      <w:r w:rsidR="008E0D92">
        <w:rPr>
          <w:rFonts w:ascii="Times New Roman" w:eastAsia="Times New Roman" w:hAnsi="Times New Roman" w:cs="Times New Roman"/>
          <w:color w:val="000000"/>
          <w:sz w:val="28"/>
          <w:lang w:val="en-US"/>
        </w:rPr>
        <w:t>EP</w:t>
      </w:r>
      <w:r w:rsidRPr="0055009F">
        <w:rPr>
          <w:rFonts w:ascii="Times New Roman" w:eastAsia="Times New Roman" w:hAnsi="Times New Roman" w:cs="Times New Roman"/>
          <w:color w:val="000000"/>
          <w:sz w:val="28"/>
          <w:lang w:val="en-US"/>
        </w:rPr>
        <w:t>, created on the basis of enzymes not of the animal, but of microbial</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plant,</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fungal</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origin.</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Thus, in Japan, where non-animal origin of non-animal origin has been developed for the first time,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xml:space="preserve">currently more than 80% of </w:t>
      </w:r>
      <w:r w:rsidR="00705A31">
        <w:rPr>
          <w:rFonts w:ascii="Times New Roman" w:eastAsia="Times New Roman" w:hAnsi="Times New Roman" w:cs="Times New Roman"/>
          <w:color w:val="000000"/>
          <w:sz w:val="28"/>
          <w:lang w:val="en-US"/>
        </w:rPr>
        <w:t>EP</w:t>
      </w:r>
      <w:r w:rsidRPr="0055009F">
        <w:rPr>
          <w:rFonts w:ascii="Times New Roman" w:eastAsia="Times New Roman" w:hAnsi="Times New Roman" w:cs="Times New Roman"/>
          <w:color w:val="000000"/>
          <w:sz w:val="28"/>
          <w:lang w:val="en-US"/>
        </w:rPr>
        <w:t xml:space="preserve"> in the pharmaceutical market are bacterial</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10%</w:t>
      </w:r>
      <w:r w:rsidR="008E0D92">
        <w:rPr>
          <w:rFonts w:ascii="Times New Roman" w:eastAsia="Times New Roman" w:hAnsi="Times New Roman" w:cs="Times New Roman"/>
          <w:color w:val="000000"/>
          <w:sz w:val="28"/>
          <w:szCs w:val="28"/>
          <w:lang w:val="en-US"/>
        </w:rPr>
        <w:t xml:space="preserve"> — </w:t>
      </w:r>
      <w:r w:rsidRPr="0055009F">
        <w:rPr>
          <w:rFonts w:ascii="Times New Roman" w:eastAsia="Times New Roman" w:hAnsi="Times New Roman" w:cs="Times New Roman"/>
          <w:color w:val="000000"/>
          <w:sz w:val="28"/>
          <w:lang w:val="en-US"/>
        </w:rPr>
        <w:t>fungal</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nature</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 xml:space="preserve"> and</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xml:space="preserve">only a small part of the </w:t>
      </w:r>
      <w:r w:rsidR="00705A31">
        <w:rPr>
          <w:rFonts w:ascii="Times New Roman" w:eastAsia="Times New Roman" w:hAnsi="Times New Roman" w:cs="Times New Roman"/>
          <w:color w:val="000000"/>
          <w:sz w:val="28"/>
          <w:lang w:val="en-US"/>
        </w:rPr>
        <w:t>EP</w:t>
      </w:r>
      <w:r w:rsidRPr="0055009F">
        <w:rPr>
          <w:rFonts w:ascii="Times New Roman" w:eastAsia="Times New Roman" w:hAnsi="Times New Roman" w:cs="Times New Roman"/>
          <w:color w:val="000000"/>
          <w:sz w:val="28"/>
          <w:lang w:val="en-US"/>
        </w:rPr>
        <w:t xml:space="preserve"> has an animal origin </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17</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The reasons for this preference are numerous factors that need to be addressed in more detail</w:t>
      </w:r>
      <w:r w:rsidR="008E0D92">
        <w:rPr>
          <w:rFonts w:ascii="Times New Roman" w:eastAsia="Times New Roman" w:hAnsi="Times New Roman" w:cs="Times New Roman"/>
          <w:color w:val="000000"/>
          <w:sz w:val="28"/>
          <w:szCs w:val="28"/>
          <w:lang w:val="en-US"/>
        </w:rPr>
        <w:t xml:space="preserve"> </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25</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26</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First, the enzymes of plant, bacterial and</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fungal</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origin retain their activity at a much broader pH range than animal enzymes</w:t>
      </w:r>
      <w:r w:rsidR="008E0D92">
        <w:rPr>
          <w:rFonts w:ascii="Times New Roman" w:eastAsia="Times New Roman" w:hAnsi="Times New Roman" w:cs="Times New Roman"/>
          <w:color w:val="000000"/>
          <w:sz w:val="28"/>
          <w:szCs w:val="28"/>
          <w:lang w:val="en-US"/>
        </w:rPr>
        <w:t xml:space="preserve"> — </w:t>
      </w:r>
      <w:r w:rsidRPr="0055009F">
        <w:rPr>
          <w:rFonts w:ascii="Times New Roman" w:eastAsia="Times New Roman" w:hAnsi="Times New Roman" w:cs="Times New Roman"/>
          <w:color w:val="000000"/>
          <w:sz w:val="28"/>
          <w:lang w:val="en-US"/>
        </w:rPr>
        <w:t>from 3.0 to 9.0.</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Consequently, </w:t>
      </w:r>
      <w:r w:rsidRPr="0055009F">
        <w:rPr>
          <w:rFonts w:ascii="Times New Roman" w:eastAsia="Times New Roman" w:hAnsi="Times New Roman" w:cs="Times New Roman"/>
          <w:color w:val="000000"/>
          <w:sz w:val="28"/>
          <w:lang w:val="en-US"/>
        </w:rPr>
        <w:lastRenderedPageBreak/>
        <w:t>they do not need the above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zhnoy</w:t>
      </w:r>
      <w:proofErr w:type="spellEnd"/>
      <w:r w:rsidRPr="0055009F">
        <w:rPr>
          <w:rFonts w:ascii="Times New Roman" w:eastAsia="Times New Roman" w:hAnsi="Times New Roman" w:cs="Times New Roman"/>
          <w:color w:val="000000"/>
          <w:sz w:val="28"/>
          <w:lang w:val="en-US"/>
        </w:rPr>
        <w:t xml:space="preserve"> acid resistant shell and / or concomitant administration of</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antisecretory</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agents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[17,</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pacing w:val="2"/>
          <w:sz w:val="28"/>
          <w:lang w:val="en-US"/>
        </w:rPr>
        <w:t>20,</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23].</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Enzymes of non-animal origin are stable and active in both acidic and alkaline environments </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23</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This feature achieves a good</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bioavailability of</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xml:space="preserve">non-animal </w:t>
      </w:r>
      <w:r w:rsidR="008E0D92">
        <w:rPr>
          <w:rFonts w:ascii="Times New Roman" w:eastAsia="Times New Roman" w:hAnsi="Times New Roman" w:cs="Times New Roman"/>
          <w:color w:val="000000"/>
          <w:sz w:val="28"/>
          <w:lang w:val="en-US"/>
        </w:rPr>
        <w:t>EP</w:t>
      </w:r>
      <w:r w:rsidRPr="0055009F">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For example, acid-fast enzyme concentrate of</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Aspergillus</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xml:space="preserve">fungus </w:t>
      </w:r>
      <w:proofErr w:type="spellStart"/>
      <w:r w:rsidRPr="0055009F">
        <w:rPr>
          <w:rFonts w:ascii="Times New Roman" w:eastAsia="Times New Roman" w:hAnsi="Times New Roman" w:cs="Times New Roman"/>
          <w:color w:val="000000"/>
          <w:sz w:val="28"/>
          <w:lang w:val="en-US"/>
        </w:rPr>
        <w:t>cultureSingle</w:t>
      </w:r>
      <w:proofErr w:type="spellEnd"/>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oryzae</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actively used</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in combination with a pancreatic enzyme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w:t>
      </w:r>
      <w:proofErr w:type="spellStart"/>
      <w:r w:rsidRPr="0055009F">
        <w:rPr>
          <w:rFonts w:ascii="Times New Roman" w:eastAsia="Times New Roman" w:hAnsi="Times New Roman" w:cs="Times New Roman"/>
          <w:color w:val="000000"/>
          <w:sz w:val="28"/>
          <w:lang w:val="en-US"/>
        </w:rPr>
        <w:t>Kombizim</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xml:space="preserve">forte) and a </w:t>
      </w:r>
      <w:proofErr w:type="spellStart"/>
      <w:r w:rsidRPr="0055009F">
        <w:rPr>
          <w:rFonts w:ascii="Times New Roman" w:eastAsia="Times New Roman" w:hAnsi="Times New Roman" w:cs="Times New Roman"/>
          <w:color w:val="000000"/>
          <w:sz w:val="28"/>
          <w:lang w:val="en-US"/>
        </w:rPr>
        <w:t>samosa</w:t>
      </w:r>
      <w:proofErr w:type="spellEnd"/>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toyatelnyh</w:t>
      </w:r>
      <w:proofErr w:type="spellEnd"/>
      <w:r w:rsidRPr="0055009F">
        <w:rPr>
          <w:rFonts w:ascii="Times New Roman" w:eastAsia="Times New Roman" w:hAnsi="Times New Roman" w:cs="Times New Roman"/>
          <w:color w:val="000000"/>
          <w:sz w:val="28"/>
          <w:lang w:val="en-US"/>
        </w:rPr>
        <w:t xml:space="preserve"> dosage forms.</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Microbial </w:t>
      </w:r>
      <w:proofErr w:type="spellStart"/>
      <w:r w:rsidRPr="0055009F">
        <w:rPr>
          <w:rFonts w:ascii="Times New Roman" w:eastAsia="Times New Roman" w:hAnsi="Times New Roman" w:cs="Times New Roman"/>
          <w:color w:val="000000"/>
          <w:sz w:val="28"/>
          <w:lang w:val="en-US"/>
        </w:rPr>
        <w:t>hydrolases</w:t>
      </w:r>
      <w:proofErr w:type="spellEnd"/>
      <w:r w:rsidRPr="0055009F">
        <w:rPr>
          <w:rFonts w:ascii="Times New Roman" w:eastAsia="Times New Roman" w:hAnsi="Times New Roman" w:cs="Times New Roman"/>
          <w:color w:val="000000"/>
          <w:sz w:val="28"/>
          <w:lang w:val="en-US"/>
        </w:rPr>
        <w:t xml:space="preserve"> of these preparations are released from the dosage form in the stomach, which ensures an earlier and uniform hydrolysis of food substrates.</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Therefore, despite the relatively low specific activity of enzymes, the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enzyme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concentrate from</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Aspergillus</w:t>
      </w:r>
      <w:proofErr w:type="spellEnd"/>
      <w:r w:rsidR="008E0D92">
        <w:rPr>
          <w:rFonts w:ascii="Times New Roman" w:eastAsia="Times New Roman" w:hAnsi="Times New Roman" w:cs="Times New Roman"/>
          <w:color w:val="000000"/>
          <w:sz w:val="28"/>
          <w:szCs w:val="28"/>
          <w:lang w:val="en-US"/>
        </w:rPr>
        <w:t xml:space="preserve"> </w:t>
      </w:r>
      <w:proofErr w:type="spellStart"/>
      <w:r w:rsidRPr="0055009F">
        <w:rPr>
          <w:rFonts w:ascii="Times New Roman" w:eastAsia="Times New Roman" w:hAnsi="Times New Roman" w:cs="Times New Roman"/>
          <w:color w:val="000000"/>
          <w:sz w:val="28"/>
          <w:lang w:val="en-US"/>
        </w:rPr>
        <w:t>oryzae</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xml:space="preserve">proved to be more effective than </w:t>
      </w:r>
      <w:proofErr w:type="spellStart"/>
      <w:r w:rsidRPr="0055009F">
        <w:rPr>
          <w:rFonts w:ascii="Times New Roman" w:eastAsia="Times New Roman" w:hAnsi="Times New Roman" w:cs="Times New Roman"/>
          <w:color w:val="000000"/>
          <w:sz w:val="28"/>
          <w:lang w:val="en-US"/>
        </w:rPr>
        <w:t>pancreatin</w:t>
      </w:r>
      <w:proofErr w:type="spellEnd"/>
      <w:r w:rsidRPr="0055009F">
        <w:rPr>
          <w:rFonts w:ascii="Times New Roman" w:eastAsia="Times New Roman" w:hAnsi="Times New Roman" w:cs="Times New Roman"/>
          <w:color w:val="000000"/>
          <w:sz w:val="28"/>
          <w:lang w:val="en-US"/>
        </w:rPr>
        <w:t xml:space="preserve"> in the elimination of digestive disturbances (according to the results of</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coproscopy</w:t>
      </w:r>
      <w:proofErr w:type="spellEnd"/>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 xml:space="preserve"> with experimental pancreatic insufficiency in rats </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23</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Especially important is the stability in the acidic environment of lipase microbial,</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fungal</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and plant origin, since the preservation of</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ee</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activity is essential to ensure the effectiveness of substitution therapy.</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Where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m,</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important</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not</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only tolerance of non-animal lipase to the acidic environment of the stomach of the patient, but also to the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acidification of the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duodenal contents while reducing the production of bicarbonate in the pancreas case of severe exocrine pancreatic insufficiency</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[7,</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28</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We have practical experience in treating patients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with chronic</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pancreatitis</w:t>
      </w:r>
      <w:r w:rsidR="008E0D92">
        <w:rPr>
          <w:rFonts w:ascii="Times New Roman" w:eastAsia="Times New Roman" w:hAnsi="Times New Roman" w:cs="Times New Roman"/>
          <w:color w:val="000000"/>
          <w:sz w:val="28"/>
          <w:szCs w:val="28"/>
          <w:lang w:val="en-US"/>
        </w:rPr>
        <w:t xml:space="preserve"> </w:t>
      </w:r>
      <w:r w:rsidR="00705A31">
        <w:rPr>
          <w:rFonts w:ascii="Times New Roman" w:eastAsia="Times New Roman" w:hAnsi="Times New Roman" w:cs="Times New Roman"/>
          <w:color w:val="000000"/>
          <w:sz w:val="28"/>
          <w:lang w:val="en-US"/>
        </w:rPr>
        <w:t>EP</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animal origin, wherein</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f</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m, in some cases in combination with</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acid</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diseases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[2,</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4,</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6].</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 xml:space="preserve">The presence of a neutral or alkaline medium is also unfavorable for the realization of the action of traditional </w:t>
      </w:r>
      <w:r w:rsidR="00705A31">
        <w:rPr>
          <w:rFonts w:ascii="Times New Roman" w:eastAsia="Times New Roman" w:hAnsi="Times New Roman" w:cs="Times New Roman"/>
          <w:color w:val="000000"/>
          <w:sz w:val="28"/>
          <w:lang w:val="en-US"/>
        </w:rPr>
        <w:t>EP</w:t>
      </w:r>
      <w:r w:rsidRPr="0055009F">
        <w:rPr>
          <w:rFonts w:ascii="Times New Roman" w:eastAsia="Times New Roman" w:hAnsi="Times New Roman" w:cs="Times New Roman"/>
          <w:color w:val="000000"/>
          <w:sz w:val="28"/>
          <w:lang w:val="en-US"/>
        </w:rPr>
        <w:t xml:space="preserve"> of animal origin.</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As a rule, the microspheres of such preparations are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encapsulated</w:t>
      </w:r>
      <w:r w:rsidR="008E0D92">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which dissolves in an acid medium.</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Consequently, with</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hypoacidity, the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dissolution of the capsule slows down, while the evacuation of the chemical</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from the stomach is accelerated.</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That is, the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xml:space="preserve">capsule in this case prevents the timely release of enzymes and their mixing with food substrate </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8</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18</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19</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21</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.Therefore, in patients with</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gastritis</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hypoacid</w:t>
      </w:r>
      <w:proofErr w:type="spellEnd"/>
      <w:r w:rsidRPr="0055009F">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have undergone resection of the stomach</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enzyme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granules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should be before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or</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caplet</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IOM extract from a capsule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[7].</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Enzymes of non-animal origin do not need to be encapsulated, since they are active in a wide pH range.</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Sun</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it should be noted and used</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fungalnyh</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lipase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deficiency</w:t>
      </w:r>
      <w:r w:rsidR="008E0D92">
        <w:rPr>
          <w:rFonts w:ascii="Times New Roman" w:eastAsia="Times New Roman" w:hAnsi="Times New Roman" w:cs="Times New Roman"/>
          <w:color w:val="000000"/>
          <w:sz w:val="28"/>
          <w:lang w:val="en-US"/>
        </w:rPr>
        <w:t xml:space="preserve"> — </w:t>
      </w:r>
      <w:r w:rsidRPr="0055009F">
        <w:rPr>
          <w:rFonts w:ascii="Times New Roman" w:eastAsia="Times New Roman" w:hAnsi="Times New Roman" w:cs="Times New Roman"/>
          <w:color w:val="000000"/>
          <w:sz w:val="28"/>
          <w:lang w:val="en-US"/>
        </w:rPr>
        <w:t>inhibition of their activity salts w</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lchnyh</w:t>
      </w:r>
      <w:proofErr w:type="spellEnd"/>
      <w:r w:rsidRPr="0055009F">
        <w:rPr>
          <w:rFonts w:ascii="Times New Roman" w:eastAsia="Times New Roman" w:hAnsi="Times New Roman" w:cs="Times New Roman"/>
          <w:color w:val="000000"/>
          <w:sz w:val="28"/>
          <w:lang w:val="en-US"/>
        </w:rPr>
        <w:t xml:space="preserve"> acids at physiological concentrations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[23,</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28</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proofErr w:type="gramStart"/>
      <w:r w:rsidRPr="0055009F">
        <w:rPr>
          <w:rFonts w:ascii="Times New Roman" w:eastAsia="Times New Roman" w:hAnsi="Times New Roman" w:cs="Times New Roman"/>
          <w:color w:val="000000"/>
          <w:sz w:val="28"/>
          <w:lang w:val="en-US"/>
        </w:rPr>
        <w:t>The second essential advantage of lipase of microbial origin</w:t>
      </w:r>
      <w:r w:rsidR="008E0D92">
        <w:rPr>
          <w:rFonts w:ascii="Times New Roman" w:eastAsia="Times New Roman" w:hAnsi="Times New Roman" w:cs="Times New Roman"/>
          <w:color w:val="000000"/>
          <w:sz w:val="28"/>
          <w:szCs w:val="28"/>
          <w:lang w:val="en-US"/>
        </w:rPr>
        <w:t xml:space="preserve"> — </w:t>
      </w:r>
      <w:r w:rsidRPr="0055009F">
        <w:rPr>
          <w:rFonts w:ascii="Times New Roman" w:eastAsia="Times New Roman" w:hAnsi="Times New Roman" w:cs="Times New Roman"/>
          <w:color w:val="000000"/>
          <w:sz w:val="28"/>
          <w:lang w:val="en-US"/>
        </w:rPr>
        <w:t>no need to</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activate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e</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g</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lchnymi</w:t>
      </w:r>
      <w:proofErr w:type="spellEnd"/>
      <w:r w:rsidRPr="0055009F">
        <w:rPr>
          <w:rFonts w:ascii="Times New Roman" w:eastAsia="Times New Roman" w:hAnsi="Times New Roman" w:cs="Times New Roman"/>
          <w:color w:val="000000"/>
          <w:sz w:val="28"/>
          <w:lang w:val="en-US"/>
        </w:rPr>
        <w:t xml:space="preserve"> acids</w:t>
      </w:r>
      <w:r w:rsidR="008E0D92">
        <w:rPr>
          <w:rFonts w:ascii="Times New Roman" w:eastAsia="Times New Roman" w:hAnsi="Times New Roman" w:cs="Times New Roman"/>
          <w:color w:val="000000"/>
          <w:sz w:val="28"/>
          <w:szCs w:val="28"/>
          <w:lang w:val="en-US"/>
        </w:rPr>
        <w:t xml:space="preserve"> </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25</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w:t>
      </w:r>
      <w:proofErr w:type="gramEnd"/>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Must be present</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to ensure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lipolysis</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animal lipase w</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lchnyh</w:t>
      </w:r>
      <w:proofErr w:type="spellEnd"/>
      <w:r w:rsidRPr="0055009F">
        <w:rPr>
          <w:rFonts w:ascii="Times New Roman" w:eastAsia="Times New Roman" w:hAnsi="Times New Roman" w:cs="Times New Roman"/>
          <w:color w:val="000000"/>
          <w:sz w:val="28"/>
          <w:lang w:val="en-US"/>
        </w:rPr>
        <w:t xml:space="preserve"> acids to activate the enzyme and</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fat</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emulsification.</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Therefore, the conventional </w:t>
      </w:r>
      <w:r w:rsidR="00705A31">
        <w:rPr>
          <w:rFonts w:ascii="Times New Roman" w:eastAsia="Times New Roman" w:hAnsi="Times New Roman" w:cs="Times New Roman"/>
          <w:color w:val="000000"/>
          <w:sz w:val="28"/>
          <w:lang w:val="en-US"/>
        </w:rPr>
        <w:t>EP</w:t>
      </w:r>
      <w:r w:rsidRPr="0055009F">
        <w:rPr>
          <w:rFonts w:ascii="Times New Roman" w:eastAsia="Times New Roman" w:hAnsi="Times New Roman" w:cs="Times New Roman"/>
          <w:color w:val="000000"/>
          <w:sz w:val="28"/>
          <w:lang w:val="en-US"/>
        </w:rPr>
        <w:t xml:space="preserve"> may not be </w:t>
      </w:r>
      <w:r w:rsidRPr="0055009F">
        <w:rPr>
          <w:rFonts w:ascii="Times New Roman" w:eastAsia="Times New Roman" w:hAnsi="Times New Roman" w:cs="Times New Roman"/>
          <w:color w:val="000000"/>
          <w:sz w:val="28"/>
          <w:lang w:val="en-US"/>
        </w:rPr>
        <w:lastRenderedPageBreak/>
        <w:t>sufficiently effective in short supply rail</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lchnyh</w:t>
      </w:r>
      <w:proofErr w:type="spellEnd"/>
      <w:r w:rsidRPr="0055009F">
        <w:rPr>
          <w:rFonts w:ascii="Times New Roman" w:eastAsia="Times New Roman" w:hAnsi="Times New Roman" w:cs="Times New Roman"/>
          <w:color w:val="000000"/>
          <w:sz w:val="28"/>
          <w:lang w:val="en-US"/>
        </w:rPr>
        <w:t xml:space="preserve"> acids in the duodenum (</w:t>
      </w:r>
      <w:proofErr w:type="spellStart"/>
      <w:r w:rsidRPr="0055009F">
        <w:rPr>
          <w:rFonts w:ascii="Times New Roman" w:eastAsia="Times New Roman" w:hAnsi="Times New Roman" w:cs="Times New Roman"/>
          <w:color w:val="000000"/>
          <w:sz w:val="28"/>
          <w:lang w:val="en-US"/>
        </w:rPr>
        <w:t>gepatogennaya</w:t>
      </w:r>
      <w:proofErr w:type="spellEnd"/>
      <w:r w:rsidRPr="0055009F">
        <w:rPr>
          <w:rFonts w:ascii="Times New Roman" w:eastAsia="Times New Roman" w:hAnsi="Times New Roman" w:cs="Times New Roman"/>
          <w:color w:val="000000"/>
          <w:sz w:val="28"/>
          <w:lang w:val="en-US"/>
        </w:rPr>
        <w:t xml:space="preserve"> pancreatic insufficiency in</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cholestatic</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liver diseases, and</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w</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hypomotility</w:t>
      </w:r>
      <w:proofErr w:type="spellEnd"/>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lchnogo</w:t>
      </w:r>
      <w:proofErr w:type="spellEnd"/>
      <w:r w:rsidRPr="0055009F">
        <w:rPr>
          <w:rFonts w:ascii="Times New Roman" w:eastAsia="Times New Roman" w:hAnsi="Times New Roman" w:cs="Times New Roman"/>
          <w:color w:val="000000"/>
          <w:sz w:val="28"/>
          <w:lang w:val="en-US"/>
        </w:rPr>
        <w:t xml:space="preserve"> bladder after </w:t>
      </w:r>
      <w:proofErr w:type="spellStart"/>
      <w:r w:rsidRPr="0055009F">
        <w:rPr>
          <w:rFonts w:ascii="Times New Roman" w:eastAsia="Times New Roman" w:hAnsi="Times New Roman" w:cs="Times New Roman"/>
          <w:color w:val="000000"/>
          <w:sz w:val="28"/>
          <w:lang w:val="en-US"/>
        </w:rPr>
        <w:t>cholecystectomy</w:t>
      </w:r>
      <w:proofErr w:type="spellEnd"/>
      <w:r w:rsidRPr="0055009F">
        <w:rPr>
          <w:rFonts w:ascii="Times New Roman" w:eastAsia="Times New Roman" w:hAnsi="Times New Roman" w:cs="Times New Roman"/>
          <w:color w:val="000000"/>
          <w:sz w:val="28"/>
          <w:lang w:val="en-US"/>
        </w:rPr>
        <w:t>, and in some cases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is due to</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 deficiency of</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pathogenically</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low gastric secretion).</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Of course, this problem can be solved by adding w</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w</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lchi</w:t>
      </w:r>
      <w:proofErr w:type="spellEnd"/>
      <w:r w:rsidRPr="0055009F">
        <w:rPr>
          <w:rFonts w:ascii="Times New Roman" w:eastAsia="Times New Roman" w:hAnsi="Times New Roman" w:cs="Times New Roman"/>
          <w:color w:val="000000"/>
          <w:sz w:val="28"/>
          <w:lang w:val="en-US"/>
        </w:rPr>
        <w:t xml:space="preserve"> or</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lchegonnyh</w:t>
      </w:r>
      <w:proofErr w:type="spellEnd"/>
      <w:r w:rsidRPr="0055009F">
        <w:rPr>
          <w:rFonts w:ascii="Times New Roman" w:eastAsia="Times New Roman" w:hAnsi="Times New Roman" w:cs="Times New Roman"/>
          <w:color w:val="000000"/>
          <w:sz w:val="28"/>
          <w:lang w:val="en-US"/>
        </w:rPr>
        <w:t xml:space="preserve"> components in the </w:t>
      </w:r>
      <w:r w:rsidR="00705A31">
        <w:rPr>
          <w:rFonts w:ascii="Times New Roman" w:eastAsia="Times New Roman" w:hAnsi="Times New Roman" w:cs="Times New Roman"/>
          <w:color w:val="000000"/>
          <w:sz w:val="28"/>
          <w:lang w:val="en-US"/>
        </w:rPr>
        <w:t>EP</w:t>
      </w:r>
      <w:r w:rsidRPr="0055009F">
        <w:rPr>
          <w:rFonts w:ascii="Times New Roman" w:eastAsia="Times New Roman" w:hAnsi="Times New Roman" w:cs="Times New Roman"/>
          <w:color w:val="000000"/>
          <w:sz w:val="28"/>
          <w:lang w:val="en-US"/>
        </w:rPr>
        <w:t xml:space="preserve"> animal </w:t>
      </w:r>
      <w:proofErr w:type="spellStart"/>
      <w:r w:rsidRPr="0055009F">
        <w:rPr>
          <w:rFonts w:ascii="Times New Roman" w:eastAsia="Times New Roman" w:hAnsi="Times New Roman" w:cs="Times New Roman"/>
          <w:color w:val="000000"/>
          <w:sz w:val="28"/>
          <w:lang w:val="en-US"/>
        </w:rPr>
        <w:t>proish</w:t>
      </w:r>
      <w:proofErr w:type="spellEnd"/>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ozhdeniya</w:t>
      </w:r>
      <w:proofErr w:type="spellEnd"/>
      <w:r w:rsidRPr="0055009F">
        <w:rPr>
          <w:rFonts w:ascii="Times New Roman" w:eastAsia="Times New Roman" w:hAnsi="Times New Roman" w:cs="Times New Roman"/>
          <w:color w:val="000000"/>
          <w:sz w:val="28"/>
          <w:lang w:val="en-US"/>
        </w:rPr>
        <w:t xml:space="preserve"> (turmeric et al.).</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However, the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addition of these components to the OP also has negative aspects (a "double-edged sword").</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F</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elchnye</w:t>
      </w:r>
      <w:proofErr w:type="spellEnd"/>
      <w:r w:rsidRPr="0055009F">
        <w:rPr>
          <w:rFonts w:ascii="Times New Roman" w:eastAsia="Times New Roman" w:hAnsi="Times New Roman" w:cs="Times New Roman"/>
          <w:color w:val="000000"/>
          <w:sz w:val="28"/>
          <w:lang w:val="en-US"/>
        </w:rPr>
        <w:t xml:space="preserve"> acid increases the osmotic pressure of the intestinal contents, where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m under the conditions of the intestinal microbial contamination occurs</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deconjugation</w:t>
      </w:r>
      <w:proofErr w:type="spellEnd"/>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w</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lchnyh</w:t>
      </w:r>
      <w:proofErr w:type="spellEnd"/>
      <w:r w:rsidRPr="0055009F">
        <w:rPr>
          <w:rFonts w:ascii="Times New Roman" w:eastAsia="Times New Roman" w:hAnsi="Times New Roman" w:cs="Times New Roman"/>
          <w:color w:val="000000"/>
          <w:sz w:val="28"/>
          <w:lang w:val="en-US"/>
        </w:rPr>
        <w:t xml:space="preserve"> acids with the development of osmotic and </w:t>
      </w:r>
      <w:proofErr w:type="spellStart"/>
      <w:r w:rsidRPr="0055009F">
        <w:rPr>
          <w:rFonts w:ascii="Times New Roman" w:eastAsia="Times New Roman" w:hAnsi="Times New Roman" w:cs="Times New Roman"/>
          <w:color w:val="000000"/>
          <w:sz w:val="28"/>
          <w:lang w:val="en-US"/>
        </w:rPr>
        <w:t>secretory</w:t>
      </w:r>
      <w:proofErr w:type="spellEnd"/>
      <w:r w:rsidRPr="0055009F">
        <w:rPr>
          <w:rFonts w:ascii="Times New Roman" w:eastAsia="Times New Roman" w:hAnsi="Times New Roman" w:cs="Times New Roman"/>
          <w:color w:val="000000"/>
          <w:sz w:val="28"/>
          <w:lang w:val="en-US"/>
        </w:rPr>
        <w:t xml:space="preserve"> diarrhea.</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F</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lchnye</w:t>
      </w:r>
      <w:proofErr w:type="spellEnd"/>
      <w:r w:rsidRPr="0055009F">
        <w:rPr>
          <w:rFonts w:ascii="Times New Roman" w:eastAsia="Times New Roman" w:hAnsi="Times New Roman" w:cs="Times New Roman"/>
          <w:color w:val="000000"/>
          <w:sz w:val="28"/>
          <w:lang w:val="en-US"/>
        </w:rPr>
        <w:t xml:space="preserve"> acid entering into the </w:t>
      </w:r>
      <w:proofErr w:type="spellStart"/>
      <w:r w:rsidRPr="0055009F">
        <w:rPr>
          <w:rFonts w:ascii="Times New Roman" w:eastAsia="Times New Roman" w:hAnsi="Times New Roman" w:cs="Times New Roman"/>
          <w:color w:val="000000"/>
          <w:sz w:val="28"/>
          <w:lang w:val="en-US"/>
        </w:rPr>
        <w:t>enterohepatic</w:t>
      </w:r>
      <w:proofErr w:type="spellEnd"/>
      <w:r w:rsidRPr="0055009F">
        <w:rPr>
          <w:rFonts w:ascii="Times New Roman" w:eastAsia="Times New Roman" w:hAnsi="Times New Roman" w:cs="Times New Roman"/>
          <w:color w:val="000000"/>
          <w:sz w:val="28"/>
          <w:lang w:val="en-US"/>
        </w:rPr>
        <w:t xml:space="preserve"> circulation, increases the burden on the liver </w:t>
      </w:r>
      <w:proofErr w:type="spellStart"/>
      <w:r w:rsidRPr="0055009F">
        <w:rPr>
          <w:rFonts w:ascii="Times New Roman" w:eastAsia="Times New Roman" w:hAnsi="Times New Roman" w:cs="Times New Roman"/>
          <w:color w:val="000000"/>
          <w:sz w:val="28"/>
          <w:lang w:val="en-US"/>
        </w:rPr>
        <w:t>function.Dekonyugirovannye</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w</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lchnye</w:t>
      </w:r>
      <w:proofErr w:type="spellEnd"/>
      <w:r w:rsidRPr="0055009F">
        <w:rPr>
          <w:rFonts w:ascii="Times New Roman" w:eastAsia="Times New Roman" w:hAnsi="Times New Roman" w:cs="Times New Roman"/>
          <w:color w:val="000000"/>
          <w:sz w:val="28"/>
          <w:lang w:val="en-US"/>
        </w:rPr>
        <w:t xml:space="preserve"> acids have damaging effects on the mucosa of the digestive tract</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[1,</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13,</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23].</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With</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duodenopancreatic</w:t>
      </w:r>
      <w:proofErr w:type="spellEnd"/>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reflux</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w</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lchnye</w:t>
      </w:r>
      <w:proofErr w:type="spellEnd"/>
      <w:r w:rsidRPr="0055009F">
        <w:rPr>
          <w:rFonts w:ascii="Times New Roman" w:eastAsia="Times New Roman" w:hAnsi="Times New Roman" w:cs="Times New Roman"/>
          <w:color w:val="000000"/>
          <w:sz w:val="28"/>
          <w:lang w:val="en-US"/>
        </w:rPr>
        <w:t xml:space="preserve"> </w:t>
      </w:r>
      <w:proofErr w:type="gramStart"/>
      <w:r w:rsidRPr="0055009F">
        <w:rPr>
          <w:rFonts w:ascii="Times New Roman" w:eastAsia="Times New Roman" w:hAnsi="Times New Roman" w:cs="Times New Roman"/>
          <w:color w:val="000000"/>
          <w:sz w:val="28"/>
          <w:lang w:val="en-US"/>
        </w:rPr>
        <w:t>acid exacerbate</w:t>
      </w:r>
      <w:proofErr w:type="gramEnd"/>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autolysispancreas</w:t>
      </w:r>
      <w:proofErr w:type="spellEnd"/>
      <w:r w:rsidRPr="0055009F">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e. preparations containing w</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lch</w:t>
      </w:r>
      <w:proofErr w:type="spellEnd"/>
      <w:r w:rsidRPr="0055009F">
        <w:rPr>
          <w:rFonts w:ascii="Times New Roman" w:eastAsia="Times New Roman" w:hAnsi="Times New Roman" w:cs="Times New Roman"/>
          <w:color w:val="000000"/>
          <w:sz w:val="28"/>
          <w:lang w:val="en-US"/>
        </w:rPr>
        <w:t xml:space="preserve"> contraindicated in hepatitis and cirrhosis of the liver, expressed aggravation</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of chronic</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pancreatitis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in patients with erosive and ulcerative changes in the mucosa of the digestive system</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[1,</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13,</w:t>
      </w:r>
      <w:r w:rsidR="008E0D92">
        <w:rPr>
          <w:rFonts w:ascii="Times New Roman" w:eastAsia="Times New Roman" w:hAnsi="Times New Roman" w:cs="Times New Roman"/>
          <w:color w:val="000000"/>
          <w:sz w:val="28"/>
          <w:lang w:val="en-US"/>
        </w:rPr>
        <w:t xml:space="preserve"> </w:t>
      </w:r>
      <w:proofErr w:type="gramStart"/>
      <w:r w:rsidRPr="0055009F">
        <w:rPr>
          <w:rFonts w:ascii="Times New Roman" w:eastAsia="Times New Roman" w:hAnsi="Times New Roman" w:cs="Times New Roman"/>
          <w:color w:val="000000"/>
          <w:sz w:val="28"/>
          <w:lang w:val="en-US"/>
        </w:rPr>
        <w:t>23</w:t>
      </w:r>
      <w:proofErr w:type="gramEnd"/>
      <w:r w:rsidRPr="0055009F">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But these drugs are appropriate when</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hypomotility</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g</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lchnogo</w:t>
      </w:r>
      <w:proofErr w:type="spellEnd"/>
      <w:r w:rsidRPr="0055009F">
        <w:rPr>
          <w:rFonts w:ascii="Times New Roman" w:eastAsia="Times New Roman" w:hAnsi="Times New Roman" w:cs="Times New Roman"/>
          <w:color w:val="000000"/>
          <w:sz w:val="28"/>
          <w:lang w:val="en-US"/>
        </w:rPr>
        <w:t xml:space="preserve"> bubble, in some cases after </w:t>
      </w:r>
      <w:proofErr w:type="spellStart"/>
      <w:r w:rsidRPr="0055009F">
        <w:rPr>
          <w:rFonts w:ascii="Times New Roman" w:eastAsia="Times New Roman" w:hAnsi="Times New Roman" w:cs="Times New Roman"/>
          <w:color w:val="000000"/>
          <w:sz w:val="28"/>
          <w:lang w:val="en-US"/>
        </w:rPr>
        <w:t>cholecystectomy</w:t>
      </w:r>
      <w:proofErr w:type="spellEnd"/>
      <w:r w:rsidRPr="0055009F">
        <w:rPr>
          <w:rFonts w:ascii="Times New Roman" w:eastAsia="Times New Roman" w:hAnsi="Times New Roman" w:cs="Times New Roman"/>
          <w:color w:val="000000"/>
          <w:sz w:val="28"/>
          <w:lang w:val="en-US"/>
        </w:rPr>
        <w:t>, in the presence of constipation in a patient with low gastric secretion.</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In the latter case, reduced the impact of stimulating reduction w</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lchnogo</w:t>
      </w:r>
      <w:proofErr w:type="spellEnd"/>
      <w:r w:rsidRPr="0055009F">
        <w:rPr>
          <w:rFonts w:ascii="Times New Roman" w:eastAsia="Times New Roman" w:hAnsi="Times New Roman" w:cs="Times New Roman"/>
          <w:color w:val="000000"/>
          <w:sz w:val="28"/>
          <w:lang w:val="en-US"/>
        </w:rPr>
        <w:t xml:space="preserve"> bubble, and the appointment of Animal </w:t>
      </w:r>
      <w:r w:rsidR="00705A31">
        <w:rPr>
          <w:rFonts w:ascii="Times New Roman" w:eastAsia="Times New Roman" w:hAnsi="Times New Roman" w:cs="Times New Roman"/>
          <w:color w:val="000000"/>
          <w:sz w:val="28"/>
          <w:lang w:val="en-US"/>
        </w:rPr>
        <w:t>EP</w:t>
      </w:r>
      <w:r w:rsidRPr="0055009F">
        <w:rPr>
          <w:rFonts w:ascii="Times New Roman" w:eastAsia="Times New Roman" w:hAnsi="Times New Roman" w:cs="Times New Roman"/>
          <w:color w:val="000000"/>
          <w:sz w:val="28"/>
          <w:lang w:val="en-US"/>
        </w:rPr>
        <w:t xml:space="preserve"> containing w</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lchnye</w:t>
      </w:r>
      <w:proofErr w:type="spellEnd"/>
      <w:r w:rsidRPr="0055009F">
        <w:rPr>
          <w:rFonts w:ascii="Times New Roman" w:eastAsia="Times New Roman" w:hAnsi="Times New Roman" w:cs="Times New Roman"/>
          <w:color w:val="000000"/>
          <w:sz w:val="28"/>
          <w:lang w:val="en-US"/>
        </w:rPr>
        <w:t xml:space="preserve"> acid</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can</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smooth out the situation</w:t>
      </w:r>
      <w:r w:rsidR="008E0D92">
        <w:rPr>
          <w:rFonts w:ascii="Times New Roman" w:eastAsia="Times New Roman" w:hAnsi="Times New Roman" w:cs="Times New Roman"/>
          <w:color w:val="000000"/>
          <w:sz w:val="28"/>
          <w:szCs w:val="28"/>
          <w:lang w:val="en-US"/>
        </w:rPr>
        <w:t xml:space="preserve"> </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28</w:t>
      </w:r>
      <w:r w:rsidR="008E0D92">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 xml:space="preserve">Of course, the purpose of non-animal </w:t>
      </w:r>
      <w:r w:rsidR="008E0D92">
        <w:rPr>
          <w:rFonts w:ascii="Times New Roman" w:eastAsia="Times New Roman" w:hAnsi="Times New Roman" w:cs="Times New Roman"/>
          <w:color w:val="000000"/>
          <w:sz w:val="28"/>
          <w:lang w:val="en-US"/>
        </w:rPr>
        <w:t>EP</w:t>
      </w:r>
      <w:r w:rsidRPr="0055009F">
        <w:rPr>
          <w:rFonts w:ascii="Times New Roman" w:eastAsia="Times New Roman" w:hAnsi="Times New Roman" w:cs="Times New Roman"/>
          <w:color w:val="000000"/>
          <w:sz w:val="28"/>
          <w:lang w:val="en-US"/>
        </w:rPr>
        <w:t>, which does not require activation</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by</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ferric acids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has advantages in the above situations.</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Furthermore, bacterial (but </w:t>
      </w:r>
      <w:proofErr w:type="spellStart"/>
      <w:r w:rsidRPr="0055009F">
        <w:rPr>
          <w:rFonts w:ascii="Times New Roman" w:eastAsia="Times New Roman" w:hAnsi="Times New Roman" w:cs="Times New Roman"/>
          <w:color w:val="000000"/>
          <w:sz w:val="28"/>
          <w:lang w:val="en-US"/>
        </w:rPr>
        <w:t>notfungalnaya</w:t>
      </w:r>
      <w:proofErr w:type="spellEnd"/>
      <w:r w:rsidRPr="0055009F">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lipase not inactivated w</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lchnymi</w:t>
      </w:r>
      <w:proofErr w:type="spellEnd"/>
      <w:r w:rsidRPr="0055009F">
        <w:rPr>
          <w:rFonts w:ascii="Times New Roman" w:eastAsia="Times New Roman" w:hAnsi="Times New Roman" w:cs="Times New Roman"/>
          <w:color w:val="000000"/>
          <w:sz w:val="28"/>
          <w:lang w:val="en-US"/>
        </w:rPr>
        <w:t xml:space="preserve"> acids in the usual concentrations, which is important if the patient insufficiency of the sphincter</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of</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Oddi</w:t>
      </w:r>
      <w:proofErr w:type="spellEnd"/>
      <w:r w:rsidRPr="0055009F">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and in patients undergoing</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cholecystectomy</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when possible excess w</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lchnyh</w:t>
      </w:r>
      <w:proofErr w:type="spellEnd"/>
      <w:r w:rsidRPr="0055009F">
        <w:rPr>
          <w:rFonts w:ascii="Times New Roman" w:eastAsia="Times New Roman" w:hAnsi="Times New Roman" w:cs="Times New Roman"/>
          <w:color w:val="000000"/>
          <w:sz w:val="28"/>
          <w:lang w:val="en-US"/>
        </w:rPr>
        <w:t xml:space="preserve"> acids within the lumen of duodenum</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pacing w:val="2"/>
          <w:sz w:val="28"/>
          <w:lang w:val="en-US"/>
        </w:rPr>
        <w:t>[20,</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23</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proofErr w:type="gramStart"/>
      <w:r w:rsidRPr="0055009F">
        <w:rPr>
          <w:rFonts w:ascii="Times New Roman" w:eastAsia="Times New Roman" w:hAnsi="Times New Roman" w:cs="Times New Roman"/>
          <w:color w:val="000000"/>
          <w:sz w:val="28"/>
          <w:lang w:val="en-US"/>
        </w:rPr>
        <w:t>The third positive quality of microbial enzymes,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and</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fungalnog</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of</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plant origin</w:t>
      </w:r>
      <w:r w:rsidR="008E0D92">
        <w:rPr>
          <w:rFonts w:ascii="Times New Roman" w:eastAsia="Times New Roman" w:hAnsi="Times New Roman" w:cs="Times New Roman"/>
          <w:color w:val="000000"/>
          <w:sz w:val="28"/>
          <w:lang w:val="en-US"/>
        </w:rPr>
        <w:t xml:space="preserve"> — </w:t>
      </w:r>
      <w:r w:rsidRPr="0055009F">
        <w:rPr>
          <w:rFonts w:ascii="Times New Roman" w:eastAsia="Times New Roman" w:hAnsi="Times New Roman" w:cs="Times New Roman"/>
          <w:color w:val="000000"/>
          <w:sz w:val="28"/>
          <w:lang w:val="en-US"/>
        </w:rPr>
        <w:t>a broader substrate specificity than the enzymes in animals.</w:t>
      </w:r>
      <w:proofErr w:type="gramEnd"/>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Because of this</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 xml:space="preserve"> non-animal PTs do not need to</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introduce additional</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hydrolyzing</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components (for example,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cellulase</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hemicellulase</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xml:space="preserve">for cleavage of plant shell polysaccharides) </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23</w:t>
      </w:r>
      <w:r w:rsidR="008E0D92">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28</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But</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all</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as part of some drugs, such as Digest</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365,</w:t>
      </w:r>
      <w:r w:rsidR="008E0D92">
        <w:rPr>
          <w:rFonts w:ascii="Times New Roman" w:eastAsia="Times New Roman" w:hAnsi="Times New Roman" w:cs="Times New Roman"/>
          <w:color w:val="000000"/>
          <w:sz w:val="28"/>
          <w:szCs w:val="28"/>
          <w:lang w:val="en-US"/>
        </w:rPr>
        <w:t xml:space="preserve"> </w:t>
      </w:r>
      <w:proofErr w:type="spellStart"/>
      <w:r w:rsidRPr="0055009F">
        <w:rPr>
          <w:rFonts w:ascii="Times New Roman" w:eastAsia="Times New Roman" w:hAnsi="Times New Roman" w:cs="Times New Roman"/>
          <w:color w:val="000000"/>
          <w:sz w:val="28"/>
          <w:lang w:val="en-US"/>
        </w:rPr>
        <w:t>Cellulase</w:t>
      </w:r>
      <w:proofErr w:type="spellEnd"/>
      <w:r w:rsidRPr="0055009F">
        <w:rPr>
          <w:rFonts w:ascii="Times New Roman" w:eastAsia="Times New Roman" w:hAnsi="Times New Roman" w:cs="Times New Roman"/>
          <w:color w:val="000000"/>
          <w:sz w:val="28"/>
          <w:lang w:val="en-US"/>
        </w:rPr>
        <w:t xml:space="preserve"> is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xml:space="preserve">introduced to enhance the effect on </w:t>
      </w:r>
      <w:proofErr w:type="spellStart"/>
      <w:r w:rsidRPr="0055009F">
        <w:rPr>
          <w:rFonts w:ascii="Times New Roman" w:eastAsia="Times New Roman" w:hAnsi="Times New Roman" w:cs="Times New Roman"/>
          <w:color w:val="000000"/>
          <w:sz w:val="28"/>
          <w:lang w:val="en-US"/>
        </w:rPr>
        <w:t>meteorism</w:t>
      </w:r>
      <w:proofErr w:type="spellEnd"/>
      <w:r w:rsidRPr="0055009F">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proofErr w:type="gramStart"/>
      <w:r w:rsidRPr="0055009F">
        <w:rPr>
          <w:rFonts w:ascii="Times New Roman" w:eastAsia="Times New Roman" w:hAnsi="Times New Roman" w:cs="Times New Roman"/>
          <w:color w:val="000000"/>
          <w:sz w:val="28"/>
          <w:lang w:val="en-US"/>
        </w:rPr>
        <w:t>The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fourth</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advantage of non-animal enzymes</w:t>
      </w:r>
      <w:r w:rsidR="008E0D92">
        <w:rPr>
          <w:rFonts w:ascii="Times New Roman" w:eastAsia="Times New Roman" w:hAnsi="Times New Roman" w:cs="Times New Roman"/>
          <w:color w:val="000000"/>
          <w:sz w:val="28"/>
          <w:szCs w:val="28"/>
          <w:lang w:val="en-US"/>
        </w:rPr>
        <w:t xml:space="preserve"> — </w:t>
      </w:r>
      <w:r w:rsidRPr="0055009F">
        <w:rPr>
          <w:rFonts w:ascii="Times New Roman" w:eastAsia="Times New Roman" w:hAnsi="Times New Roman" w:cs="Times New Roman"/>
          <w:color w:val="000000"/>
          <w:sz w:val="28"/>
          <w:lang w:val="en-US"/>
        </w:rPr>
        <w:t>resistance to</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proteases that reduce lipase activity, and to inhibitors of human and animal prostate enzymes.</w:t>
      </w:r>
      <w:proofErr w:type="gramEnd"/>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Thus, </w:t>
      </w:r>
      <w:r w:rsidR="00705A31">
        <w:rPr>
          <w:rFonts w:ascii="Times New Roman" w:eastAsia="Times New Roman" w:hAnsi="Times New Roman" w:cs="Times New Roman"/>
          <w:color w:val="000000"/>
          <w:sz w:val="28"/>
          <w:lang w:val="en-US"/>
        </w:rPr>
        <w:t>EP</w:t>
      </w:r>
      <w:r w:rsidRPr="0055009F">
        <w:rPr>
          <w:rFonts w:ascii="Times New Roman" w:eastAsia="Times New Roman" w:hAnsi="Times New Roman" w:cs="Times New Roman"/>
          <w:color w:val="000000"/>
          <w:sz w:val="28"/>
          <w:lang w:val="en-US"/>
        </w:rPr>
        <w:t xml:space="preserve"> microbial, plant and</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fungalnogo</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xml:space="preserve">origin </w:t>
      </w:r>
      <w:proofErr w:type="spellStart"/>
      <w:r w:rsidRPr="0055009F">
        <w:rPr>
          <w:rFonts w:ascii="Times New Roman" w:eastAsia="Times New Roman" w:hAnsi="Times New Roman" w:cs="Times New Roman"/>
          <w:color w:val="000000"/>
          <w:sz w:val="28"/>
          <w:lang w:val="en-US"/>
        </w:rPr>
        <w:t>ud</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tsya</w:t>
      </w:r>
      <w:proofErr w:type="spellEnd"/>
      <w:r w:rsidRPr="0055009F">
        <w:rPr>
          <w:rFonts w:ascii="Times New Roman" w:eastAsia="Times New Roman" w:hAnsi="Times New Roman" w:cs="Times New Roman"/>
          <w:color w:val="000000"/>
          <w:sz w:val="28"/>
          <w:lang w:val="en-US"/>
        </w:rPr>
        <w:t xml:space="preserve"> retain its activity in the human </w:t>
      </w:r>
      <w:proofErr w:type="gramStart"/>
      <w:r w:rsidRPr="0055009F">
        <w:rPr>
          <w:rFonts w:ascii="Times New Roman" w:eastAsia="Times New Roman" w:hAnsi="Times New Roman" w:cs="Times New Roman"/>
          <w:color w:val="000000"/>
          <w:sz w:val="28"/>
          <w:lang w:val="en-US"/>
        </w:rPr>
        <w:t>body, that</w:t>
      </w:r>
      <w:proofErr w:type="gramEnd"/>
      <w:r w:rsidRPr="0055009F">
        <w:rPr>
          <w:rFonts w:ascii="Times New Roman" w:eastAsia="Times New Roman" w:hAnsi="Times New Roman" w:cs="Times New Roman"/>
          <w:color w:val="000000"/>
          <w:sz w:val="28"/>
          <w:lang w:val="en-US"/>
        </w:rPr>
        <w:t xml:space="preserve"> is to be held n</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m high "efficiency".</w:t>
      </w:r>
      <w:r w:rsidR="008E0D92">
        <w:rPr>
          <w:rFonts w:ascii="Times New Roman" w:eastAsia="Times New Roman" w:hAnsi="Times New Roman" w:cs="Times New Roman"/>
          <w:color w:val="000000"/>
          <w:sz w:val="28"/>
          <w:szCs w:val="28"/>
          <w:lang w:val="en-US"/>
        </w:rPr>
        <w:t xml:space="preserve"> </w:t>
      </w:r>
      <w:r w:rsidR="00705A31">
        <w:rPr>
          <w:rFonts w:ascii="Times New Roman" w:eastAsia="Times New Roman" w:hAnsi="Times New Roman" w:cs="Times New Roman"/>
          <w:color w:val="000000"/>
          <w:sz w:val="28"/>
          <w:lang w:val="en-US"/>
        </w:rPr>
        <w:t>EP</w:t>
      </w:r>
      <w:r w:rsidRPr="0055009F">
        <w:rPr>
          <w:rFonts w:ascii="Times New Roman" w:eastAsia="Times New Roman" w:hAnsi="Times New Roman" w:cs="Times New Roman"/>
          <w:color w:val="000000"/>
          <w:sz w:val="28"/>
          <w:lang w:val="en-US"/>
        </w:rPr>
        <w:t xml:space="preserve"> animals, despite the </w:t>
      </w:r>
      <w:r w:rsidRPr="0055009F">
        <w:rPr>
          <w:rFonts w:ascii="Times New Roman" w:eastAsia="Times New Roman" w:hAnsi="Times New Roman" w:cs="Times New Roman"/>
          <w:color w:val="000000"/>
          <w:sz w:val="28"/>
          <w:lang w:val="en-US"/>
        </w:rPr>
        <w:lastRenderedPageBreak/>
        <w:t>higher lipase content in some of them, in practice may have less pronounced therapeutic effect due to a decrease in lipase activity in the internal environment of the human body due to the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xml:space="preserve">inactivation </w:t>
      </w:r>
      <w:proofErr w:type="spellStart"/>
      <w:r w:rsidRPr="0055009F">
        <w:rPr>
          <w:rFonts w:ascii="Times New Roman" w:eastAsia="Times New Roman" w:hAnsi="Times New Roman" w:cs="Times New Roman"/>
          <w:color w:val="000000"/>
          <w:sz w:val="28"/>
          <w:lang w:val="en-US"/>
        </w:rPr>
        <w:t>ofthis</w:t>
      </w:r>
      <w:proofErr w:type="spellEnd"/>
      <w:r w:rsidRPr="0055009F">
        <w:rPr>
          <w:rFonts w:ascii="Times New Roman" w:eastAsia="Times New Roman" w:hAnsi="Times New Roman" w:cs="Times New Roman"/>
          <w:color w:val="000000"/>
          <w:sz w:val="28"/>
          <w:lang w:val="en-US"/>
        </w:rPr>
        <w:t xml:space="preserve"> lipase by proteases, enzyme inhibitors and acidic gastric environment </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23</w:t>
      </w:r>
      <w:r w:rsidR="008E0D92">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25</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A fifth advantage of the OP of non-animal origin</w:t>
      </w:r>
      <w:r w:rsidR="008E0D92">
        <w:rPr>
          <w:rFonts w:ascii="Times New Roman" w:eastAsia="Times New Roman" w:hAnsi="Times New Roman" w:cs="Times New Roman"/>
          <w:color w:val="000000"/>
          <w:sz w:val="28"/>
          <w:lang w:val="en-US"/>
        </w:rPr>
        <w:t xml:space="preserve"> — </w:t>
      </w:r>
      <w:r w:rsidRPr="0055009F">
        <w:rPr>
          <w:rFonts w:ascii="Times New Roman" w:eastAsia="Times New Roman" w:hAnsi="Times New Roman" w:cs="Times New Roman"/>
          <w:color w:val="000000"/>
          <w:sz w:val="28"/>
          <w:lang w:val="en-US"/>
        </w:rPr>
        <w:t>the lack of suppression of the patient's own pancreatic secretion, and even stimulating effect on the not</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xml:space="preserve">(see below.).This is due to the fact that the feedback mechanisms that are included in the KDP in response to ingestion of animal-derived enzymes do not respond to </w:t>
      </w:r>
      <w:r w:rsidR="00705A31">
        <w:rPr>
          <w:rFonts w:ascii="Times New Roman" w:eastAsia="Times New Roman" w:hAnsi="Times New Roman" w:cs="Times New Roman"/>
          <w:color w:val="000000"/>
          <w:sz w:val="28"/>
          <w:lang w:val="en-US"/>
        </w:rPr>
        <w:t>EP</w:t>
      </w:r>
      <w:r w:rsidRPr="0055009F">
        <w:rPr>
          <w:rFonts w:ascii="Times New Roman" w:eastAsia="Times New Roman" w:hAnsi="Times New Roman" w:cs="Times New Roman"/>
          <w:color w:val="000000"/>
          <w:sz w:val="28"/>
          <w:lang w:val="en-US"/>
        </w:rPr>
        <w:t xml:space="preserve"> of another origin because of differences in structure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26</w:t>
      </w:r>
      <w:r w:rsidR="008E0D92">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The sixth advantage of OP non-animal origin:</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xml:space="preserve">can be used in patients who have hypersensitivity to </w:t>
      </w:r>
      <w:proofErr w:type="spellStart"/>
      <w:r w:rsidRPr="0055009F">
        <w:rPr>
          <w:rFonts w:ascii="Times New Roman" w:eastAsia="Times New Roman" w:hAnsi="Times New Roman" w:cs="Times New Roman"/>
          <w:color w:val="000000"/>
          <w:sz w:val="28"/>
          <w:lang w:val="en-US"/>
        </w:rPr>
        <w:t>pancreatin</w:t>
      </w:r>
      <w:proofErr w:type="spellEnd"/>
      <w:r w:rsidRPr="0055009F">
        <w:rPr>
          <w:rFonts w:ascii="Times New Roman" w:eastAsia="Times New Roman" w:hAnsi="Times New Roman" w:cs="Times New Roman"/>
          <w:color w:val="000000"/>
          <w:sz w:val="28"/>
          <w:lang w:val="en-US"/>
        </w:rPr>
        <w:t xml:space="preserve"> (observed in 5% of patients with</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chronic pancreatitis</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 xml:space="preserve"> </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20</w:t>
      </w:r>
      <w:proofErr w:type="gramStart"/>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23</w:t>
      </w:r>
      <w:proofErr w:type="gramEnd"/>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 xml:space="preserve">Among the non-animal-based </w:t>
      </w:r>
      <w:r w:rsidR="00705A31">
        <w:rPr>
          <w:rFonts w:ascii="Times New Roman" w:eastAsia="Times New Roman" w:hAnsi="Times New Roman" w:cs="Times New Roman"/>
          <w:color w:val="000000"/>
          <w:sz w:val="28"/>
          <w:lang w:val="en-US"/>
        </w:rPr>
        <w:t>EP</w:t>
      </w:r>
      <w:r w:rsidRPr="0055009F">
        <w:rPr>
          <w:rFonts w:ascii="Times New Roman" w:eastAsia="Times New Roman" w:hAnsi="Times New Roman" w:cs="Times New Roman"/>
          <w:color w:val="000000"/>
          <w:sz w:val="28"/>
          <w:lang w:val="en-US"/>
        </w:rPr>
        <w:t xml:space="preserve"> enzymes preference is given</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fungalnym</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and microbial</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enzymes produced as their paths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fermentation</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m which is a natural process and is carried out by microorganisms present in the food.</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The disadvantages of using plants as sources of enzyme production include the difficulty of cultivating crops, the dependence of accumulation of active substances on climatic conditions, the dependence of harvesting plants on the season, etc. </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17</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In addition, the likelihood of allergic reactions when using plant enzymes is higher than with the appointment of </w:t>
      </w:r>
      <w:r w:rsidR="00705A31">
        <w:rPr>
          <w:rFonts w:ascii="Times New Roman" w:eastAsia="Times New Roman" w:hAnsi="Times New Roman" w:cs="Times New Roman"/>
          <w:color w:val="000000"/>
          <w:sz w:val="28"/>
          <w:lang w:val="en-US"/>
        </w:rPr>
        <w:t>EP</w:t>
      </w:r>
      <w:r w:rsidRPr="0055009F">
        <w:rPr>
          <w:rFonts w:ascii="Times New Roman" w:eastAsia="Times New Roman" w:hAnsi="Times New Roman" w:cs="Times New Roman"/>
          <w:color w:val="000000"/>
          <w:sz w:val="28"/>
          <w:lang w:val="en-US"/>
        </w:rPr>
        <w:t xml:space="preserve"> microbial and</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whether</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fungal</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origin</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28</w:t>
      </w:r>
      <w:r w:rsidR="008E0D92">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Goes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determines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xml:space="preserve">advantage non-animal </w:t>
      </w:r>
      <w:r w:rsidR="00705A31">
        <w:rPr>
          <w:rFonts w:ascii="Times New Roman" w:eastAsia="Times New Roman" w:hAnsi="Times New Roman" w:cs="Times New Roman"/>
          <w:color w:val="000000"/>
          <w:sz w:val="28"/>
          <w:lang w:val="en-US"/>
        </w:rPr>
        <w:t>EP</w:t>
      </w:r>
      <w:r w:rsidRPr="0055009F">
        <w:rPr>
          <w:rFonts w:ascii="Times New Roman" w:eastAsia="Times New Roman" w:hAnsi="Times New Roman" w:cs="Times New Roman"/>
          <w:color w:val="000000"/>
          <w:sz w:val="28"/>
          <w:lang w:val="en-US"/>
        </w:rPr>
        <w:t xml:space="preserve"> is also to maintain their activity over a broad temperature range, which facilitates the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storage conditions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[17,</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23].</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Thus, non-animal enzymes are "not afraid"</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important</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factors of</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inactivation</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(acidic environment of the stomach,</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the deficit w</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lchnyh</w:t>
      </w:r>
      <w:proofErr w:type="spellEnd"/>
      <w:r w:rsidRPr="0055009F">
        <w:rPr>
          <w:rFonts w:ascii="Times New Roman" w:eastAsia="Times New Roman" w:hAnsi="Times New Roman" w:cs="Times New Roman"/>
          <w:color w:val="000000"/>
          <w:sz w:val="28"/>
          <w:lang w:val="en-US"/>
        </w:rPr>
        <w:t xml:space="preserve"> acids in duodenal</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lumen).Preparations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 xml:space="preserve">based on enzymes of non-animal origin do not need to provide such methods of preserving the activity of these enzymes, such as an acid-resistant shell, an increase in the ratio of lipase / protease, inhibition of </w:t>
      </w:r>
      <w:proofErr w:type="spellStart"/>
      <w:r w:rsidRPr="0055009F">
        <w:rPr>
          <w:rFonts w:ascii="Times New Roman" w:eastAsia="Times New Roman" w:hAnsi="Times New Roman" w:cs="Times New Roman"/>
          <w:color w:val="000000"/>
          <w:sz w:val="28"/>
          <w:lang w:val="en-US"/>
        </w:rPr>
        <w:t>chymotrypsin</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26</w:t>
      </w:r>
      <w:r w:rsidR="008E0D92">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Abroad (Japan, Germany) non-animal origin of the fauna are represented quite widely.</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Thus, in Japan, based on a concentrate from</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Aspergillus</w:t>
      </w:r>
      <w:proofErr w:type="spellEnd"/>
      <w:r w:rsidR="008E0D92">
        <w:rPr>
          <w:rFonts w:ascii="Times New Roman" w:eastAsia="Times New Roman" w:hAnsi="Times New Roman" w:cs="Times New Roman"/>
          <w:color w:val="000000"/>
          <w:sz w:val="28"/>
          <w:szCs w:val="28"/>
          <w:lang w:val="en-US"/>
        </w:rPr>
        <w:t xml:space="preserve"> </w:t>
      </w:r>
      <w:proofErr w:type="spellStart"/>
      <w:r w:rsidRPr="0055009F">
        <w:rPr>
          <w:rFonts w:ascii="Times New Roman" w:eastAsia="Times New Roman" w:hAnsi="Times New Roman" w:cs="Times New Roman"/>
          <w:color w:val="000000"/>
          <w:sz w:val="28"/>
          <w:lang w:val="en-US"/>
        </w:rPr>
        <w:t>oryzae</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produced</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Sons</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drugwhich</w:t>
      </w:r>
      <w:proofErr w:type="spellEnd"/>
      <w:r w:rsidRPr="0055009F">
        <w:rPr>
          <w:rFonts w:ascii="Times New Roman" w:eastAsia="Times New Roman" w:hAnsi="Times New Roman" w:cs="Times New Roman"/>
          <w:color w:val="000000"/>
          <w:sz w:val="28"/>
          <w:lang w:val="en-US"/>
        </w:rPr>
        <w:t xml:space="preserve"> possesses</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lipo</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amilo</w:t>
      </w:r>
      <w:proofErr w:type="spellEnd"/>
      <w:r w:rsidR="008E0D92">
        <w:rPr>
          <w:rFonts w:ascii="Times New Roman" w:eastAsia="Times New Roman" w:hAnsi="Times New Roman" w:cs="Times New Roman"/>
          <w:color w:val="000000"/>
          <w:sz w:val="28"/>
          <w:lang w:val="en-US"/>
        </w:rPr>
        <w:t xml:space="preserve"> — </w:t>
      </w:r>
      <w:proofErr w:type="spellStart"/>
      <w:r w:rsidRPr="0055009F">
        <w:rPr>
          <w:rFonts w:ascii="Times New Roman" w:eastAsia="Times New Roman" w:hAnsi="Times New Roman" w:cs="Times New Roman"/>
          <w:color w:val="000000"/>
          <w:sz w:val="28"/>
          <w:lang w:val="en-US"/>
        </w:rPr>
        <w:t>proteolytic</w:t>
      </w:r>
      <w:proofErr w:type="spellEnd"/>
      <w:r w:rsidRPr="0055009F">
        <w:rPr>
          <w:rFonts w:ascii="Times New Roman" w:eastAsia="Times New Roman" w:hAnsi="Times New Roman" w:cs="Times New Roman"/>
          <w:color w:val="000000"/>
          <w:sz w:val="28"/>
          <w:lang w:val="en-US"/>
        </w:rPr>
        <w:t xml:space="preserve"> activity and are stable in acidic and alkaline medium.</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 xml:space="preserve">Germany produces complex preparations based on a concentrate </w:t>
      </w:r>
      <w:proofErr w:type="spellStart"/>
      <w:r w:rsidRPr="0055009F">
        <w:rPr>
          <w:rFonts w:ascii="Times New Roman" w:eastAsia="Times New Roman" w:hAnsi="Times New Roman" w:cs="Times New Roman"/>
          <w:color w:val="000000"/>
          <w:sz w:val="28"/>
          <w:lang w:val="en-US"/>
        </w:rPr>
        <w:t>fromAspergillus</w:t>
      </w:r>
      <w:proofErr w:type="spellEnd"/>
      <w:r w:rsidR="008E0D92">
        <w:rPr>
          <w:rFonts w:ascii="Times New Roman" w:eastAsia="Times New Roman" w:hAnsi="Times New Roman" w:cs="Times New Roman"/>
          <w:color w:val="000000"/>
          <w:sz w:val="28"/>
          <w:szCs w:val="28"/>
          <w:lang w:val="en-US"/>
        </w:rPr>
        <w:t xml:space="preserve"> </w:t>
      </w:r>
      <w:proofErr w:type="spellStart"/>
      <w:proofErr w:type="gramStart"/>
      <w:r w:rsidRPr="0055009F">
        <w:rPr>
          <w:rFonts w:ascii="Times New Roman" w:eastAsia="Times New Roman" w:hAnsi="Times New Roman" w:cs="Times New Roman"/>
          <w:color w:val="000000"/>
          <w:sz w:val="28"/>
          <w:lang w:val="en-US"/>
        </w:rPr>
        <w:t>oryzae</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w:t>
      </w:r>
      <w:proofErr w:type="gramEnd"/>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Combisim</w:t>
      </w:r>
      <w:proofErr w:type="spellEnd"/>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Elzim</w:t>
      </w:r>
      <w:proofErr w:type="spellEnd"/>
      <w:r w:rsidR="008E0D92">
        <w:rPr>
          <w:rFonts w:ascii="Times New Roman" w:eastAsia="Times New Roman" w:hAnsi="Times New Roman" w:cs="Times New Roman"/>
          <w:color w:val="000000"/>
          <w:sz w:val="28"/>
          <w:lang w:val="en-US"/>
        </w:rPr>
        <w:t>.</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In the United States, Milaza-100 is produced, which has</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amylolytic</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action, combined preparations of</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Digolase</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and</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Rosim</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CL.</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In</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Of France</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is issued</w:t>
      </w:r>
      <w:r w:rsidR="008E0D92">
        <w:rPr>
          <w:rFonts w:ascii="Times New Roman" w:eastAsia="Times New Roman" w:hAnsi="Times New Roman" w:cs="Times New Roman"/>
          <w:color w:val="000000"/>
          <w:sz w:val="28"/>
          <w:szCs w:val="28"/>
          <w:lang w:val="en-US"/>
        </w:rPr>
        <w:t xml:space="preserve"> </w:t>
      </w:r>
      <w:proofErr w:type="spellStart"/>
      <w:r w:rsidRPr="0055009F">
        <w:rPr>
          <w:rFonts w:ascii="Times New Roman" w:eastAsia="Times New Roman" w:hAnsi="Times New Roman" w:cs="Times New Roman"/>
          <w:color w:val="000000"/>
          <w:sz w:val="28"/>
          <w:lang w:val="en-US"/>
        </w:rPr>
        <w:t>lipolytic</w:t>
      </w:r>
      <w:proofErr w:type="spellEnd"/>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a drug</w:t>
      </w:r>
      <w:r w:rsidR="008E0D92">
        <w:rPr>
          <w:rFonts w:ascii="Times New Roman" w:eastAsia="Times New Roman" w:hAnsi="Times New Roman" w:cs="Times New Roman"/>
          <w:color w:val="000000"/>
          <w:sz w:val="28"/>
          <w:szCs w:val="28"/>
          <w:lang w:val="en-US"/>
        </w:rPr>
        <w:t xml:space="preserve"> </w:t>
      </w:r>
      <w:proofErr w:type="spellStart"/>
      <w:r w:rsidRPr="0055009F">
        <w:rPr>
          <w:rFonts w:ascii="Times New Roman" w:eastAsia="Times New Roman" w:hAnsi="Times New Roman" w:cs="Times New Roman"/>
          <w:color w:val="000000"/>
          <w:sz w:val="28"/>
          <w:lang w:val="en-US"/>
        </w:rPr>
        <w:t>Lipancryl</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25</w:t>
      </w:r>
      <w:r w:rsidR="008E0D92">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t>In recent years, non-animal origin PT Sun</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wider part of the clinical practice and applied even in cases involving</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cord</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loi</w:t>
      </w:r>
      <w:proofErr w:type="spellEnd"/>
      <w:r w:rsidRPr="0055009F">
        <w:rPr>
          <w:rFonts w:ascii="Times New Roman" w:eastAsia="Times New Roman" w:hAnsi="Times New Roman" w:cs="Times New Roman"/>
          <w:color w:val="000000"/>
          <w:sz w:val="28"/>
          <w:lang w:val="en-US"/>
        </w:rPr>
        <w:t xml:space="preserve"> pancreatic insufficiency, </w:t>
      </w:r>
      <w:proofErr w:type="spellStart"/>
      <w:r w:rsidRPr="0055009F">
        <w:rPr>
          <w:rFonts w:ascii="Times New Roman" w:eastAsia="Times New Roman" w:hAnsi="Times New Roman" w:cs="Times New Roman"/>
          <w:color w:val="000000"/>
          <w:sz w:val="28"/>
          <w:lang w:val="en-US"/>
        </w:rPr>
        <w:t>eg</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cystic</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fibrosis.Note</w:t>
      </w:r>
      <w:proofErr w:type="spellEnd"/>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erom</w:t>
      </w:r>
      <w:proofErr w:type="spellEnd"/>
      <w:r w:rsidRPr="0055009F">
        <w:rPr>
          <w:rFonts w:ascii="Times New Roman" w:eastAsia="Times New Roman" w:hAnsi="Times New Roman" w:cs="Times New Roman"/>
          <w:color w:val="000000"/>
          <w:sz w:val="28"/>
          <w:lang w:val="en-US"/>
        </w:rPr>
        <w:t xml:space="preserve"> such preparation is</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l</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iprotamaza</w:t>
      </w:r>
      <w:proofErr w:type="spellEnd"/>
      <w:r w:rsidR="008E0D92">
        <w:rPr>
          <w:rFonts w:ascii="Times New Roman" w:eastAsia="Times New Roman" w:hAnsi="Times New Roman" w:cs="Times New Roman"/>
          <w:color w:val="000000"/>
          <w:sz w:val="28"/>
          <w:szCs w:val="28"/>
          <w:lang w:val="en-US"/>
        </w:rPr>
        <w:t xml:space="preserve"> </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USA)</w:t>
      </w:r>
      <w:r w:rsidR="008E0D92">
        <w:rPr>
          <w:rFonts w:ascii="Times New Roman" w:eastAsia="Times New Roman" w:hAnsi="Times New Roman" w:cs="Times New Roman"/>
          <w:color w:val="000000"/>
          <w:sz w:val="28"/>
          <w:lang w:val="en-US"/>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lang w:val="en-US"/>
        </w:rPr>
        <w:lastRenderedPageBreak/>
        <w:t>Initially, the drug</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Lipotamaz</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was discovered and developed</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by the company</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Altus</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lang w:val="en-US"/>
        </w:rPr>
        <w:t>Pharmaceuticals</w:t>
      </w:r>
      <w:r w:rsidR="008E0D92">
        <w:rPr>
          <w:rFonts w:ascii="Times New Roman" w:eastAsia="Times New Roman" w:hAnsi="Times New Roman" w:cs="Times New Roman"/>
          <w:color w:val="000000"/>
          <w:sz w:val="28"/>
          <w:lang w:val="en-US"/>
        </w:rPr>
        <w:t>,</w:t>
      </w:r>
      <w:r w:rsidRPr="0055009F">
        <w:rPr>
          <w:rFonts w:ascii="Times New Roman" w:eastAsia="Times New Roman" w:hAnsi="Times New Roman" w:cs="Times New Roman"/>
          <w:color w:val="000000"/>
          <w:sz w:val="28"/>
          <w:lang w:val="en-US"/>
        </w:rPr>
        <w:t xml:space="preserve"> which was spent 25 million US dollars.</w:t>
      </w:r>
      <w:r w:rsidR="008E0D92">
        <w:rPr>
          <w:rFonts w:ascii="Times New Roman" w:eastAsia="Times New Roman" w:hAnsi="Times New Roman" w:cs="Times New Roman"/>
          <w:color w:val="000000"/>
          <w:sz w:val="28"/>
          <w:szCs w:val="28"/>
          <w:lang w:val="en-US"/>
        </w:rPr>
        <w:t xml:space="preserve"> </w:t>
      </w:r>
      <w:proofErr w:type="gramStart"/>
      <w:r w:rsidRPr="0055009F">
        <w:rPr>
          <w:rFonts w:ascii="Times New Roman" w:eastAsia="Times New Roman" w:hAnsi="Times New Roman" w:cs="Times New Roman"/>
          <w:color w:val="000000"/>
          <w:sz w:val="28"/>
          <w:lang w:val="en-US"/>
        </w:rPr>
        <w:t>Currently</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liprotamazamanufactured</w:t>
      </w:r>
      <w:proofErr w:type="spellEnd"/>
      <w:r w:rsidRPr="0055009F">
        <w:rPr>
          <w:rFonts w:ascii="Times New Roman" w:eastAsia="Times New Roman" w:hAnsi="Times New Roman" w:cs="Times New Roman"/>
          <w:color w:val="000000"/>
          <w:sz w:val="28"/>
          <w:lang w:val="en-US"/>
        </w:rPr>
        <w:t xml:space="preserve"> by</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Anthera</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under the trade name</w:t>
      </w:r>
      <w:r w:rsidR="008E0D92">
        <w:rPr>
          <w:rFonts w:ascii="Times New Roman" w:eastAsia="Times New Roman" w:hAnsi="Times New Roman" w:cs="Times New Roman"/>
          <w:color w:val="000000"/>
          <w:sz w:val="28"/>
          <w:lang w:val="en-US"/>
        </w:rPr>
        <w:t xml:space="preserve"> </w:t>
      </w:r>
      <w:proofErr w:type="spellStart"/>
      <w:r w:rsidRPr="0055009F">
        <w:rPr>
          <w:rFonts w:ascii="Times New Roman" w:eastAsia="Times New Roman" w:hAnsi="Times New Roman" w:cs="Times New Roman"/>
          <w:color w:val="000000"/>
          <w:sz w:val="28"/>
          <w:lang w:val="en-US"/>
        </w:rPr>
        <w:t>Sollpura</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as a powder for oral administration for</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e</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ma.</w:t>
      </w:r>
      <w:proofErr w:type="gramEnd"/>
      <w:r w:rsidR="008E0D92">
        <w:rPr>
          <w:rFonts w:ascii="Times New Roman" w:eastAsia="Times New Roman" w:hAnsi="Times New Roman" w:cs="Times New Roman"/>
          <w:color w:val="000000"/>
          <w:sz w:val="28"/>
          <w:szCs w:val="28"/>
          <w:lang w:val="en-US"/>
        </w:rPr>
        <w:t xml:space="preserve"> </w:t>
      </w:r>
      <w:proofErr w:type="spellStart"/>
      <w:r w:rsidRPr="0055009F">
        <w:rPr>
          <w:rFonts w:ascii="Times New Roman" w:eastAsia="Times New Roman" w:hAnsi="Times New Roman" w:cs="Times New Roman"/>
          <w:color w:val="000000"/>
          <w:sz w:val="28"/>
          <w:lang w:val="en-US"/>
        </w:rPr>
        <w:t>Liprotamase</w:t>
      </w:r>
      <w:proofErr w:type="spellEnd"/>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is a</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biotechnological</w:t>
      </w:r>
      <w:r w:rsidR="008E0D92">
        <w:rPr>
          <w:rFonts w:ascii="Times New Roman" w:eastAsia="Times New Roman" w:hAnsi="Times New Roman" w:cs="Times New Roman"/>
          <w:color w:val="000000"/>
          <w:sz w:val="28"/>
          <w:lang w:val="en-US"/>
        </w:rPr>
        <w:t xml:space="preserve"> </w:t>
      </w:r>
      <w:r w:rsidRPr="0055009F">
        <w:rPr>
          <w:rFonts w:ascii="Times New Roman" w:eastAsia="Times New Roman" w:hAnsi="Times New Roman" w:cs="Times New Roman"/>
          <w:color w:val="000000"/>
          <w:sz w:val="28"/>
          <w:lang w:val="en-US"/>
        </w:rPr>
        <w:t>product derived from enzymes of bacterial origin.</w:t>
      </w:r>
      <w:r w:rsidR="008E0D92">
        <w:rPr>
          <w:rFonts w:ascii="Times New Roman" w:eastAsia="Times New Roman" w:hAnsi="Times New Roman" w:cs="Times New Roman"/>
          <w:color w:val="000000"/>
          <w:sz w:val="28"/>
          <w:szCs w:val="28"/>
          <w:lang w:val="en-US"/>
        </w:rPr>
        <w:t xml:space="preserve"> </w:t>
      </w:r>
      <w:r w:rsidRPr="0055009F">
        <w:rPr>
          <w:rFonts w:ascii="Times New Roman" w:eastAsia="Times New Roman" w:hAnsi="Times New Roman" w:cs="Times New Roman"/>
          <w:color w:val="000000"/>
          <w:sz w:val="28"/>
          <w:szCs w:val="28"/>
          <w:lang w:val="en-US"/>
        </w:rPr>
        <w:t xml:space="preserve">Several randomized clinical trials of </w:t>
      </w:r>
      <w:proofErr w:type="spellStart"/>
      <w:r w:rsidRPr="0055009F">
        <w:rPr>
          <w:rFonts w:ascii="Times New Roman" w:eastAsia="Times New Roman" w:hAnsi="Times New Roman" w:cs="Times New Roman"/>
          <w:color w:val="000000"/>
          <w:sz w:val="28"/>
          <w:szCs w:val="28"/>
          <w:lang w:val="en-US"/>
        </w:rPr>
        <w:t>lipoproteinase</w:t>
      </w:r>
      <w:proofErr w:type="spellEnd"/>
      <w:r w:rsidRPr="0055009F">
        <w:rPr>
          <w:rFonts w:ascii="Times New Roman" w:eastAsia="Times New Roman" w:hAnsi="Times New Roman" w:cs="Times New Roman"/>
          <w:color w:val="000000"/>
          <w:sz w:val="28"/>
          <w:szCs w:val="28"/>
          <w:lang w:val="en-US"/>
        </w:rPr>
        <w:t xml:space="preserve"> efficacy and safety have been conducted. Based on the results of the Phase III multicenter, randomized, placebo-controlled, double-blind study in parallel groups of patients with cystic fibrosis, it has been shown that </w:t>
      </w:r>
      <w:proofErr w:type="spellStart"/>
      <w:r w:rsidRPr="0055009F">
        <w:rPr>
          <w:rFonts w:ascii="Times New Roman" w:eastAsia="Times New Roman" w:hAnsi="Times New Roman" w:cs="Times New Roman"/>
          <w:color w:val="000000"/>
          <w:sz w:val="28"/>
          <w:szCs w:val="28"/>
          <w:lang w:val="en-US"/>
        </w:rPr>
        <w:t>lipoprotease</w:t>
      </w:r>
      <w:proofErr w:type="spellEnd"/>
      <w:r w:rsidRPr="0055009F">
        <w:rPr>
          <w:rFonts w:ascii="Times New Roman" w:eastAsia="Times New Roman" w:hAnsi="Times New Roman" w:cs="Times New Roman"/>
          <w:color w:val="000000"/>
          <w:sz w:val="28"/>
          <w:szCs w:val="28"/>
          <w:lang w:val="en-US"/>
        </w:rPr>
        <w:t xml:space="preserve"> significantly increases the fat and nitrogen absorption indexes (i.e., improves the hydrolysis and assimilation of fat and protein), reduces stool mass, is well tolerated [22</w:t>
      </w:r>
      <w:r w:rsidR="008E0D92">
        <w:rPr>
          <w:rFonts w:ascii="Times New Roman" w:eastAsia="Times New Roman" w:hAnsi="Times New Roman" w:cs="Times New Roman"/>
          <w:color w:val="000000"/>
          <w:sz w:val="28"/>
          <w:szCs w:val="28"/>
          <w:lang w:val="en-US"/>
        </w:rPr>
        <w:t>]</w:t>
      </w:r>
      <w:r w:rsidRPr="0055009F">
        <w:rPr>
          <w:rFonts w:ascii="Times New Roman" w:eastAsia="Times New Roman" w:hAnsi="Times New Roman" w:cs="Times New Roman"/>
          <w:color w:val="000000"/>
          <w:sz w:val="28"/>
          <w:szCs w:val="28"/>
          <w:lang w:val="en-US"/>
        </w:rPr>
        <w:t>.</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proofErr w:type="gramStart"/>
      <w:r w:rsidRPr="0055009F">
        <w:rPr>
          <w:rFonts w:ascii="Times New Roman" w:eastAsia="Times New Roman" w:hAnsi="Times New Roman" w:cs="Times New Roman"/>
          <w:color w:val="000000"/>
          <w:sz w:val="28"/>
          <w:szCs w:val="28"/>
          <w:lang w:val="en-US"/>
        </w:rPr>
        <w:t>In 2016.</w:t>
      </w:r>
      <w:proofErr w:type="gramEnd"/>
      <w:r w:rsidRPr="0055009F">
        <w:rPr>
          <w:rFonts w:ascii="Times New Roman" w:eastAsia="Times New Roman" w:hAnsi="Times New Roman" w:cs="Times New Roman"/>
          <w:color w:val="000000"/>
          <w:sz w:val="28"/>
          <w:szCs w:val="28"/>
          <w:lang w:val="en-US"/>
        </w:rPr>
        <w:t xml:space="preserve"> </w:t>
      </w:r>
      <w:proofErr w:type="gramStart"/>
      <w:r w:rsidRPr="0055009F">
        <w:rPr>
          <w:rFonts w:ascii="Times New Roman" w:eastAsia="Times New Roman" w:hAnsi="Times New Roman" w:cs="Times New Roman"/>
          <w:color w:val="000000"/>
          <w:sz w:val="28"/>
          <w:szCs w:val="28"/>
          <w:lang w:val="en-US"/>
        </w:rPr>
        <w:t>the</w:t>
      </w:r>
      <w:proofErr w:type="gramEnd"/>
      <w:r w:rsidRPr="0055009F">
        <w:rPr>
          <w:rFonts w:ascii="Times New Roman" w:eastAsia="Times New Roman" w:hAnsi="Times New Roman" w:cs="Times New Roman"/>
          <w:color w:val="000000"/>
          <w:sz w:val="28"/>
          <w:szCs w:val="28"/>
          <w:lang w:val="en-US"/>
        </w:rPr>
        <w:t xml:space="preserve"> results of another double-blind, randomized, placebo-controlled, cross-sectional study, showing the efficacy of preparation of microbial lipase at a liquid form for oral administration at the treatment of cystic fibrosis, have been published [27].</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proofErr w:type="spellStart"/>
      <w:proofErr w:type="gramStart"/>
      <w:r w:rsidRPr="0055009F">
        <w:rPr>
          <w:rFonts w:ascii="Times New Roman" w:eastAsia="Times New Roman" w:hAnsi="Times New Roman" w:cs="Times New Roman"/>
          <w:color w:val="000000"/>
          <w:sz w:val="28"/>
          <w:szCs w:val="28"/>
          <w:lang w:val="en-US"/>
        </w:rPr>
        <w:t>Vernemsya</w:t>
      </w:r>
      <w:proofErr w:type="spellEnd"/>
      <w:r w:rsidRPr="0055009F">
        <w:rPr>
          <w:rFonts w:ascii="Times New Roman" w:eastAsia="Times New Roman" w:hAnsi="Times New Roman" w:cs="Times New Roman"/>
          <w:color w:val="000000"/>
          <w:sz w:val="28"/>
          <w:szCs w:val="28"/>
          <w:lang w:val="en-US"/>
        </w:rPr>
        <w:t xml:space="preserve"> to dyspepsia in overeating.</w:t>
      </w:r>
      <w:proofErr w:type="gramEnd"/>
      <w:r w:rsidRPr="0055009F">
        <w:rPr>
          <w:rFonts w:ascii="Times New Roman" w:eastAsia="Times New Roman" w:hAnsi="Times New Roman" w:cs="Times New Roman"/>
          <w:color w:val="000000"/>
          <w:sz w:val="28"/>
          <w:szCs w:val="28"/>
          <w:lang w:val="en-US"/>
        </w:rPr>
        <w:t xml:space="preserve"> In its pathogenesis, the lack of bile acids in the duodenal lumen is essential. Or they are trivial lacking in the presence of a large amount of fats entering the DPC, or the gall bladder sluggishly shrinks and supplies insufficient amounts of bile acids for their participation in the hydrolysis of fats, </w:t>
      </w:r>
      <w:proofErr w:type="spellStart"/>
      <w:r w:rsidRPr="0055009F">
        <w:rPr>
          <w:rFonts w:ascii="Times New Roman" w:eastAsia="Times New Roman" w:hAnsi="Times New Roman" w:cs="Times New Roman"/>
          <w:color w:val="000000"/>
          <w:sz w:val="28"/>
          <w:szCs w:val="28"/>
          <w:lang w:val="en-US"/>
        </w:rPr>
        <w:t>ie</w:t>
      </w:r>
      <w:proofErr w:type="spellEnd"/>
      <w:r w:rsidRPr="0055009F">
        <w:rPr>
          <w:rFonts w:ascii="Times New Roman" w:eastAsia="Times New Roman" w:hAnsi="Times New Roman" w:cs="Times New Roman"/>
          <w:color w:val="000000"/>
          <w:sz w:val="28"/>
          <w:szCs w:val="28"/>
          <w:lang w:val="en-US"/>
        </w:rPr>
        <w:t xml:space="preserve">, </w:t>
      </w:r>
      <w:proofErr w:type="spellStart"/>
      <w:r w:rsidRPr="0055009F">
        <w:rPr>
          <w:rFonts w:ascii="Times New Roman" w:eastAsia="Times New Roman" w:hAnsi="Times New Roman" w:cs="Times New Roman"/>
          <w:color w:val="000000"/>
          <w:sz w:val="28"/>
          <w:szCs w:val="28"/>
          <w:lang w:val="en-US"/>
        </w:rPr>
        <w:t>hypomotor</w:t>
      </w:r>
      <w:proofErr w:type="spellEnd"/>
      <w:r w:rsidRPr="0055009F">
        <w:rPr>
          <w:rFonts w:ascii="Times New Roman" w:eastAsia="Times New Roman" w:hAnsi="Times New Roman" w:cs="Times New Roman"/>
          <w:color w:val="000000"/>
          <w:sz w:val="28"/>
          <w:szCs w:val="28"/>
          <w:lang w:val="en-US"/>
        </w:rPr>
        <w:t xml:space="preserve"> </w:t>
      </w:r>
      <w:proofErr w:type="spellStart"/>
      <w:r w:rsidRPr="0055009F">
        <w:rPr>
          <w:rFonts w:ascii="Times New Roman" w:eastAsia="Times New Roman" w:hAnsi="Times New Roman" w:cs="Times New Roman"/>
          <w:color w:val="000000"/>
          <w:sz w:val="28"/>
          <w:szCs w:val="28"/>
          <w:lang w:val="en-US"/>
        </w:rPr>
        <w:t>hypokinetic</w:t>
      </w:r>
      <w:proofErr w:type="spellEnd"/>
      <w:r w:rsidRPr="0055009F">
        <w:rPr>
          <w:rFonts w:ascii="Times New Roman" w:eastAsia="Times New Roman" w:hAnsi="Times New Roman" w:cs="Times New Roman"/>
          <w:color w:val="000000"/>
          <w:sz w:val="28"/>
          <w:szCs w:val="28"/>
          <w:lang w:val="en-US"/>
        </w:rPr>
        <w:t xml:space="preserve"> dysfunction of the gallbladder occurs. But with the appointment of a non-animal origin of OP, the amount of zinc acid in the duodenal lumen is not critical, since enzymes do not need them to realize their effect (see above). Excessive consumption of fruits and vegetables also contribute to the symptoms of overeating. Therefore, one more component of the </w:t>
      </w:r>
      <w:r w:rsidR="00705A31">
        <w:rPr>
          <w:rFonts w:ascii="Times New Roman" w:eastAsia="Times New Roman" w:hAnsi="Times New Roman" w:cs="Times New Roman"/>
          <w:color w:val="000000"/>
          <w:sz w:val="28"/>
          <w:szCs w:val="28"/>
          <w:lang w:val="en-US"/>
        </w:rPr>
        <w:t>EP</w:t>
      </w:r>
      <w:r w:rsidRPr="0055009F">
        <w:rPr>
          <w:rFonts w:ascii="Times New Roman" w:eastAsia="Times New Roman" w:hAnsi="Times New Roman" w:cs="Times New Roman"/>
          <w:color w:val="000000"/>
          <w:sz w:val="28"/>
          <w:szCs w:val="28"/>
          <w:lang w:val="en-US"/>
        </w:rPr>
        <w:t xml:space="preserve">, which we will prescribe for overeating, is called </w:t>
      </w:r>
      <w:proofErr w:type="spellStart"/>
      <w:r w:rsidRPr="0055009F">
        <w:rPr>
          <w:rFonts w:ascii="Times New Roman" w:eastAsia="Times New Roman" w:hAnsi="Times New Roman" w:cs="Times New Roman"/>
          <w:color w:val="000000"/>
          <w:sz w:val="28"/>
          <w:szCs w:val="28"/>
          <w:lang w:val="en-US"/>
        </w:rPr>
        <w:t>cellulase</w:t>
      </w:r>
      <w:proofErr w:type="spellEnd"/>
      <w:r w:rsidRPr="0055009F">
        <w:rPr>
          <w:rFonts w:ascii="Times New Roman" w:eastAsia="Times New Roman" w:hAnsi="Times New Roman" w:cs="Times New Roman"/>
          <w:color w:val="000000"/>
          <w:sz w:val="28"/>
          <w:szCs w:val="28"/>
          <w:lang w:val="en-US"/>
        </w:rPr>
        <w:t xml:space="preserve"> and / or </w:t>
      </w:r>
      <w:proofErr w:type="spellStart"/>
      <w:r w:rsidRPr="0055009F">
        <w:rPr>
          <w:rFonts w:ascii="Times New Roman" w:eastAsia="Times New Roman" w:hAnsi="Times New Roman" w:cs="Times New Roman"/>
          <w:color w:val="000000"/>
          <w:sz w:val="28"/>
          <w:szCs w:val="28"/>
          <w:lang w:val="en-US"/>
        </w:rPr>
        <w:t>hemicellulase</w:t>
      </w:r>
      <w:proofErr w:type="spellEnd"/>
      <w:r w:rsidRPr="0055009F">
        <w:rPr>
          <w:rFonts w:ascii="Times New Roman" w:eastAsia="Times New Roman" w:hAnsi="Times New Roman" w:cs="Times New Roman"/>
          <w:color w:val="000000"/>
          <w:sz w:val="28"/>
          <w:szCs w:val="28"/>
          <w:lang w:val="en-US"/>
        </w:rPr>
        <w:t xml:space="preserve"> [20]. </w:t>
      </w:r>
      <w:proofErr w:type="spellStart"/>
      <w:r w:rsidRPr="0055009F">
        <w:rPr>
          <w:rFonts w:ascii="Times New Roman" w:eastAsia="Times New Roman" w:hAnsi="Times New Roman" w:cs="Times New Roman"/>
          <w:color w:val="000000"/>
          <w:sz w:val="28"/>
          <w:szCs w:val="28"/>
          <w:lang w:val="en-US"/>
        </w:rPr>
        <w:t>Cellulase</w:t>
      </w:r>
      <w:proofErr w:type="spellEnd"/>
      <w:r w:rsidRPr="0055009F">
        <w:rPr>
          <w:rFonts w:ascii="Times New Roman" w:eastAsia="Times New Roman" w:hAnsi="Times New Roman" w:cs="Times New Roman"/>
          <w:color w:val="000000"/>
          <w:sz w:val="28"/>
          <w:szCs w:val="28"/>
          <w:lang w:val="en-US"/>
        </w:rPr>
        <w:t xml:space="preserve"> is included in the new preparation of fungal origin Digest 365 (the complete composition see below) to facilitate the splitting of the components of plant envelopes. After all, the insufficient hydrolysis of the poly-</w:t>
      </w:r>
      <w:proofErr w:type="spellStart"/>
      <w:r w:rsidRPr="0055009F">
        <w:rPr>
          <w:rFonts w:ascii="Times New Roman" w:eastAsia="Times New Roman" w:hAnsi="Times New Roman" w:cs="Times New Roman"/>
          <w:color w:val="000000"/>
          <w:sz w:val="28"/>
          <w:szCs w:val="28"/>
          <w:lang w:val="en-US"/>
        </w:rPr>
        <w:t>saccharides</w:t>
      </w:r>
      <w:proofErr w:type="spellEnd"/>
      <w:r w:rsidRPr="0055009F">
        <w:rPr>
          <w:rFonts w:ascii="Times New Roman" w:eastAsia="Times New Roman" w:hAnsi="Times New Roman" w:cs="Times New Roman"/>
          <w:color w:val="000000"/>
          <w:sz w:val="28"/>
          <w:szCs w:val="28"/>
          <w:lang w:val="en-US"/>
        </w:rPr>
        <w:t xml:space="preserve"> of the cell walls of vegetables and fruits leads to fermentation and flatulence. Therefore, </w:t>
      </w:r>
      <w:proofErr w:type="spellStart"/>
      <w:r w:rsidRPr="0055009F">
        <w:rPr>
          <w:rFonts w:ascii="Times New Roman" w:eastAsia="Times New Roman" w:hAnsi="Times New Roman" w:cs="Times New Roman"/>
          <w:color w:val="000000"/>
          <w:sz w:val="28"/>
          <w:szCs w:val="28"/>
          <w:lang w:val="en-US"/>
        </w:rPr>
        <w:t>cellulase</w:t>
      </w:r>
      <w:proofErr w:type="spellEnd"/>
      <w:r w:rsidRPr="0055009F">
        <w:rPr>
          <w:rFonts w:ascii="Times New Roman" w:eastAsia="Times New Roman" w:hAnsi="Times New Roman" w:cs="Times New Roman"/>
          <w:color w:val="000000"/>
          <w:sz w:val="28"/>
          <w:szCs w:val="28"/>
          <w:lang w:val="en-US"/>
        </w:rPr>
        <w:t xml:space="preserve"> provides a reduction in flatulence in overeating. This aspect of the action Digest 365 justifies its effectiveness in intestinal dyspepsia.</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szCs w:val="28"/>
          <w:lang w:val="en-US"/>
        </w:rPr>
        <w:t xml:space="preserve">The presence of lactase in Digest 365 is important. This component is the basis for treatment with lactase deficiency (it occurs in different countries with a frequency of 12-93%), which manifests itself as intestinal dyspepsia: flatulence, diarrhea with the intake of products containing lactose milk sugar). Patients with this pathology should exclude dairy products from food or use special products without lactose. But to exclude all products containing lactose, it is difficult, </w:t>
      </w:r>
      <w:r w:rsidRPr="0055009F">
        <w:rPr>
          <w:rFonts w:ascii="Times New Roman" w:eastAsia="Times New Roman" w:hAnsi="Times New Roman" w:cs="Times New Roman"/>
          <w:color w:val="000000"/>
          <w:sz w:val="28"/>
          <w:szCs w:val="28"/>
          <w:lang w:val="en-US"/>
        </w:rPr>
        <w:lastRenderedPageBreak/>
        <w:t xml:space="preserve">because it is a very common component of many of them. Substitution therapy of Lactase-based </w:t>
      </w:r>
      <w:r w:rsidR="008E0D92">
        <w:rPr>
          <w:rFonts w:ascii="Times New Roman" w:eastAsia="Times New Roman" w:hAnsi="Times New Roman" w:cs="Times New Roman"/>
          <w:color w:val="000000"/>
          <w:sz w:val="28"/>
          <w:szCs w:val="28"/>
          <w:lang w:val="en-US"/>
        </w:rPr>
        <w:t>EP</w:t>
      </w:r>
      <w:r w:rsidRPr="0055009F">
        <w:rPr>
          <w:rFonts w:ascii="Times New Roman" w:eastAsia="Times New Roman" w:hAnsi="Times New Roman" w:cs="Times New Roman"/>
          <w:color w:val="000000"/>
          <w:sz w:val="28"/>
          <w:szCs w:val="28"/>
          <w:lang w:val="en-US"/>
        </w:rPr>
        <w:t xml:space="preserve"> is a principal method of treatment of </w:t>
      </w:r>
      <w:proofErr w:type="spellStart"/>
      <w:r w:rsidRPr="0055009F">
        <w:rPr>
          <w:rFonts w:ascii="Times New Roman" w:eastAsia="Times New Roman" w:hAnsi="Times New Roman" w:cs="Times New Roman"/>
          <w:color w:val="000000"/>
          <w:sz w:val="28"/>
          <w:szCs w:val="28"/>
          <w:lang w:val="en-US"/>
        </w:rPr>
        <w:t>hypolactasia</w:t>
      </w:r>
      <w:proofErr w:type="spellEnd"/>
      <w:r w:rsidRPr="0055009F">
        <w:rPr>
          <w:rFonts w:ascii="Times New Roman" w:eastAsia="Times New Roman" w:hAnsi="Times New Roman" w:cs="Times New Roman"/>
          <w:color w:val="000000"/>
          <w:sz w:val="28"/>
          <w:szCs w:val="28"/>
          <w:lang w:val="en-US"/>
        </w:rPr>
        <w:t xml:space="preserve"> [16].</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szCs w:val="28"/>
          <w:lang w:val="en-US"/>
        </w:rPr>
        <w:t xml:space="preserve">The above-mentioned preparation Digest 365, which is a digestive enzyme complex from yeast fermentation products </w:t>
      </w:r>
      <w:proofErr w:type="spellStart"/>
      <w:r w:rsidRPr="0055009F">
        <w:rPr>
          <w:rFonts w:ascii="Times New Roman" w:eastAsia="Times New Roman" w:hAnsi="Times New Roman" w:cs="Times New Roman"/>
          <w:color w:val="000000"/>
          <w:sz w:val="28"/>
          <w:szCs w:val="28"/>
          <w:lang w:val="en-US"/>
        </w:rPr>
        <w:t>Aspergillus</w:t>
      </w:r>
      <w:proofErr w:type="spellEnd"/>
      <w:r w:rsidRPr="0055009F">
        <w:rPr>
          <w:rFonts w:ascii="Times New Roman" w:eastAsia="Times New Roman" w:hAnsi="Times New Roman" w:cs="Times New Roman"/>
          <w:color w:val="000000"/>
          <w:sz w:val="28"/>
          <w:szCs w:val="28"/>
          <w:lang w:val="en-US"/>
        </w:rPr>
        <w:t xml:space="preserve"> or y z </w:t>
      </w:r>
      <w:proofErr w:type="gramStart"/>
      <w:r w:rsidRPr="0055009F">
        <w:rPr>
          <w:rFonts w:ascii="Times New Roman" w:eastAsia="Times New Roman" w:hAnsi="Times New Roman" w:cs="Times New Roman"/>
          <w:color w:val="000000"/>
          <w:sz w:val="28"/>
          <w:szCs w:val="28"/>
          <w:lang w:val="en-US"/>
        </w:rPr>
        <w:t>a</w:t>
      </w:r>
      <w:proofErr w:type="gramEnd"/>
      <w:r w:rsidRPr="0055009F">
        <w:rPr>
          <w:rFonts w:ascii="Times New Roman" w:eastAsia="Times New Roman" w:hAnsi="Times New Roman" w:cs="Times New Roman"/>
          <w:color w:val="000000"/>
          <w:sz w:val="28"/>
          <w:szCs w:val="28"/>
          <w:lang w:val="en-US"/>
        </w:rPr>
        <w:t xml:space="preserve"> e (</w:t>
      </w:r>
      <w:proofErr w:type="spellStart"/>
      <w:r w:rsidRPr="0055009F">
        <w:rPr>
          <w:rFonts w:ascii="Times New Roman" w:eastAsia="Times New Roman" w:hAnsi="Times New Roman" w:cs="Times New Roman"/>
          <w:color w:val="000000"/>
          <w:sz w:val="28"/>
          <w:szCs w:val="28"/>
          <w:lang w:val="en-US"/>
        </w:rPr>
        <w:t>Sante</w:t>
      </w:r>
      <w:proofErr w:type="spellEnd"/>
      <w:r w:rsidRPr="0055009F">
        <w:rPr>
          <w:rFonts w:ascii="Times New Roman" w:eastAsia="Times New Roman" w:hAnsi="Times New Roman" w:cs="Times New Roman"/>
          <w:color w:val="000000"/>
          <w:sz w:val="28"/>
          <w:szCs w:val="28"/>
          <w:lang w:val="en-US"/>
        </w:rPr>
        <w:t xml:space="preserve"> </w:t>
      </w:r>
      <w:proofErr w:type="spellStart"/>
      <w:r w:rsidRPr="0055009F">
        <w:rPr>
          <w:rFonts w:ascii="Times New Roman" w:eastAsia="Times New Roman" w:hAnsi="Times New Roman" w:cs="Times New Roman"/>
          <w:color w:val="000000"/>
          <w:sz w:val="28"/>
          <w:szCs w:val="28"/>
          <w:lang w:val="en-US"/>
        </w:rPr>
        <w:t>Naturelle</w:t>
      </w:r>
      <w:proofErr w:type="spellEnd"/>
      <w:r w:rsidRPr="0055009F">
        <w:rPr>
          <w:rFonts w:ascii="Times New Roman" w:eastAsia="Times New Roman" w:hAnsi="Times New Roman" w:cs="Times New Roman"/>
          <w:color w:val="000000"/>
          <w:sz w:val="28"/>
          <w:szCs w:val="28"/>
          <w:lang w:val="en-US"/>
        </w:rPr>
        <w:t xml:space="preserve"> (AG) LTEE, Canada) is represented on the Ukrainian market. Digest 365 is a preparation containing 1200 IU of amylase, 300 IU proteases, 200 IU of lactase, 50 IU of lipase, 10 IU of </w:t>
      </w:r>
      <w:proofErr w:type="spellStart"/>
      <w:r w:rsidRPr="0055009F">
        <w:rPr>
          <w:rFonts w:ascii="Times New Roman" w:eastAsia="Times New Roman" w:hAnsi="Times New Roman" w:cs="Times New Roman"/>
          <w:color w:val="000000"/>
          <w:sz w:val="28"/>
          <w:szCs w:val="28"/>
          <w:lang w:val="en-US"/>
        </w:rPr>
        <w:t>cellulase</w:t>
      </w:r>
      <w:proofErr w:type="spellEnd"/>
      <w:r w:rsidRPr="0055009F">
        <w:rPr>
          <w:rFonts w:ascii="Times New Roman" w:eastAsia="Times New Roman" w:hAnsi="Times New Roman" w:cs="Times New Roman"/>
          <w:color w:val="000000"/>
          <w:sz w:val="28"/>
          <w:szCs w:val="28"/>
          <w:lang w:val="en-US"/>
        </w:rPr>
        <w:t xml:space="preserve">. According to </w:t>
      </w:r>
      <w:proofErr w:type="spellStart"/>
      <w:r w:rsidRPr="0055009F">
        <w:rPr>
          <w:rFonts w:ascii="Times New Roman" w:eastAsia="Times New Roman" w:hAnsi="Times New Roman" w:cs="Times New Roman"/>
          <w:color w:val="000000"/>
          <w:sz w:val="28"/>
          <w:szCs w:val="28"/>
          <w:lang w:val="en-US"/>
        </w:rPr>
        <w:t>lipolytic</w:t>
      </w:r>
      <w:proofErr w:type="spellEnd"/>
      <w:r w:rsidRPr="0055009F">
        <w:rPr>
          <w:rFonts w:ascii="Times New Roman" w:eastAsia="Times New Roman" w:hAnsi="Times New Roman" w:cs="Times New Roman"/>
          <w:color w:val="000000"/>
          <w:sz w:val="28"/>
          <w:szCs w:val="28"/>
          <w:lang w:val="en-US"/>
        </w:rPr>
        <w:t xml:space="preserve"> activity, Digest 365 is several times lower than highly active preparations of </w:t>
      </w:r>
      <w:proofErr w:type="spellStart"/>
      <w:r w:rsidRPr="0055009F">
        <w:rPr>
          <w:rFonts w:ascii="Times New Roman" w:eastAsia="Times New Roman" w:hAnsi="Times New Roman" w:cs="Times New Roman"/>
          <w:color w:val="000000"/>
          <w:sz w:val="28"/>
          <w:szCs w:val="28"/>
          <w:lang w:val="en-US"/>
        </w:rPr>
        <w:t>pancreatin</w:t>
      </w:r>
      <w:proofErr w:type="spellEnd"/>
      <w:r w:rsidRPr="0055009F">
        <w:rPr>
          <w:rFonts w:ascii="Times New Roman" w:eastAsia="Times New Roman" w:hAnsi="Times New Roman" w:cs="Times New Roman"/>
          <w:color w:val="000000"/>
          <w:sz w:val="28"/>
          <w:szCs w:val="28"/>
          <w:lang w:val="en-US"/>
        </w:rPr>
        <w:t xml:space="preserve">, however, all of the above features of non-animal enzymes, including lipase, and a significant "EFF" </w:t>
      </w:r>
      <w:proofErr w:type="spellStart"/>
      <w:r w:rsidRPr="0055009F">
        <w:rPr>
          <w:rFonts w:ascii="Times New Roman" w:eastAsia="Times New Roman" w:hAnsi="Times New Roman" w:cs="Times New Roman"/>
          <w:color w:val="000000"/>
          <w:sz w:val="28"/>
          <w:szCs w:val="28"/>
          <w:lang w:val="en-US"/>
        </w:rPr>
        <w:t>pathogenetically</w:t>
      </w:r>
      <w:proofErr w:type="spellEnd"/>
      <w:r w:rsidRPr="0055009F">
        <w:rPr>
          <w:rFonts w:ascii="Times New Roman" w:eastAsia="Times New Roman" w:hAnsi="Times New Roman" w:cs="Times New Roman"/>
          <w:color w:val="000000"/>
          <w:sz w:val="28"/>
          <w:szCs w:val="28"/>
          <w:lang w:val="en-US"/>
        </w:rPr>
        <w:t xml:space="preserve"> substantiate the therapeutic effect of the drug for dyspepsia of various origins (overeating, etc.). The drug can be used as a part of complex therapy for patients with a light course of chronic pancreatitis with normal fecal </w:t>
      </w:r>
      <w:proofErr w:type="spellStart"/>
      <w:r w:rsidRPr="0055009F">
        <w:rPr>
          <w:rFonts w:ascii="Times New Roman" w:eastAsia="Times New Roman" w:hAnsi="Times New Roman" w:cs="Times New Roman"/>
          <w:color w:val="000000"/>
          <w:sz w:val="28"/>
          <w:szCs w:val="28"/>
          <w:lang w:val="en-US"/>
        </w:rPr>
        <w:t>elastase</w:t>
      </w:r>
      <w:proofErr w:type="spellEnd"/>
      <w:r w:rsidRPr="0055009F">
        <w:rPr>
          <w:rFonts w:ascii="Times New Roman" w:eastAsia="Times New Roman" w:hAnsi="Times New Roman" w:cs="Times New Roman"/>
          <w:color w:val="000000"/>
          <w:sz w:val="28"/>
          <w:szCs w:val="28"/>
          <w:lang w:val="en-US"/>
        </w:rPr>
        <w:t xml:space="preserve"> test results, for dyspepsia in patients with diabetes mellitus, for preparation for radiographic and ultrasound examinations. And, of course, the indication for the appointment of Digest 365 is the primary (congenital) and secondary (due to diseases of the small intestine) lactase deficiency.</w:t>
      </w:r>
    </w:p>
    <w:p w:rsidR="0055009F" w:rsidRPr="0055009F" w:rsidRDefault="0055009F" w:rsidP="0055009F">
      <w:pPr>
        <w:spacing w:after="0" w:line="380" w:lineRule="atLeast"/>
        <w:ind w:firstLine="720"/>
        <w:jc w:val="both"/>
        <w:rPr>
          <w:rFonts w:ascii="Times New Roman" w:eastAsia="Times New Roman" w:hAnsi="Times New Roman" w:cs="Times New Roman"/>
          <w:color w:val="000000"/>
          <w:sz w:val="28"/>
          <w:szCs w:val="28"/>
          <w:lang w:val="en-US"/>
        </w:rPr>
      </w:pPr>
      <w:r w:rsidRPr="0055009F">
        <w:rPr>
          <w:rFonts w:ascii="Times New Roman" w:eastAsia="Times New Roman" w:hAnsi="Times New Roman" w:cs="Times New Roman"/>
          <w:color w:val="000000"/>
          <w:sz w:val="28"/>
          <w:szCs w:val="28"/>
          <w:lang w:val="en-US"/>
        </w:rPr>
        <w:t xml:space="preserve">We finish the article with the words of the outstanding pathologist AI </w:t>
      </w:r>
      <w:proofErr w:type="spellStart"/>
      <w:r w:rsidRPr="0055009F">
        <w:rPr>
          <w:rFonts w:ascii="Times New Roman" w:eastAsia="Times New Roman" w:hAnsi="Times New Roman" w:cs="Times New Roman"/>
          <w:color w:val="000000"/>
          <w:sz w:val="28"/>
          <w:szCs w:val="28"/>
          <w:lang w:val="en-US"/>
        </w:rPr>
        <w:t>Polunin</w:t>
      </w:r>
      <w:proofErr w:type="spellEnd"/>
      <w:r w:rsidRPr="0055009F">
        <w:rPr>
          <w:rFonts w:ascii="Times New Roman" w:eastAsia="Times New Roman" w:hAnsi="Times New Roman" w:cs="Times New Roman"/>
          <w:color w:val="000000"/>
          <w:sz w:val="28"/>
          <w:szCs w:val="28"/>
          <w:lang w:val="en-US"/>
        </w:rPr>
        <w:t>: "A doctor, learning how nature cures diseases, only helps her" [12].</w:t>
      </w:r>
    </w:p>
    <w:p w:rsidR="0055009F" w:rsidRPr="0055009F" w:rsidRDefault="008E0D92" w:rsidP="0055009F">
      <w:pPr>
        <w:spacing w:after="0" w:line="380" w:lineRule="atLeast"/>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lang w:val="en-US"/>
        </w:rPr>
        <w:t xml:space="preserve"> </w:t>
      </w:r>
    </w:p>
    <w:p w:rsidR="0055009F" w:rsidRPr="0055009F" w:rsidRDefault="008E0D92" w:rsidP="0055009F">
      <w:pPr>
        <w:spacing w:after="0" w:line="380" w:lineRule="atLeast"/>
        <w:ind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lang w:val="en-US"/>
        </w:rPr>
        <w:t>References</w:t>
      </w:r>
      <w:r w:rsidR="0055009F" w:rsidRPr="0055009F">
        <w:rPr>
          <w:rFonts w:ascii="Times New Roman" w:eastAsia="Times New Roman" w:hAnsi="Times New Roman" w:cs="Times New Roman"/>
          <w:b/>
          <w:bCs/>
          <w:color w:val="000000"/>
          <w:sz w:val="28"/>
        </w:rPr>
        <w:t>:</w:t>
      </w:r>
    </w:p>
    <w:p w:rsidR="008E0D92" w:rsidRPr="008E0D92" w:rsidRDefault="008E0D92" w:rsidP="008E0D92">
      <w:pPr>
        <w:numPr>
          <w:ilvl w:val="0"/>
          <w:numId w:val="3"/>
        </w:numPr>
        <w:spacing w:after="0" w:line="360" w:lineRule="auto"/>
        <w:jc w:val="both"/>
        <w:rPr>
          <w:rFonts w:ascii="Times New Roman" w:hAnsi="Times New Roman" w:cs="Times New Roman"/>
          <w:sz w:val="28"/>
          <w:szCs w:val="28"/>
        </w:rPr>
      </w:pPr>
      <w:bookmarkStart w:id="0" w:name="_Ref521419154"/>
      <w:bookmarkStart w:id="1" w:name="_Ref102906271"/>
      <w:bookmarkStart w:id="2" w:name="_Ref521418838"/>
      <w:bookmarkStart w:id="3" w:name="_Ref521420364"/>
      <w:bookmarkStart w:id="4" w:name="_Ref41549325"/>
      <w:bookmarkStart w:id="5" w:name="_Ref12101871"/>
      <w:bookmarkStart w:id="6" w:name="_Ref12188319"/>
      <w:bookmarkStart w:id="7" w:name="_Ref41548038"/>
      <w:bookmarkStart w:id="8" w:name="_Ref41550282"/>
      <w:bookmarkStart w:id="9" w:name="_Ref12101861"/>
      <w:bookmarkStart w:id="10" w:name="_Ref521419654"/>
      <w:bookmarkStart w:id="11" w:name="_Ref41549603"/>
      <w:bookmarkStart w:id="12" w:name="_Ref41549647"/>
      <w:bookmarkStart w:id="13" w:name="_Ref41548110"/>
      <w:bookmarkEnd w:id="0"/>
      <w:bookmarkEnd w:id="1"/>
      <w:bookmarkEnd w:id="2"/>
      <w:bookmarkEnd w:id="3"/>
      <w:bookmarkEnd w:id="4"/>
      <w:bookmarkEnd w:id="5"/>
      <w:bookmarkEnd w:id="6"/>
      <w:bookmarkEnd w:id="7"/>
      <w:bookmarkEnd w:id="8"/>
      <w:bookmarkEnd w:id="9"/>
      <w:bookmarkEnd w:id="10"/>
      <w:bookmarkEnd w:id="11"/>
      <w:bookmarkEnd w:id="12"/>
      <w:r w:rsidRPr="008E0D92">
        <w:rPr>
          <w:rFonts w:ascii="Times New Roman" w:hAnsi="Times New Roman" w:cs="Times New Roman"/>
          <w:sz w:val="28"/>
          <w:szCs w:val="28"/>
        </w:rPr>
        <w:t xml:space="preserve">Григорьев П. Я. Рекомендации к назначению ферментных препаратов при синдроме нарушенного пищеварения и всасывания / П. Я. Григорьев, Э. П. </w:t>
      </w:r>
      <w:proofErr w:type="spellStart"/>
      <w:r w:rsidRPr="008E0D92">
        <w:rPr>
          <w:rFonts w:ascii="Times New Roman" w:hAnsi="Times New Roman" w:cs="Times New Roman"/>
          <w:sz w:val="28"/>
          <w:szCs w:val="28"/>
        </w:rPr>
        <w:t>Яковенко</w:t>
      </w:r>
      <w:proofErr w:type="spellEnd"/>
      <w:r w:rsidRPr="008E0D92">
        <w:rPr>
          <w:rFonts w:ascii="Times New Roman" w:hAnsi="Times New Roman" w:cs="Times New Roman"/>
          <w:sz w:val="28"/>
          <w:szCs w:val="28"/>
        </w:rPr>
        <w:t xml:space="preserve"> // </w:t>
      </w:r>
      <w:proofErr w:type="spellStart"/>
      <w:r w:rsidRPr="008E0D92">
        <w:rPr>
          <w:rFonts w:ascii="Times New Roman" w:hAnsi="Times New Roman" w:cs="Times New Roman"/>
          <w:sz w:val="28"/>
          <w:szCs w:val="28"/>
        </w:rPr>
        <w:t>Леч</w:t>
      </w:r>
      <w:proofErr w:type="spellEnd"/>
      <w:r w:rsidRPr="008E0D92">
        <w:rPr>
          <w:rFonts w:ascii="Times New Roman" w:hAnsi="Times New Roman" w:cs="Times New Roman"/>
          <w:sz w:val="28"/>
          <w:szCs w:val="28"/>
        </w:rPr>
        <w:t>. врач. — 2001. — № 5–6. — С. 48–50</w:t>
      </w:r>
      <w:proofErr w:type="gramStart"/>
      <w:r w:rsidRPr="008E0D92">
        <w:rPr>
          <w:rFonts w:ascii="Times New Roman" w:hAnsi="Times New Roman" w:cs="Times New Roman"/>
          <w:sz w:val="28"/>
          <w:szCs w:val="28"/>
        </w:rPr>
        <w:t xml:space="preserve"> ;</w:t>
      </w:r>
      <w:proofErr w:type="gramEnd"/>
      <w:r w:rsidRPr="008E0D92">
        <w:rPr>
          <w:rFonts w:ascii="Times New Roman" w:hAnsi="Times New Roman" w:cs="Times New Roman"/>
          <w:sz w:val="28"/>
          <w:szCs w:val="28"/>
        </w:rPr>
        <w:t xml:space="preserve"> 52.</w:t>
      </w:r>
    </w:p>
    <w:p w:rsidR="008E0D92" w:rsidRPr="008E0D92" w:rsidRDefault="008E0D92" w:rsidP="008E0D92">
      <w:pPr>
        <w:numPr>
          <w:ilvl w:val="0"/>
          <w:numId w:val="3"/>
        </w:numPr>
        <w:spacing w:after="0" w:line="360" w:lineRule="auto"/>
        <w:jc w:val="both"/>
        <w:rPr>
          <w:rFonts w:ascii="Times New Roman" w:hAnsi="Times New Roman" w:cs="Times New Roman"/>
          <w:sz w:val="28"/>
          <w:szCs w:val="28"/>
        </w:rPr>
      </w:pPr>
      <w:bookmarkStart w:id="14" w:name="_Ref498616660"/>
      <w:proofErr w:type="spellStart"/>
      <w:r w:rsidRPr="008E0D92">
        <w:rPr>
          <w:rFonts w:ascii="Times New Roman" w:hAnsi="Times New Roman" w:cs="Times New Roman"/>
          <w:snapToGrid w:val="0"/>
          <w:sz w:val="28"/>
          <w:szCs w:val="28"/>
        </w:rPr>
        <w:t>Губергриц</w:t>
      </w:r>
      <w:proofErr w:type="spellEnd"/>
      <w:r w:rsidRPr="008E0D92">
        <w:rPr>
          <w:rFonts w:ascii="Times New Roman" w:hAnsi="Times New Roman" w:cs="Times New Roman"/>
          <w:snapToGrid w:val="0"/>
          <w:sz w:val="28"/>
          <w:szCs w:val="28"/>
        </w:rPr>
        <w:t xml:space="preserve"> Н. Б. Динамика функционального состояния поджелудочной железы у больных хроническим панкреатитом в процессе комплексной терапии с включением ферментного препарата </w:t>
      </w:r>
      <w:proofErr w:type="spellStart"/>
      <w:r w:rsidRPr="008E0D92">
        <w:rPr>
          <w:rFonts w:ascii="Times New Roman" w:hAnsi="Times New Roman" w:cs="Times New Roman"/>
          <w:snapToGrid w:val="0"/>
          <w:sz w:val="28"/>
          <w:szCs w:val="28"/>
        </w:rPr>
        <w:t>фунгального</w:t>
      </w:r>
      <w:proofErr w:type="spellEnd"/>
      <w:r w:rsidRPr="008E0D92">
        <w:rPr>
          <w:rFonts w:ascii="Times New Roman" w:hAnsi="Times New Roman" w:cs="Times New Roman"/>
          <w:snapToGrid w:val="0"/>
          <w:sz w:val="28"/>
          <w:szCs w:val="28"/>
        </w:rPr>
        <w:t xml:space="preserve"> происхождения </w:t>
      </w:r>
      <w:proofErr w:type="spellStart"/>
      <w:r w:rsidRPr="008E0D92">
        <w:rPr>
          <w:rFonts w:ascii="Times New Roman" w:hAnsi="Times New Roman" w:cs="Times New Roman"/>
          <w:snapToGrid w:val="0"/>
          <w:sz w:val="28"/>
          <w:szCs w:val="28"/>
        </w:rPr>
        <w:t>сомилазы</w:t>
      </w:r>
      <w:proofErr w:type="spellEnd"/>
      <w:r w:rsidRPr="008E0D92">
        <w:rPr>
          <w:rFonts w:ascii="Times New Roman" w:hAnsi="Times New Roman" w:cs="Times New Roman"/>
          <w:snapToGrid w:val="0"/>
          <w:sz w:val="28"/>
          <w:szCs w:val="28"/>
        </w:rPr>
        <w:t xml:space="preserve"> / Н. Б. </w:t>
      </w:r>
      <w:proofErr w:type="spellStart"/>
      <w:r w:rsidRPr="008E0D92">
        <w:rPr>
          <w:rFonts w:ascii="Times New Roman" w:hAnsi="Times New Roman" w:cs="Times New Roman"/>
          <w:snapToGrid w:val="0"/>
          <w:sz w:val="28"/>
          <w:szCs w:val="28"/>
        </w:rPr>
        <w:t>Губергриц</w:t>
      </w:r>
      <w:proofErr w:type="spellEnd"/>
      <w:r w:rsidRPr="008E0D92">
        <w:rPr>
          <w:rFonts w:ascii="Times New Roman" w:hAnsi="Times New Roman" w:cs="Times New Roman"/>
          <w:snapToGrid w:val="0"/>
          <w:sz w:val="28"/>
          <w:szCs w:val="28"/>
        </w:rPr>
        <w:t xml:space="preserve">, М. А. Крюк // </w:t>
      </w:r>
      <w:proofErr w:type="spellStart"/>
      <w:r w:rsidRPr="008E0D92">
        <w:rPr>
          <w:rFonts w:ascii="Times New Roman" w:hAnsi="Times New Roman" w:cs="Times New Roman"/>
          <w:snapToGrid w:val="0"/>
          <w:sz w:val="28"/>
          <w:szCs w:val="28"/>
        </w:rPr>
        <w:t>Проблеми</w:t>
      </w:r>
      <w:proofErr w:type="spellEnd"/>
      <w:r w:rsidRPr="008E0D92">
        <w:rPr>
          <w:rFonts w:ascii="Times New Roman" w:hAnsi="Times New Roman" w:cs="Times New Roman"/>
          <w:snapToGrid w:val="0"/>
          <w:sz w:val="28"/>
          <w:szCs w:val="28"/>
        </w:rPr>
        <w:t xml:space="preserve"> </w:t>
      </w:r>
      <w:proofErr w:type="spellStart"/>
      <w:r w:rsidRPr="008E0D92">
        <w:rPr>
          <w:rFonts w:ascii="Times New Roman" w:hAnsi="Times New Roman" w:cs="Times New Roman"/>
          <w:snapToGrid w:val="0"/>
          <w:sz w:val="28"/>
          <w:szCs w:val="28"/>
        </w:rPr>
        <w:t>військової</w:t>
      </w:r>
      <w:proofErr w:type="spellEnd"/>
      <w:r w:rsidRPr="008E0D92">
        <w:rPr>
          <w:rFonts w:ascii="Times New Roman" w:hAnsi="Times New Roman" w:cs="Times New Roman"/>
          <w:snapToGrid w:val="0"/>
          <w:sz w:val="28"/>
          <w:szCs w:val="28"/>
        </w:rPr>
        <w:t xml:space="preserve"> </w:t>
      </w:r>
      <w:proofErr w:type="spellStart"/>
      <w:r w:rsidRPr="008E0D92">
        <w:rPr>
          <w:rFonts w:ascii="Times New Roman" w:hAnsi="Times New Roman" w:cs="Times New Roman"/>
          <w:snapToGrid w:val="0"/>
          <w:sz w:val="28"/>
          <w:szCs w:val="28"/>
        </w:rPr>
        <w:t>охорони</w:t>
      </w:r>
      <w:proofErr w:type="spellEnd"/>
      <w:r w:rsidRPr="008E0D92">
        <w:rPr>
          <w:rFonts w:ascii="Times New Roman" w:hAnsi="Times New Roman" w:cs="Times New Roman"/>
          <w:snapToGrid w:val="0"/>
          <w:sz w:val="28"/>
          <w:szCs w:val="28"/>
        </w:rPr>
        <w:t xml:space="preserve"> </w:t>
      </w:r>
      <w:proofErr w:type="spellStart"/>
      <w:r w:rsidRPr="008E0D92">
        <w:rPr>
          <w:rFonts w:ascii="Times New Roman" w:hAnsi="Times New Roman" w:cs="Times New Roman"/>
          <w:snapToGrid w:val="0"/>
          <w:sz w:val="28"/>
          <w:szCs w:val="28"/>
        </w:rPr>
        <w:t>здоров’я</w:t>
      </w:r>
      <w:proofErr w:type="spellEnd"/>
      <w:r w:rsidRPr="008E0D92">
        <w:rPr>
          <w:rFonts w:ascii="Times New Roman" w:hAnsi="Times New Roman" w:cs="Times New Roman"/>
          <w:snapToGrid w:val="0"/>
          <w:sz w:val="28"/>
          <w:szCs w:val="28"/>
        </w:rPr>
        <w:t xml:space="preserve"> : </w:t>
      </w:r>
      <w:proofErr w:type="spellStart"/>
      <w:r w:rsidRPr="008E0D92">
        <w:rPr>
          <w:rFonts w:ascii="Times New Roman" w:hAnsi="Times New Roman" w:cs="Times New Roman"/>
          <w:snapToGrid w:val="0"/>
          <w:sz w:val="28"/>
          <w:szCs w:val="28"/>
        </w:rPr>
        <w:t>зб</w:t>
      </w:r>
      <w:proofErr w:type="spellEnd"/>
      <w:r w:rsidRPr="008E0D92">
        <w:rPr>
          <w:rFonts w:ascii="Times New Roman" w:hAnsi="Times New Roman" w:cs="Times New Roman"/>
          <w:snapToGrid w:val="0"/>
          <w:sz w:val="28"/>
          <w:szCs w:val="28"/>
        </w:rPr>
        <w:t xml:space="preserve">. наук. </w:t>
      </w:r>
      <w:proofErr w:type="spellStart"/>
      <w:r w:rsidRPr="008E0D92">
        <w:rPr>
          <w:rFonts w:ascii="Times New Roman" w:hAnsi="Times New Roman" w:cs="Times New Roman"/>
          <w:snapToGrid w:val="0"/>
          <w:sz w:val="28"/>
          <w:szCs w:val="28"/>
        </w:rPr>
        <w:t>праць</w:t>
      </w:r>
      <w:proofErr w:type="spellEnd"/>
      <w:r w:rsidRPr="008E0D92">
        <w:rPr>
          <w:rFonts w:ascii="Times New Roman" w:hAnsi="Times New Roman" w:cs="Times New Roman"/>
          <w:snapToGrid w:val="0"/>
          <w:sz w:val="28"/>
          <w:szCs w:val="28"/>
        </w:rPr>
        <w:t xml:space="preserve"> </w:t>
      </w:r>
      <w:proofErr w:type="spellStart"/>
      <w:r w:rsidRPr="008E0D92">
        <w:rPr>
          <w:rFonts w:ascii="Times New Roman" w:hAnsi="Times New Roman" w:cs="Times New Roman"/>
          <w:snapToGrid w:val="0"/>
          <w:sz w:val="28"/>
          <w:szCs w:val="28"/>
        </w:rPr>
        <w:t>Укр</w:t>
      </w:r>
      <w:proofErr w:type="spellEnd"/>
      <w:r w:rsidRPr="008E0D92">
        <w:rPr>
          <w:rFonts w:ascii="Times New Roman" w:hAnsi="Times New Roman" w:cs="Times New Roman"/>
          <w:snapToGrid w:val="0"/>
          <w:sz w:val="28"/>
          <w:szCs w:val="28"/>
        </w:rPr>
        <w:t xml:space="preserve">. </w:t>
      </w:r>
      <w:proofErr w:type="spellStart"/>
      <w:r w:rsidRPr="008E0D92">
        <w:rPr>
          <w:rFonts w:ascii="Times New Roman" w:hAnsi="Times New Roman" w:cs="Times New Roman"/>
          <w:snapToGrid w:val="0"/>
          <w:sz w:val="28"/>
          <w:szCs w:val="28"/>
        </w:rPr>
        <w:t>військ</w:t>
      </w:r>
      <w:proofErr w:type="gramStart"/>
      <w:r w:rsidRPr="008E0D92">
        <w:rPr>
          <w:rFonts w:ascii="Times New Roman" w:hAnsi="Times New Roman" w:cs="Times New Roman"/>
          <w:snapToGrid w:val="0"/>
          <w:sz w:val="28"/>
          <w:szCs w:val="28"/>
        </w:rPr>
        <w:t>.-</w:t>
      </w:r>
      <w:proofErr w:type="gramEnd"/>
      <w:r w:rsidRPr="008E0D92">
        <w:rPr>
          <w:rFonts w:ascii="Times New Roman" w:hAnsi="Times New Roman" w:cs="Times New Roman"/>
          <w:snapToGrid w:val="0"/>
          <w:sz w:val="28"/>
          <w:szCs w:val="28"/>
        </w:rPr>
        <w:t>мед</w:t>
      </w:r>
      <w:proofErr w:type="spellEnd"/>
      <w:r w:rsidRPr="008E0D92">
        <w:rPr>
          <w:rFonts w:ascii="Times New Roman" w:hAnsi="Times New Roman" w:cs="Times New Roman"/>
          <w:snapToGrid w:val="0"/>
          <w:sz w:val="28"/>
          <w:szCs w:val="28"/>
        </w:rPr>
        <w:t xml:space="preserve">. акад.). — </w:t>
      </w:r>
      <w:proofErr w:type="spellStart"/>
      <w:r w:rsidRPr="008E0D92">
        <w:rPr>
          <w:rFonts w:ascii="Times New Roman" w:hAnsi="Times New Roman" w:cs="Times New Roman"/>
          <w:snapToGrid w:val="0"/>
          <w:sz w:val="28"/>
          <w:szCs w:val="28"/>
        </w:rPr>
        <w:t>Київ</w:t>
      </w:r>
      <w:proofErr w:type="spellEnd"/>
      <w:r w:rsidRPr="008E0D92">
        <w:rPr>
          <w:rFonts w:ascii="Times New Roman" w:hAnsi="Times New Roman" w:cs="Times New Roman"/>
          <w:snapToGrid w:val="0"/>
          <w:sz w:val="28"/>
          <w:szCs w:val="28"/>
        </w:rPr>
        <w:t xml:space="preserve">, 2006. — </w:t>
      </w:r>
      <w:proofErr w:type="spellStart"/>
      <w:r w:rsidRPr="008E0D92">
        <w:rPr>
          <w:rFonts w:ascii="Times New Roman" w:hAnsi="Times New Roman" w:cs="Times New Roman"/>
          <w:snapToGrid w:val="0"/>
          <w:sz w:val="28"/>
          <w:szCs w:val="28"/>
        </w:rPr>
        <w:t>Вип</w:t>
      </w:r>
      <w:proofErr w:type="spellEnd"/>
      <w:r w:rsidRPr="008E0D92">
        <w:rPr>
          <w:rFonts w:ascii="Times New Roman" w:hAnsi="Times New Roman" w:cs="Times New Roman"/>
          <w:snapToGrid w:val="0"/>
          <w:sz w:val="28"/>
          <w:szCs w:val="28"/>
        </w:rPr>
        <w:t>. 15. — С. 102–106.</w:t>
      </w:r>
      <w:bookmarkEnd w:id="14"/>
    </w:p>
    <w:p w:rsidR="008E0D92" w:rsidRPr="008E0D92" w:rsidRDefault="008E0D92" w:rsidP="008E0D92">
      <w:pPr>
        <w:numPr>
          <w:ilvl w:val="0"/>
          <w:numId w:val="3"/>
        </w:numPr>
        <w:spacing w:after="0" w:line="360" w:lineRule="auto"/>
        <w:jc w:val="both"/>
        <w:rPr>
          <w:rFonts w:ascii="Times New Roman" w:hAnsi="Times New Roman" w:cs="Times New Roman"/>
          <w:sz w:val="28"/>
          <w:szCs w:val="28"/>
        </w:rPr>
      </w:pPr>
      <w:bookmarkStart w:id="15" w:name="_Ref521419810"/>
      <w:bookmarkStart w:id="16" w:name="_Ref41549060"/>
      <w:proofErr w:type="spellStart"/>
      <w:r w:rsidRPr="008E0D92">
        <w:rPr>
          <w:rFonts w:ascii="Times New Roman" w:hAnsi="Times New Roman" w:cs="Times New Roman"/>
          <w:sz w:val="28"/>
          <w:szCs w:val="28"/>
        </w:rPr>
        <w:t>Губергриц</w:t>
      </w:r>
      <w:proofErr w:type="spellEnd"/>
      <w:r w:rsidRPr="008E0D92">
        <w:rPr>
          <w:rFonts w:ascii="Times New Roman" w:hAnsi="Times New Roman" w:cs="Times New Roman"/>
          <w:sz w:val="28"/>
          <w:szCs w:val="28"/>
        </w:rPr>
        <w:t xml:space="preserve"> Н. Б. Клиническая </w:t>
      </w:r>
      <w:proofErr w:type="spellStart"/>
      <w:r w:rsidRPr="008E0D92">
        <w:rPr>
          <w:rFonts w:ascii="Times New Roman" w:hAnsi="Times New Roman" w:cs="Times New Roman"/>
          <w:sz w:val="28"/>
          <w:szCs w:val="28"/>
        </w:rPr>
        <w:t>панкреатология</w:t>
      </w:r>
      <w:proofErr w:type="spellEnd"/>
      <w:r w:rsidRPr="008E0D92">
        <w:rPr>
          <w:rFonts w:ascii="Times New Roman" w:hAnsi="Times New Roman" w:cs="Times New Roman"/>
          <w:sz w:val="28"/>
          <w:szCs w:val="28"/>
        </w:rPr>
        <w:t xml:space="preserve"> / Н. Б. </w:t>
      </w:r>
      <w:proofErr w:type="spellStart"/>
      <w:r w:rsidRPr="008E0D92">
        <w:rPr>
          <w:rFonts w:ascii="Times New Roman" w:hAnsi="Times New Roman" w:cs="Times New Roman"/>
          <w:sz w:val="28"/>
          <w:szCs w:val="28"/>
        </w:rPr>
        <w:t>Губергриц</w:t>
      </w:r>
      <w:proofErr w:type="spellEnd"/>
      <w:r w:rsidRPr="008E0D92">
        <w:rPr>
          <w:rFonts w:ascii="Times New Roman" w:hAnsi="Times New Roman" w:cs="Times New Roman"/>
          <w:sz w:val="28"/>
          <w:szCs w:val="28"/>
        </w:rPr>
        <w:t>, Т. Н. Христич. — Донецк</w:t>
      </w:r>
      <w:proofErr w:type="gramStart"/>
      <w:r w:rsidRPr="008E0D92">
        <w:rPr>
          <w:rFonts w:ascii="Times New Roman" w:hAnsi="Times New Roman" w:cs="Times New Roman"/>
          <w:sz w:val="28"/>
          <w:szCs w:val="28"/>
        </w:rPr>
        <w:t xml:space="preserve"> :</w:t>
      </w:r>
      <w:proofErr w:type="gramEnd"/>
      <w:r w:rsidRPr="008E0D92">
        <w:rPr>
          <w:rFonts w:ascii="Times New Roman" w:hAnsi="Times New Roman" w:cs="Times New Roman"/>
          <w:sz w:val="28"/>
          <w:szCs w:val="28"/>
        </w:rPr>
        <w:t xml:space="preserve"> Лебедь, 2000. — 416 </w:t>
      </w:r>
      <w:proofErr w:type="gramStart"/>
      <w:r w:rsidRPr="008E0D92">
        <w:rPr>
          <w:rFonts w:ascii="Times New Roman" w:hAnsi="Times New Roman" w:cs="Times New Roman"/>
          <w:sz w:val="28"/>
          <w:szCs w:val="28"/>
        </w:rPr>
        <w:t>с</w:t>
      </w:r>
      <w:proofErr w:type="gramEnd"/>
      <w:r w:rsidRPr="008E0D92">
        <w:rPr>
          <w:rFonts w:ascii="Times New Roman" w:hAnsi="Times New Roman" w:cs="Times New Roman"/>
          <w:sz w:val="28"/>
          <w:szCs w:val="28"/>
        </w:rPr>
        <w:t>.</w:t>
      </w:r>
      <w:bookmarkEnd w:id="15"/>
    </w:p>
    <w:p w:rsidR="008E0D92" w:rsidRPr="008E0D92" w:rsidRDefault="008E0D92" w:rsidP="008E0D92">
      <w:pPr>
        <w:numPr>
          <w:ilvl w:val="0"/>
          <w:numId w:val="3"/>
        </w:numPr>
        <w:spacing w:after="0" w:line="360" w:lineRule="auto"/>
        <w:jc w:val="both"/>
        <w:rPr>
          <w:rFonts w:ascii="Times New Roman" w:hAnsi="Times New Roman" w:cs="Times New Roman"/>
          <w:sz w:val="28"/>
          <w:szCs w:val="28"/>
        </w:rPr>
      </w:pPr>
      <w:bookmarkStart w:id="17" w:name="_Ref498616610"/>
      <w:proofErr w:type="spellStart"/>
      <w:r w:rsidRPr="008E0D92">
        <w:rPr>
          <w:rFonts w:ascii="Times New Roman" w:hAnsi="Times New Roman" w:cs="Times New Roman"/>
          <w:snapToGrid w:val="0"/>
          <w:sz w:val="28"/>
          <w:szCs w:val="28"/>
        </w:rPr>
        <w:t>Губергриц</w:t>
      </w:r>
      <w:proofErr w:type="spellEnd"/>
      <w:r w:rsidRPr="008E0D92">
        <w:rPr>
          <w:rFonts w:ascii="Times New Roman" w:hAnsi="Times New Roman" w:cs="Times New Roman"/>
          <w:snapToGrid w:val="0"/>
          <w:sz w:val="28"/>
          <w:szCs w:val="28"/>
        </w:rPr>
        <w:t xml:space="preserve"> Н. Б. Опыт </w:t>
      </w:r>
      <w:proofErr w:type="spellStart"/>
      <w:r w:rsidRPr="008E0D92">
        <w:rPr>
          <w:rFonts w:ascii="Times New Roman" w:hAnsi="Times New Roman" w:cs="Times New Roman"/>
          <w:snapToGrid w:val="0"/>
          <w:sz w:val="28"/>
          <w:szCs w:val="28"/>
        </w:rPr>
        <w:t>патогенетически</w:t>
      </w:r>
      <w:proofErr w:type="spellEnd"/>
      <w:r w:rsidRPr="008E0D92">
        <w:rPr>
          <w:rFonts w:ascii="Times New Roman" w:hAnsi="Times New Roman" w:cs="Times New Roman"/>
          <w:snapToGrid w:val="0"/>
          <w:sz w:val="28"/>
          <w:szCs w:val="28"/>
        </w:rPr>
        <w:t xml:space="preserve"> обоснованной терапии больных хроническим панкреатитом в сочетании с </w:t>
      </w:r>
      <w:proofErr w:type="spellStart"/>
      <w:r w:rsidRPr="008E0D92">
        <w:rPr>
          <w:rFonts w:ascii="Times New Roman" w:hAnsi="Times New Roman" w:cs="Times New Roman"/>
          <w:snapToGrid w:val="0"/>
          <w:sz w:val="28"/>
          <w:szCs w:val="28"/>
        </w:rPr>
        <w:t>гастроэзофагеальной</w:t>
      </w:r>
      <w:proofErr w:type="spellEnd"/>
      <w:r w:rsidRPr="008E0D92">
        <w:rPr>
          <w:rFonts w:ascii="Times New Roman" w:hAnsi="Times New Roman" w:cs="Times New Roman"/>
          <w:snapToGrid w:val="0"/>
          <w:sz w:val="28"/>
          <w:szCs w:val="28"/>
        </w:rPr>
        <w:t xml:space="preserve"> </w:t>
      </w:r>
      <w:proofErr w:type="spellStart"/>
      <w:r w:rsidRPr="008E0D92">
        <w:rPr>
          <w:rFonts w:ascii="Times New Roman" w:hAnsi="Times New Roman" w:cs="Times New Roman"/>
          <w:snapToGrid w:val="0"/>
          <w:sz w:val="28"/>
          <w:szCs w:val="28"/>
        </w:rPr>
        <w:lastRenderedPageBreak/>
        <w:t>рефлюксной</w:t>
      </w:r>
      <w:proofErr w:type="spellEnd"/>
      <w:r w:rsidRPr="008E0D92">
        <w:rPr>
          <w:rFonts w:ascii="Times New Roman" w:hAnsi="Times New Roman" w:cs="Times New Roman"/>
          <w:snapToGrid w:val="0"/>
          <w:sz w:val="28"/>
          <w:szCs w:val="28"/>
        </w:rPr>
        <w:t xml:space="preserve"> болезнью и ожирением / Н. Б. </w:t>
      </w:r>
      <w:proofErr w:type="spellStart"/>
      <w:r w:rsidRPr="008E0D92">
        <w:rPr>
          <w:rFonts w:ascii="Times New Roman" w:hAnsi="Times New Roman" w:cs="Times New Roman"/>
          <w:snapToGrid w:val="0"/>
          <w:sz w:val="28"/>
          <w:szCs w:val="28"/>
        </w:rPr>
        <w:t>Губергриц</w:t>
      </w:r>
      <w:proofErr w:type="spellEnd"/>
      <w:r w:rsidRPr="008E0D92">
        <w:rPr>
          <w:rFonts w:ascii="Times New Roman" w:hAnsi="Times New Roman" w:cs="Times New Roman"/>
          <w:snapToGrid w:val="0"/>
          <w:sz w:val="28"/>
          <w:szCs w:val="28"/>
        </w:rPr>
        <w:t xml:space="preserve">, М. А. Крюк // </w:t>
      </w:r>
      <w:proofErr w:type="spellStart"/>
      <w:r w:rsidRPr="008E0D92">
        <w:rPr>
          <w:rFonts w:ascii="Times New Roman" w:hAnsi="Times New Roman" w:cs="Times New Roman"/>
          <w:snapToGrid w:val="0"/>
          <w:sz w:val="28"/>
          <w:szCs w:val="28"/>
        </w:rPr>
        <w:t>Сучасна</w:t>
      </w:r>
      <w:proofErr w:type="spellEnd"/>
      <w:r w:rsidRPr="008E0D92">
        <w:rPr>
          <w:rFonts w:ascii="Times New Roman" w:hAnsi="Times New Roman" w:cs="Times New Roman"/>
          <w:snapToGrid w:val="0"/>
          <w:sz w:val="28"/>
          <w:szCs w:val="28"/>
        </w:rPr>
        <w:t xml:space="preserve"> </w:t>
      </w:r>
      <w:proofErr w:type="spellStart"/>
      <w:r w:rsidRPr="008E0D92">
        <w:rPr>
          <w:rFonts w:ascii="Times New Roman" w:hAnsi="Times New Roman" w:cs="Times New Roman"/>
          <w:snapToGrid w:val="0"/>
          <w:sz w:val="28"/>
          <w:szCs w:val="28"/>
        </w:rPr>
        <w:t>гастроентерологія</w:t>
      </w:r>
      <w:proofErr w:type="spellEnd"/>
      <w:r w:rsidRPr="008E0D92">
        <w:rPr>
          <w:rFonts w:ascii="Times New Roman" w:hAnsi="Times New Roman" w:cs="Times New Roman"/>
          <w:snapToGrid w:val="0"/>
          <w:sz w:val="28"/>
          <w:szCs w:val="28"/>
        </w:rPr>
        <w:t>. — 2008. — № 1. — С. 45–54.</w:t>
      </w:r>
      <w:bookmarkEnd w:id="17"/>
    </w:p>
    <w:p w:rsidR="008E0D92" w:rsidRPr="008E0D92" w:rsidRDefault="008E0D92" w:rsidP="008E0D92">
      <w:pPr>
        <w:numPr>
          <w:ilvl w:val="0"/>
          <w:numId w:val="3"/>
        </w:numPr>
        <w:spacing w:after="0" w:line="360" w:lineRule="auto"/>
        <w:jc w:val="both"/>
        <w:rPr>
          <w:rFonts w:ascii="Times New Roman" w:hAnsi="Times New Roman" w:cs="Times New Roman"/>
          <w:sz w:val="28"/>
          <w:szCs w:val="28"/>
        </w:rPr>
      </w:pPr>
      <w:bookmarkStart w:id="18" w:name="_Ref102906296"/>
      <w:proofErr w:type="spellStart"/>
      <w:r w:rsidRPr="008E0D92">
        <w:rPr>
          <w:rFonts w:ascii="Times New Roman" w:hAnsi="Times New Roman" w:cs="Times New Roman"/>
          <w:sz w:val="28"/>
          <w:szCs w:val="28"/>
        </w:rPr>
        <w:t>Губергриц</w:t>
      </w:r>
      <w:proofErr w:type="spellEnd"/>
      <w:r w:rsidRPr="008E0D92">
        <w:rPr>
          <w:rFonts w:ascii="Times New Roman" w:hAnsi="Times New Roman" w:cs="Times New Roman"/>
          <w:sz w:val="28"/>
          <w:szCs w:val="28"/>
        </w:rPr>
        <w:t xml:space="preserve"> Н. Б. Принципы ферментной терапии в гастроэнтерологии / Н. Б. </w:t>
      </w:r>
      <w:proofErr w:type="spellStart"/>
      <w:r w:rsidRPr="008E0D92">
        <w:rPr>
          <w:rFonts w:ascii="Times New Roman" w:hAnsi="Times New Roman" w:cs="Times New Roman"/>
          <w:sz w:val="28"/>
          <w:szCs w:val="28"/>
        </w:rPr>
        <w:t>Губергриц</w:t>
      </w:r>
      <w:proofErr w:type="spellEnd"/>
      <w:r w:rsidRPr="008E0D92">
        <w:rPr>
          <w:rFonts w:ascii="Times New Roman" w:hAnsi="Times New Roman" w:cs="Times New Roman"/>
          <w:sz w:val="28"/>
          <w:szCs w:val="28"/>
        </w:rPr>
        <w:t xml:space="preserve"> // </w:t>
      </w:r>
      <w:proofErr w:type="spellStart"/>
      <w:r w:rsidRPr="008E0D92">
        <w:rPr>
          <w:rFonts w:ascii="Times New Roman" w:hAnsi="Times New Roman" w:cs="Times New Roman"/>
          <w:sz w:val="28"/>
          <w:szCs w:val="28"/>
        </w:rPr>
        <w:t>Сучасна</w:t>
      </w:r>
      <w:proofErr w:type="spellEnd"/>
      <w:r w:rsidRPr="008E0D92">
        <w:rPr>
          <w:rFonts w:ascii="Times New Roman" w:hAnsi="Times New Roman" w:cs="Times New Roman"/>
          <w:sz w:val="28"/>
          <w:szCs w:val="28"/>
        </w:rPr>
        <w:t xml:space="preserve"> </w:t>
      </w:r>
      <w:proofErr w:type="spellStart"/>
      <w:r w:rsidRPr="008E0D92">
        <w:rPr>
          <w:rFonts w:ascii="Times New Roman" w:hAnsi="Times New Roman" w:cs="Times New Roman"/>
          <w:sz w:val="28"/>
          <w:szCs w:val="28"/>
        </w:rPr>
        <w:t>гастроентерол</w:t>
      </w:r>
      <w:r w:rsidRPr="008E0D92">
        <w:rPr>
          <w:rFonts w:ascii="Times New Roman" w:hAnsi="Times New Roman" w:cs="Times New Roman"/>
          <w:sz w:val="28"/>
          <w:szCs w:val="28"/>
          <w:lang w:val="uk-UA"/>
        </w:rPr>
        <w:t>огія</w:t>
      </w:r>
      <w:proofErr w:type="spellEnd"/>
      <w:r w:rsidRPr="008E0D92">
        <w:rPr>
          <w:rFonts w:ascii="Times New Roman" w:hAnsi="Times New Roman" w:cs="Times New Roman"/>
          <w:sz w:val="28"/>
          <w:szCs w:val="28"/>
        </w:rPr>
        <w:t>. — 2001. — № 3. — С. 20–26.</w:t>
      </w:r>
      <w:bookmarkEnd w:id="16"/>
      <w:bookmarkEnd w:id="18"/>
    </w:p>
    <w:p w:rsidR="008E0D92" w:rsidRPr="008E0D92" w:rsidRDefault="008E0D92" w:rsidP="008E0D92">
      <w:pPr>
        <w:numPr>
          <w:ilvl w:val="0"/>
          <w:numId w:val="3"/>
        </w:numPr>
        <w:spacing w:after="0" w:line="360" w:lineRule="auto"/>
        <w:jc w:val="both"/>
        <w:rPr>
          <w:rFonts w:ascii="Times New Roman" w:hAnsi="Times New Roman" w:cs="Times New Roman"/>
          <w:sz w:val="28"/>
          <w:szCs w:val="28"/>
        </w:rPr>
      </w:pPr>
      <w:bookmarkStart w:id="19" w:name="_Ref498616570"/>
      <w:proofErr w:type="spellStart"/>
      <w:r w:rsidRPr="008E0D92">
        <w:rPr>
          <w:rFonts w:ascii="Times New Roman" w:hAnsi="Times New Roman" w:cs="Times New Roman"/>
          <w:snapToGrid w:val="0"/>
          <w:sz w:val="28"/>
          <w:szCs w:val="28"/>
        </w:rPr>
        <w:t>Губергриц</w:t>
      </w:r>
      <w:proofErr w:type="spellEnd"/>
      <w:r w:rsidRPr="008E0D92">
        <w:rPr>
          <w:rFonts w:ascii="Times New Roman" w:hAnsi="Times New Roman" w:cs="Times New Roman"/>
          <w:snapToGrid w:val="0"/>
          <w:sz w:val="28"/>
          <w:szCs w:val="28"/>
        </w:rPr>
        <w:t xml:space="preserve"> Н. Б. Результаты лечения хронического панкреатита </w:t>
      </w:r>
      <w:proofErr w:type="spellStart"/>
      <w:r w:rsidRPr="008E0D92">
        <w:rPr>
          <w:rFonts w:ascii="Times New Roman" w:hAnsi="Times New Roman" w:cs="Times New Roman"/>
          <w:snapToGrid w:val="0"/>
          <w:sz w:val="28"/>
          <w:szCs w:val="28"/>
        </w:rPr>
        <w:t>Сомилазой</w:t>
      </w:r>
      <w:proofErr w:type="spellEnd"/>
      <w:r w:rsidRPr="008E0D92">
        <w:rPr>
          <w:rFonts w:ascii="Times New Roman" w:hAnsi="Times New Roman" w:cs="Times New Roman"/>
          <w:snapToGrid w:val="0"/>
          <w:sz w:val="28"/>
          <w:szCs w:val="28"/>
        </w:rPr>
        <w:t xml:space="preserve"> — ферментным препаратом </w:t>
      </w:r>
      <w:proofErr w:type="spellStart"/>
      <w:r w:rsidRPr="008E0D92">
        <w:rPr>
          <w:rFonts w:ascii="Times New Roman" w:hAnsi="Times New Roman" w:cs="Times New Roman"/>
          <w:snapToGrid w:val="0"/>
          <w:sz w:val="28"/>
          <w:szCs w:val="28"/>
        </w:rPr>
        <w:t>фунгального</w:t>
      </w:r>
      <w:proofErr w:type="spellEnd"/>
      <w:r w:rsidRPr="008E0D92">
        <w:rPr>
          <w:rFonts w:ascii="Times New Roman" w:hAnsi="Times New Roman" w:cs="Times New Roman"/>
          <w:snapToGrid w:val="0"/>
          <w:sz w:val="28"/>
          <w:szCs w:val="28"/>
        </w:rPr>
        <w:t xml:space="preserve"> происхождения / Н. Б. </w:t>
      </w:r>
      <w:proofErr w:type="spellStart"/>
      <w:r w:rsidRPr="008E0D92">
        <w:rPr>
          <w:rFonts w:ascii="Times New Roman" w:hAnsi="Times New Roman" w:cs="Times New Roman"/>
          <w:snapToGrid w:val="0"/>
          <w:sz w:val="28"/>
          <w:szCs w:val="28"/>
        </w:rPr>
        <w:t>Губергриц</w:t>
      </w:r>
      <w:proofErr w:type="spellEnd"/>
      <w:r w:rsidRPr="008E0D92">
        <w:rPr>
          <w:rFonts w:ascii="Times New Roman" w:hAnsi="Times New Roman" w:cs="Times New Roman"/>
          <w:snapToGrid w:val="0"/>
          <w:sz w:val="28"/>
          <w:szCs w:val="28"/>
        </w:rPr>
        <w:t xml:space="preserve">, М. А. Крюк // </w:t>
      </w:r>
      <w:proofErr w:type="spellStart"/>
      <w:r w:rsidRPr="008E0D92">
        <w:rPr>
          <w:rFonts w:ascii="Times New Roman" w:hAnsi="Times New Roman" w:cs="Times New Roman"/>
          <w:snapToGrid w:val="0"/>
          <w:sz w:val="28"/>
          <w:szCs w:val="28"/>
        </w:rPr>
        <w:t>Сучасна</w:t>
      </w:r>
      <w:proofErr w:type="spellEnd"/>
      <w:r w:rsidRPr="008E0D92">
        <w:rPr>
          <w:rFonts w:ascii="Times New Roman" w:hAnsi="Times New Roman" w:cs="Times New Roman"/>
          <w:snapToGrid w:val="0"/>
          <w:sz w:val="28"/>
          <w:szCs w:val="28"/>
        </w:rPr>
        <w:t xml:space="preserve"> </w:t>
      </w:r>
      <w:proofErr w:type="spellStart"/>
      <w:r w:rsidRPr="008E0D92">
        <w:rPr>
          <w:rFonts w:ascii="Times New Roman" w:hAnsi="Times New Roman" w:cs="Times New Roman"/>
          <w:snapToGrid w:val="0"/>
          <w:sz w:val="28"/>
          <w:szCs w:val="28"/>
        </w:rPr>
        <w:t>гастроентерологія</w:t>
      </w:r>
      <w:proofErr w:type="spellEnd"/>
      <w:r w:rsidRPr="008E0D92">
        <w:rPr>
          <w:rFonts w:ascii="Times New Roman" w:hAnsi="Times New Roman" w:cs="Times New Roman"/>
          <w:snapToGrid w:val="0"/>
          <w:sz w:val="28"/>
          <w:szCs w:val="28"/>
        </w:rPr>
        <w:t>. — 2005. — № 5. — С. 52–57.</w:t>
      </w:r>
      <w:bookmarkEnd w:id="19"/>
    </w:p>
    <w:p w:rsidR="008E0D92" w:rsidRPr="008E0D92" w:rsidRDefault="008E0D92" w:rsidP="008E0D92">
      <w:pPr>
        <w:numPr>
          <w:ilvl w:val="0"/>
          <w:numId w:val="3"/>
        </w:numPr>
        <w:spacing w:after="0" w:line="360" w:lineRule="auto"/>
        <w:jc w:val="both"/>
        <w:rPr>
          <w:rFonts w:ascii="Times New Roman" w:hAnsi="Times New Roman" w:cs="Times New Roman"/>
          <w:sz w:val="28"/>
          <w:szCs w:val="28"/>
        </w:rPr>
      </w:pPr>
      <w:bookmarkStart w:id="20" w:name="_Ref102906584"/>
      <w:proofErr w:type="spellStart"/>
      <w:r w:rsidRPr="008E0D92">
        <w:rPr>
          <w:rFonts w:ascii="Times New Roman" w:hAnsi="Times New Roman" w:cs="Times New Roman"/>
          <w:sz w:val="28"/>
          <w:szCs w:val="28"/>
        </w:rPr>
        <w:t>Губергриц</w:t>
      </w:r>
      <w:proofErr w:type="spellEnd"/>
      <w:r w:rsidRPr="008E0D92">
        <w:rPr>
          <w:rFonts w:ascii="Times New Roman" w:hAnsi="Times New Roman" w:cs="Times New Roman"/>
          <w:sz w:val="28"/>
          <w:szCs w:val="28"/>
        </w:rPr>
        <w:t xml:space="preserve"> Н. Б. Ферментные препараты: от теории к практике / Н. Б. </w:t>
      </w:r>
      <w:proofErr w:type="spellStart"/>
      <w:r w:rsidRPr="008E0D92">
        <w:rPr>
          <w:rFonts w:ascii="Times New Roman" w:hAnsi="Times New Roman" w:cs="Times New Roman"/>
          <w:sz w:val="28"/>
          <w:szCs w:val="28"/>
        </w:rPr>
        <w:t>Губергриц</w:t>
      </w:r>
      <w:proofErr w:type="spellEnd"/>
      <w:r w:rsidRPr="008E0D92">
        <w:rPr>
          <w:rFonts w:ascii="Times New Roman" w:hAnsi="Times New Roman" w:cs="Times New Roman"/>
          <w:sz w:val="28"/>
          <w:szCs w:val="28"/>
        </w:rPr>
        <w:t>, Г. М. Лукашевич. — Донецк</w:t>
      </w:r>
      <w:proofErr w:type="gramStart"/>
      <w:r w:rsidRPr="008E0D92">
        <w:rPr>
          <w:rFonts w:ascii="Times New Roman" w:hAnsi="Times New Roman" w:cs="Times New Roman"/>
          <w:sz w:val="28"/>
          <w:szCs w:val="28"/>
        </w:rPr>
        <w:t xml:space="preserve"> :</w:t>
      </w:r>
      <w:proofErr w:type="gramEnd"/>
      <w:r w:rsidRPr="008E0D92">
        <w:rPr>
          <w:rFonts w:ascii="Times New Roman" w:hAnsi="Times New Roman" w:cs="Times New Roman"/>
          <w:sz w:val="28"/>
          <w:szCs w:val="28"/>
        </w:rPr>
        <w:t xml:space="preserve"> Лебедь, 2002. — 44 </w:t>
      </w:r>
      <w:proofErr w:type="gramStart"/>
      <w:r w:rsidRPr="008E0D92">
        <w:rPr>
          <w:rFonts w:ascii="Times New Roman" w:hAnsi="Times New Roman" w:cs="Times New Roman"/>
          <w:sz w:val="28"/>
          <w:szCs w:val="28"/>
        </w:rPr>
        <w:t>с</w:t>
      </w:r>
      <w:proofErr w:type="gramEnd"/>
      <w:r w:rsidRPr="008E0D92">
        <w:rPr>
          <w:rFonts w:ascii="Times New Roman" w:hAnsi="Times New Roman" w:cs="Times New Roman"/>
          <w:sz w:val="28"/>
          <w:szCs w:val="28"/>
        </w:rPr>
        <w:t>.</w:t>
      </w:r>
      <w:bookmarkEnd w:id="20"/>
    </w:p>
    <w:p w:rsidR="008E0D92" w:rsidRPr="008E0D92" w:rsidRDefault="008E0D92" w:rsidP="008E0D92">
      <w:pPr>
        <w:numPr>
          <w:ilvl w:val="0"/>
          <w:numId w:val="3"/>
        </w:numPr>
        <w:spacing w:after="0" w:line="360" w:lineRule="auto"/>
        <w:jc w:val="both"/>
        <w:rPr>
          <w:rFonts w:ascii="Times New Roman" w:hAnsi="Times New Roman" w:cs="Times New Roman"/>
          <w:sz w:val="28"/>
          <w:szCs w:val="28"/>
        </w:rPr>
      </w:pPr>
      <w:bookmarkStart w:id="21" w:name="_Ref117343515"/>
      <w:r w:rsidRPr="008E0D92">
        <w:rPr>
          <w:rFonts w:ascii="Times New Roman" w:hAnsi="Times New Roman" w:cs="Times New Roman"/>
          <w:sz w:val="28"/>
          <w:szCs w:val="28"/>
        </w:rPr>
        <w:t xml:space="preserve">Ивашкин В. Т. Эффективность </w:t>
      </w:r>
      <w:proofErr w:type="spellStart"/>
      <w:r w:rsidRPr="008E0D92">
        <w:rPr>
          <w:rFonts w:ascii="Times New Roman" w:hAnsi="Times New Roman" w:cs="Times New Roman"/>
          <w:sz w:val="28"/>
          <w:szCs w:val="28"/>
        </w:rPr>
        <w:t>микрокапсулированных</w:t>
      </w:r>
      <w:proofErr w:type="spellEnd"/>
      <w:r w:rsidRPr="008E0D92">
        <w:rPr>
          <w:rFonts w:ascii="Times New Roman" w:hAnsi="Times New Roman" w:cs="Times New Roman"/>
          <w:sz w:val="28"/>
          <w:szCs w:val="28"/>
        </w:rPr>
        <w:t xml:space="preserve"> ферментов, покрытых </w:t>
      </w:r>
      <w:proofErr w:type="spellStart"/>
      <w:r w:rsidRPr="008E0D92">
        <w:rPr>
          <w:rFonts w:ascii="Times New Roman" w:hAnsi="Times New Roman" w:cs="Times New Roman"/>
          <w:sz w:val="28"/>
          <w:szCs w:val="28"/>
        </w:rPr>
        <w:t>энтеросолюбильной</w:t>
      </w:r>
      <w:proofErr w:type="spellEnd"/>
      <w:r w:rsidRPr="008E0D92">
        <w:rPr>
          <w:rFonts w:ascii="Times New Roman" w:hAnsi="Times New Roman" w:cs="Times New Roman"/>
          <w:sz w:val="28"/>
          <w:szCs w:val="28"/>
        </w:rPr>
        <w:t xml:space="preserve"> оболочкой, при хроническом панкреатите / В. Т. Ивашкин, А. В. Охлобыстин, Н. </w:t>
      </w:r>
      <w:proofErr w:type="spellStart"/>
      <w:r w:rsidRPr="008E0D92">
        <w:rPr>
          <w:rFonts w:ascii="Times New Roman" w:hAnsi="Times New Roman" w:cs="Times New Roman"/>
          <w:sz w:val="28"/>
          <w:szCs w:val="28"/>
        </w:rPr>
        <w:t>Баярмаа</w:t>
      </w:r>
      <w:proofErr w:type="spellEnd"/>
      <w:r w:rsidRPr="008E0D92">
        <w:rPr>
          <w:rFonts w:ascii="Times New Roman" w:hAnsi="Times New Roman" w:cs="Times New Roman"/>
          <w:sz w:val="28"/>
          <w:szCs w:val="28"/>
        </w:rPr>
        <w:t xml:space="preserve"> // Клин</w:t>
      </w:r>
      <w:proofErr w:type="gramStart"/>
      <w:r w:rsidRPr="008E0D92">
        <w:rPr>
          <w:rFonts w:ascii="Times New Roman" w:hAnsi="Times New Roman" w:cs="Times New Roman"/>
          <w:sz w:val="28"/>
          <w:szCs w:val="28"/>
        </w:rPr>
        <w:t>.</w:t>
      </w:r>
      <w:proofErr w:type="gramEnd"/>
      <w:r w:rsidRPr="008E0D92">
        <w:rPr>
          <w:rFonts w:ascii="Times New Roman" w:hAnsi="Times New Roman" w:cs="Times New Roman"/>
          <w:sz w:val="28"/>
          <w:szCs w:val="28"/>
        </w:rPr>
        <w:t xml:space="preserve"> </w:t>
      </w:r>
      <w:proofErr w:type="gramStart"/>
      <w:r w:rsidRPr="008E0D92">
        <w:rPr>
          <w:rFonts w:ascii="Times New Roman" w:hAnsi="Times New Roman" w:cs="Times New Roman"/>
          <w:sz w:val="28"/>
          <w:szCs w:val="28"/>
        </w:rPr>
        <w:t>п</w:t>
      </w:r>
      <w:proofErr w:type="gramEnd"/>
      <w:r w:rsidRPr="008E0D92">
        <w:rPr>
          <w:rFonts w:ascii="Times New Roman" w:hAnsi="Times New Roman" w:cs="Times New Roman"/>
          <w:sz w:val="28"/>
          <w:szCs w:val="28"/>
        </w:rPr>
        <w:t xml:space="preserve">ерспективы гастроэнтерологии, </w:t>
      </w:r>
      <w:proofErr w:type="spellStart"/>
      <w:r w:rsidRPr="008E0D92">
        <w:rPr>
          <w:rFonts w:ascii="Times New Roman" w:hAnsi="Times New Roman" w:cs="Times New Roman"/>
          <w:sz w:val="28"/>
          <w:szCs w:val="28"/>
        </w:rPr>
        <w:t>гепатологии</w:t>
      </w:r>
      <w:proofErr w:type="spellEnd"/>
      <w:r w:rsidRPr="008E0D92">
        <w:rPr>
          <w:rFonts w:ascii="Times New Roman" w:hAnsi="Times New Roman" w:cs="Times New Roman"/>
          <w:sz w:val="28"/>
          <w:szCs w:val="28"/>
        </w:rPr>
        <w:t>. — 2001. — № 5. — С. 15–19.</w:t>
      </w:r>
      <w:bookmarkEnd w:id="21"/>
    </w:p>
    <w:p w:rsidR="008E0D92" w:rsidRPr="008E0D92" w:rsidRDefault="008E0D92" w:rsidP="008E0D92">
      <w:pPr>
        <w:numPr>
          <w:ilvl w:val="0"/>
          <w:numId w:val="3"/>
        </w:numPr>
        <w:spacing w:after="0" w:line="360" w:lineRule="auto"/>
        <w:jc w:val="both"/>
        <w:rPr>
          <w:rFonts w:ascii="Times New Roman" w:hAnsi="Times New Roman" w:cs="Times New Roman"/>
          <w:sz w:val="28"/>
          <w:szCs w:val="28"/>
          <w:lang w:val="uk-UA"/>
        </w:rPr>
      </w:pPr>
      <w:bookmarkStart w:id="22" w:name="_Ref185580554"/>
      <w:proofErr w:type="spellStart"/>
      <w:r w:rsidRPr="008E0D92">
        <w:rPr>
          <w:rFonts w:ascii="Times New Roman" w:hAnsi="Times New Roman" w:cs="Times New Roman"/>
          <w:sz w:val="28"/>
          <w:szCs w:val="28"/>
        </w:rPr>
        <w:t>Линтварев</w:t>
      </w:r>
      <w:proofErr w:type="spellEnd"/>
      <w:r w:rsidRPr="008E0D92">
        <w:rPr>
          <w:rFonts w:ascii="Times New Roman" w:hAnsi="Times New Roman" w:cs="Times New Roman"/>
          <w:sz w:val="28"/>
          <w:szCs w:val="28"/>
        </w:rPr>
        <w:t xml:space="preserve"> С. И. О роли жиров в переходе содержимого желудка в кишки / С. И. </w:t>
      </w:r>
      <w:proofErr w:type="spellStart"/>
      <w:r w:rsidRPr="008E0D92">
        <w:rPr>
          <w:rFonts w:ascii="Times New Roman" w:hAnsi="Times New Roman" w:cs="Times New Roman"/>
          <w:sz w:val="28"/>
          <w:szCs w:val="28"/>
        </w:rPr>
        <w:t>Линтварев</w:t>
      </w:r>
      <w:proofErr w:type="spellEnd"/>
      <w:r w:rsidRPr="008E0D92">
        <w:rPr>
          <w:rFonts w:ascii="Times New Roman" w:hAnsi="Times New Roman" w:cs="Times New Roman"/>
          <w:sz w:val="28"/>
          <w:szCs w:val="28"/>
        </w:rPr>
        <w:t xml:space="preserve">. — СПб. : [Б. и.], 1901. — 86 </w:t>
      </w:r>
      <w:proofErr w:type="gramStart"/>
      <w:r w:rsidRPr="008E0D92">
        <w:rPr>
          <w:rFonts w:ascii="Times New Roman" w:hAnsi="Times New Roman" w:cs="Times New Roman"/>
          <w:sz w:val="28"/>
          <w:szCs w:val="28"/>
        </w:rPr>
        <w:t>с</w:t>
      </w:r>
      <w:proofErr w:type="gramEnd"/>
      <w:r w:rsidRPr="008E0D92">
        <w:rPr>
          <w:rFonts w:ascii="Times New Roman" w:hAnsi="Times New Roman" w:cs="Times New Roman"/>
          <w:sz w:val="28"/>
          <w:szCs w:val="28"/>
        </w:rPr>
        <w:t>.</w:t>
      </w:r>
      <w:bookmarkEnd w:id="22"/>
    </w:p>
    <w:p w:rsidR="008E0D92" w:rsidRPr="008E0D92" w:rsidRDefault="008E0D92" w:rsidP="008E0D92">
      <w:pPr>
        <w:numPr>
          <w:ilvl w:val="0"/>
          <w:numId w:val="3"/>
        </w:numPr>
        <w:spacing w:after="0" w:line="360" w:lineRule="auto"/>
        <w:jc w:val="both"/>
        <w:rPr>
          <w:rFonts w:ascii="Times New Roman" w:hAnsi="Times New Roman" w:cs="Times New Roman"/>
          <w:sz w:val="28"/>
          <w:szCs w:val="28"/>
          <w:lang w:val="uk-UA"/>
        </w:rPr>
      </w:pPr>
      <w:bookmarkStart w:id="23" w:name="_Ref498609582"/>
      <w:proofErr w:type="spellStart"/>
      <w:r w:rsidRPr="008E0D92">
        <w:rPr>
          <w:rFonts w:ascii="Times New Roman" w:hAnsi="Times New Roman" w:cs="Times New Roman"/>
          <w:snapToGrid w:val="0"/>
          <w:sz w:val="28"/>
          <w:szCs w:val="28"/>
        </w:rPr>
        <w:t>Маев</w:t>
      </w:r>
      <w:proofErr w:type="spellEnd"/>
      <w:r w:rsidRPr="008E0D92">
        <w:rPr>
          <w:rFonts w:ascii="Times New Roman" w:hAnsi="Times New Roman" w:cs="Times New Roman"/>
          <w:snapToGrid w:val="0"/>
          <w:sz w:val="28"/>
          <w:szCs w:val="28"/>
        </w:rPr>
        <w:t xml:space="preserve"> И. В. Болезни поджелудочной железы / И. В. </w:t>
      </w:r>
      <w:proofErr w:type="spellStart"/>
      <w:r w:rsidRPr="008E0D92">
        <w:rPr>
          <w:rFonts w:ascii="Times New Roman" w:hAnsi="Times New Roman" w:cs="Times New Roman"/>
          <w:snapToGrid w:val="0"/>
          <w:sz w:val="28"/>
          <w:szCs w:val="28"/>
        </w:rPr>
        <w:t>Маев</w:t>
      </w:r>
      <w:proofErr w:type="spellEnd"/>
      <w:r w:rsidRPr="008E0D92">
        <w:rPr>
          <w:rFonts w:ascii="Times New Roman" w:hAnsi="Times New Roman" w:cs="Times New Roman"/>
          <w:snapToGrid w:val="0"/>
          <w:sz w:val="28"/>
          <w:szCs w:val="28"/>
        </w:rPr>
        <w:t xml:space="preserve">, Ю. А. </w:t>
      </w:r>
      <w:proofErr w:type="gramStart"/>
      <w:r w:rsidRPr="008E0D92">
        <w:rPr>
          <w:rFonts w:ascii="Times New Roman" w:hAnsi="Times New Roman" w:cs="Times New Roman"/>
          <w:snapToGrid w:val="0"/>
          <w:sz w:val="28"/>
          <w:szCs w:val="28"/>
        </w:rPr>
        <w:t>Кучерявый</w:t>
      </w:r>
      <w:proofErr w:type="gramEnd"/>
      <w:r w:rsidRPr="008E0D92">
        <w:rPr>
          <w:rFonts w:ascii="Times New Roman" w:hAnsi="Times New Roman" w:cs="Times New Roman"/>
          <w:snapToGrid w:val="0"/>
          <w:sz w:val="28"/>
          <w:szCs w:val="28"/>
        </w:rPr>
        <w:t>. — М.</w:t>
      </w:r>
      <w:proofErr w:type="gramStart"/>
      <w:r w:rsidRPr="008E0D92">
        <w:rPr>
          <w:rFonts w:ascii="Times New Roman" w:hAnsi="Times New Roman" w:cs="Times New Roman"/>
          <w:snapToGrid w:val="0"/>
          <w:sz w:val="28"/>
          <w:szCs w:val="28"/>
        </w:rPr>
        <w:t xml:space="preserve"> :</w:t>
      </w:r>
      <w:proofErr w:type="gramEnd"/>
      <w:r w:rsidRPr="008E0D92">
        <w:rPr>
          <w:rFonts w:ascii="Times New Roman" w:hAnsi="Times New Roman" w:cs="Times New Roman"/>
          <w:snapToGrid w:val="0"/>
          <w:sz w:val="28"/>
          <w:szCs w:val="28"/>
        </w:rPr>
        <w:t xml:space="preserve"> Медицина, 2008. — Т. 1. — 416 с.</w:t>
      </w:r>
      <w:bookmarkEnd w:id="23"/>
    </w:p>
    <w:p w:rsidR="008E0D92" w:rsidRPr="008E0D92" w:rsidRDefault="008E0D92" w:rsidP="008E0D92">
      <w:pPr>
        <w:numPr>
          <w:ilvl w:val="0"/>
          <w:numId w:val="3"/>
        </w:numPr>
        <w:spacing w:after="0" w:line="360" w:lineRule="auto"/>
        <w:jc w:val="both"/>
        <w:rPr>
          <w:rFonts w:ascii="Times New Roman" w:hAnsi="Times New Roman" w:cs="Times New Roman"/>
          <w:sz w:val="28"/>
          <w:szCs w:val="28"/>
        </w:rPr>
      </w:pPr>
      <w:bookmarkStart w:id="24" w:name="_Ref498609531"/>
      <w:proofErr w:type="spellStart"/>
      <w:r w:rsidRPr="008E0D92">
        <w:rPr>
          <w:rFonts w:ascii="Times New Roman" w:hAnsi="Times New Roman" w:cs="Times New Roman"/>
          <w:snapToGrid w:val="0"/>
          <w:sz w:val="28"/>
          <w:szCs w:val="28"/>
        </w:rPr>
        <w:t>Маев</w:t>
      </w:r>
      <w:proofErr w:type="spellEnd"/>
      <w:r w:rsidRPr="008E0D92">
        <w:rPr>
          <w:rFonts w:ascii="Times New Roman" w:hAnsi="Times New Roman" w:cs="Times New Roman"/>
          <w:snapToGrid w:val="0"/>
          <w:sz w:val="28"/>
          <w:szCs w:val="28"/>
        </w:rPr>
        <w:t xml:space="preserve"> И. В. Хронический панкреатит / И. В. </w:t>
      </w:r>
      <w:proofErr w:type="spellStart"/>
      <w:r w:rsidRPr="008E0D92">
        <w:rPr>
          <w:rFonts w:ascii="Times New Roman" w:hAnsi="Times New Roman" w:cs="Times New Roman"/>
          <w:snapToGrid w:val="0"/>
          <w:sz w:val="28"/>
          <w:szCs w:val="28"/>
        </w:rPr>
        <w:t>Маев</w:t>
      </w:r>
      <w:proofErr w:type="spellEnd"/>
      <w:r w:rsidRPr="008E0D92">
        <w:rPr>
          <w:rFonts w:ascii="Times New Roman" w:hAnsi="Times New Roman" w:cs="Times New Roman"/>
          <w:snapToGrid w:val="0"/>
          <w:sz w:val="28"/>
          <w:szCs w:val="28"/>
        </w:rPr>
        <w:t xml:space="preserve">, А. Н. </w:t>
      </w:r>
      <w:proofErr w:type="spellStart"/>
      <w:r w:rsidRPr="008E0D92">
        <w:rPr>
          <w:rFonts w:ascii="Times New Roman" w:hAnsi="Times New Roman" w:cs="Times New Roman"/>
          <w:snapToGrid w:val="0"/>
          <w:sz w:val="28"/>
          <w:szCs w:val="28"/>
        </w:rPr>
        <w:t>Казюлин</w:t>
      </w:r>
      <w:proofErr w:type="spellEnd"/>
      <w:r w:rsidRPr="008E0D92">
        <w:rPr>
          <w:rFonts w:ascii="Times New Roman" w:hAnsi="Times New Roman" w:cs="Times New Roman"/>
          <w:snapToGrid w:val="0"/>
          <w:sz w:val="28"/>
          <w:szCs w:val="28"/>
        </w:rPr>
        <w:t>, Ю. А. Кучерявый. — М.</w:t>
      </w:r>
      <w:proofErr w:type="gramStart"/>
      <w:r w:rsidRPr="008E0D92">
        <w:rPr>
          <w:rFonts w:ascii="Times New Roman" w:hAnsi="Times New Roman" w:cs="Times New Roman"/>
          <w:snapToGrid w:val="0"/>
          <w:sz w:val="28"/>
          <w:szCs w:val="28"/>
        </w:rPr>
        <w:t xml:space="preserve"> :</w:t>
      </w:r>
      <w:proofErr w:type="gramEnd"/>
      <w:r w:rsidRPr="008E0D92">
        <w:rPr>
          <w:rFonts w:ascii="Times New Roman" w:hAnsi="Times New Roman" w:cs="Times New Roman"/>
          <w:snapToGrid w:val="0"/>
          <w:sz w:val="28"/>
          <w:szCs w:val="28"/>
        </w:rPr>
        <w:t xml:space="preserve"> Медицина, 2005. — 504 с.</w:t>
      </w:r>
      <w:bookmarkEnd w:id="24"/>
    </w:p>
    <w:p w:rsidR="008E0D92" w:rsidRPr="008E0D92" w:rsidRDefault="008E0D92" w:rsidP="008E0D92">
      <w:pPr>
        <w:numPr>
          <w:ilvl w:val="0"/>
          <w:numId w:val="3"/>
        </w:numPr>
        <w:spacing w:after="0" w:line="360" w:lineRule="auto"/>
        <w:jc w:val="both"/>
        <w:rPr>
          <w:rFonts w:ascii="Times New Roman" w:hAnsi="Times New Roman" w:cs="Times New Roman"/>
          <w:sz w:val="28"/>
          <w:szCs w:val="28"/>
        </w:rPr>
      </w:pPr>
      <w:bookmarkStart w:id="25" w:name="_Ref498619850"/>
      <w:r w:rsidRPr="008E0D92">
        <w:rPr>
          <w:rFonts w:ascii="Times New Roman" w:hAnsi="Times New Roman" w:cs="Times New Roman"/>
          <w:snapToGrid w:val="0"/>
          <w:sz w:val="28"/>
          <w:szCs w:val="28"/>
        </w:rPr>
        <w:t xml:space="preserve">Мудрые мысли о медицине и врачевании / автор композиции Я. С. </w:t>
      </w:r>
      <w:proofErr w:type="spellStart"/>
      <w:r w:rsidRPr="008E0D92">
        <w:rPr>
          <w:rFonts w:ascii="Times New Roman" w:hAnsi="Times New Roman" w:cs="Times New Roman"/>
          <w:snapToGrid w:val="0"/>
          <w:sz w:val="28"/>
          <w:szCs w:val="28"/>
        </w:rPr>
        <w:t>Циммерман</w:t>
      </w:r>
      <w:proofErr w:type="spellEnd"/>
      <w:r w:rsidRPr="008E0D92">
        <w:rPr>
          <w:rFonts w:ascii="Times New Roman" w:hAnsi="Times New Roman" w:cs="Times New Roman"/>
          <w:snapToGrid w:val="0"/>
          <w:sz w:val="28"/>
          <w:szCs w:val="28"/>
        </w:rPr>
        <w:t>. — М.</w:t>
      </w:r>
      <w:proofErr w:type="gramStart"/>
      <w:r w:rsidRPr="008E0D92">
        <w:rPr>
          <w:rFonts w:ascii="Times New Roman" w:hAnsi="Times New Roman" w:cs="Times New Roman"/>
          <w:snapToGrid w:val="0"/>
          <w:sz w:val="28"/>
          <w:szCs w:val="28"/>
        </w:rPr>
        <w:t xml:space="preserve"> :</w:t>
      </w:r>
      <w:proofErr w:type="gramEnd"/>
      <w:r w:rsidRPr="008E0D92">
        <w:rPr>
          <w:rFonts w:ascii="Times New Roman" w:hAnsi="Times New Roman" w:cs="Times New Roman"/>
          <w:snapToGrid w:val="0"/>
          <w:sz w:val="28"/>
          <w:szCs w:val="28"/>
        </w:rPr>
        <w:t xml:space="preserve"> </w:t>
      </w:r>
      <w:proofErr w:type="spellStart"/>
      <w:r w:rsidRPr="008E0D92">
        <w:rPr>
          <w:rFonts w:ascii="Times New Roman" w:hAnsi="Times New Roman" w:cs="Times New Roman"/>
          <w:snapToGrid w:val="0"/>
          <w:sz w:val="28"/>
          <w:szCs w:val="28"/>
        </w:rPr>
        <w:t>ГЭОТАР-Медиа</w:t>
      </w:r>
      <w:proofErr w:type="spellEnd"/>
      <w:r w:rsidRPr="008E0D92">
        <w:rPr>
          <w:rFonts w:ascii="Times New Roman" w:hAnsi="Times New Roman" w:cs="Times New Roman"/>
          <w:snapToGrid w:val="0"/>
          <w:sz w:val="28"/>
          <w:szCs w:val="28"/>
        </w:rPr>
        <w:t>, 2015. — 256 с.</w:t>
      </w:r>
      <w:bookmarkEnd w:id="25"/>
    </w:p>
    <w:p w:rsidR="008E0D92" w:rsidRPr="008E0D92" w:rsidRDefault="008E0D92" w:rsidP="008E0D92">
      <w:pPr>
        <w:numPr>
          <w:ilvl w:val="0"/>
          <w:numId w:val="3"/>
        </w:numPr>
        <w:spacing w:after="0" w:line="360" w:lineRule="auto"/>
        <w:jc w:val="both"/>
        <w:rPr>
          <w:rFonts w:ascii="Times New Roman" w:hAnsi="Times New Roman" w:cs="Times New Roman"/>
          <w:sz w:val="28"/>
          <w:szCs w:val="28"/>
        </w:rPr>
      </w:pPr>
      <w:bookmarkStart w:id="26" w:name="_Ref102906849"/>
      <w:r w:rsidRPr="008E0D92">
        <w:rPr>
          <w:rFonts w:ascii="Times New Roman" w:hAnsi="Times New Roman" w:cs="Times New Roman"/>
          <w:sz w:val="28"/>
          <w:szCs w:val="28"/>
        </w:rPr>
        <w:t xml:space="preserve">Охлобыстин А. В. Применение пищеварительных ферментов в гастроэнтерологической практике / А. В. Охлобыстин, Н. </w:t>
      </w:r>
      <w:proofErr w:type="spellStart"/>
      <w:r w:rsidRPr="008E0D92">
        <w:rPr>
          <w:rFonts w:ascii="Times New Roman" w:hAnsi="Times New Roman" w:cs="Times New Roman"/>
          <w:sz w:val="28"/>
          <w:szCs w:val="28"/>
        </w:rPr>
        <w:t>Баярмаа</w:t>
      </w:r>
      <w:proofErr w:type="spellEnd"/>
      <w:r w:rsidRPr="008E0D92">
        <w:rPr>
          <w:rFonts w:ascii="Times New Roman" w:hAnsi="Times New Roman" w:cs="Times New Roman"/>
          <w:sz w:val="28"/>
          <w:szCs w:val="28"/>
        </w:rPr>
        <w:t xml:space="preserve"> // Рус</w:t>
      </w:r>
      <w:proofErr w:type="gramStart"/>
      <w:r w:rsidRPr="008E0D92">
        <w:rPr>
          <w:rFonts w:ascii="Times New Roman" w:hAnsi="Times New Roman" w:cs="Times New Roman"/>
          <w:sz w:val="28"/>
          <w:szCs w:val="28"/>
        </w:rPr>
        <w:t>.</w:t>
      </w:r>
      <w:proofErr w:type="gramEnd"/>
      <w:r w:rsidRPr="008E0D92">
        <w:rPr>
          <w:rFonts w:ascii="Times New Roman" w:hAnsi="Times New Roman" w:cs="Times New Roman"/>
          <w:sz w:val="28"/>
          <w:szCs w:val="28"/>
        </w:rPr>
        <w:t xml:space="preserve"> </w:t>
      </w:r>
      <w:proofErr w:type="gramStart"/>
      <w:r w:rsidRPr="008E0D92">
        <w:rPr>
          <w:rFonts w:ascii="Times New Roman" w:hAnsi="Times New Roman" w:cs="Times New Roman"/>
          <w:sz w:val="28"/>
          <w:szCs w:val="28"/>
        </w:rPr>
        <w:t>м</w:t>
      </w:r>
      <w:proofErr w:type="gramEnd"/>
      <w:r w:rsidRPr="008E0D92">
        <w:rPr>
          <w:rFonts w:ascii="Times New Roman" w:hAnsi="Times New Roman" w:cs="Times New Roman"/>
          <w:sz w:val="28"/>
          <w:szCs w:val="28"/>
        </w:rPr>
        <w:t>ед. журн. — 2001. — № 13–14. — С. 598–601.</w:t>
      </w:r>
      <w:bookmarkEnd w:id="26"/>
    </w:p>
    <w:p w:rsidR="008E0D92" w:rsidRPr="008E0D92" w:rsidRDefault="008E0D92" w:rsidP="008E0D92">
      <w:pPr>
        <w:numPr>
          <w:ilvl w:val="0"/>
          <w:numId w:val="3"/>
        </w:numPr>
        <w:spacing w:after="0" w:line="360" w:lineRule="auto"/>
        <w:jc w:val="both"/>
        <w:rPr>
          <w:rFonts w:ascii="Times New Roman" w:hAnsi="Times New Roman" w:cs="Times New Roman"/>
          <w:sz w:val="28"/>
          <w:szCs w:val="28"/>
        </w:rPr>
      </w:pPr>
      <w:bookmarkStart w:id="27" w:name="_Ref498609166"/>
      <w:r w:rsidRPr="008E0D92">
        <w:rPr>
          <w:rFonts w:ascii="Times New Roman" w:hAnsi="Times New Roman" w:cs="Times New Roman"/>
          <w:sz w:val="28"/>
          <w:szCs w:val="28"/>
        </w:rPr>
        <w:t>Охлобыстин А. В. Применение препаратов пищеварительных ферментов в гастроэнтерологии / А. В. Охлобыстин // Клин</w:t>
      </w:r>
      <w:proofErr w:type="gramStart"/>
      <w:r w:rsidRPr="008E0D92">
        <w:rPr>
          <w:rFonts w:ascii="Times New Roman" w:hAnsi="Times New Roman" w:cs="Times New Roman"/>
          <w:sz w:val="28"/>
          <w:szCs w:val="28"/>
        </w:rPr>
        <w:t>.</w:t>
      </w:r>
      <w:proofErr w:type="gramEnd"/>
      <w:r w:rsidRPr="008E0D92">
        <w:rPr>
          <w:rFonts w:ascii="Times New Roman" w:hAnsi="Times New Roman" w:cs="Times New Roman"/>
          <w:sz w:val="28"/>
          <w:szCs w:val="28"/>
        </w:rPr>
        <w:t xml:space="preserve"> </w:t>
      </w:r>
      <w:proofErr w:type="gramStart"/>
      <w:r w:rsidRPr="008E0D92">
        <w:rPr>
          <w:rFonts w:ascii="Times New Roman" w:hAnsi="Times New Roman" w:cs="Times New Roman"/>
          <w:sz w:val="28"/>
          <w:szCs w:val="28"/>
        </w:rPr>
        <w:t>п</w:t>
      </w:r>
      <w:proofErr w:type="gramEnd"/>
      <w:r w:rsidRPr="008E0D92">
        <w:rPr>
          <w:rFonts w:ascii="Times New Roman" w:hAnsi="Times New Roman" w:cs="Times New Roman"/>
          <w:sz w:val="28"/>
          <w:szCs w:val="28"/>
        </w:rPr>
        <w:t xml:space="preserve">ерспективы гастроэнтерологии, </w:t>
      </w:r>
      <w:proofErr w:type="spellStart"/>
      <w:r w:rsidRPr="008E0D92">
        <w:rPr>
          <w:rFonts w:ascii="Times New Roman" w:hAnsi="Times New Roman" w:cs="Times New Roman"/>
          <w:sz w:val="28"/>
          <w:szCs w:val="28"/>
        </w:rPr>
        <w:t>гепатологии</w:t>
      </w:r>
      <w:proofErr w:type="spellEnd"/>
      <w:r w:rsidRPr="008E0D92">
        <w:rPr>
          <w:rFonts w:ascii="Times New Roman" w:hAnsi="Times New Roman" w:cs="Times New Roman"/>
          <w:sz w:val="28"/>
          <w:szCs w:val="28"/>
        </w:rPr>
        <w:t>. — 2001. — № 2. — С. 34–38.</w:t>
      </w:r>
      <w:bookmarkEnd w:id="27"/>
    </w:p>
    <w:p w:rsidR="008E0D92" w:rsidRPr="008E0D92" w:rsidRDefault="008E0D92" w:rsidP="008E0D92">
      <w:pPr>
        <w:numPr>
          <w:ilvl w:val="0"/>
          <w:numId w:val="3"/>
        </w:numPr>
        <w:spacing w:after="0" w:line="360" w:lineRule="auto"/>
        <w:jc w:val="both"/>
        <w:rPr>
          <w:rFonts w:ascii="Times New Roman" w:hAnsi="Times New Roman" w:cs="Times New Roman"/>
          <w:sz w:val="28"/>
          <w:szCs w:val="28"/>
        </w:rPr>
      </w:pPr>
      <w:bookmarkStart w:id="28" w:name="_Ref498609214"/>
      <w:r w:rsidRPr="008E0D92">
        <w:rPr>
          <w:rFonts w:ascii="Times New Roman" w:hAnsi="Times New Roman" w:cs="Times New Roman"/>
          <w:sz w:val="28"/>
          <w:szCs w:val="28"/>
        </w:rPr>
        <w:lastRenderedPageBreak/>
        <w:t xml:space="preserve">Парфенов А. И. </w:t>
      </w:r>
      <w:proofErr w:type="spellStart"/>
      <w:r w:rsidRPr="008E0D92">
        <w:rPr>
          <w:rFonts w:ascii="Times New Roman" w:hAnsi="Times New Roman" w:cs="Times New Roman"/>
          <w:sz w:val="28"/>
          <w:szCs w:val="28"/>
        </w:rPr>
        <w:t>Полиферментная</w:t>
      </w:r>
      <w:proofErr w:type="spellEnd"/>
      <w:r w:rsidRPr="008E0D92">
        <w:rPr>
          <w:rFonts w:ascii="Times New Roman" w:hAnsi="Times New Roman" w:cs="Times New Roman"/>
          <w:sz w:val="28"/>
          <w:szCs w:val="28"/>
        </w:rPr>
        <w:t xml:space="preserve"> заместительная терапия в лечении заболеваний кишечника / А. И. Парфенов // Справочник </w:t>
      </w:r>
      <w:proofErr w:type="spellStart"/>
      <w:r w:rsidRPr="008E0D92">
        <w:rPr>
          <w:rFonts w:ascii="Times New Roman" w:hAnsi="Times New Roman" w:cs="Times New Roman"/>
          <w:sz w:val="28"/>
          <w:szCs w:val="28"/>
        </w:rPr>
        <w:t>поликлин</w:t>
      </w:r>
      <w:proofErr w:type="spellEnd"/>
      <w:r w:rsidRPr="008E0D92">
        <w:rPr>
          <w:rFonts w:ascii="Times New Roman" w:hAnsi="Times New Roman" w:cs="Times New Roman"/>
          <w:sz w:val="28"/>
          <w:szCs w:val="28"/>
        </w:rPr>
        <w:t>. врача. — 2008. — № 4. — С. 43–46.</w:t>
      </w:r>
      <w:bookmarkEnd w:id="28"/>
    </w:p>
    <w:p w:rsidR="008E0D92" w:rsidRPr="008E0D92" w:rsidRDefault="008E0D92" w:rsidP="008E0D92">
      <w:pPr>
        <w:numPr>
          <w:ilvl w:val="0"/>
          <w:numId w:val="3"/>
        </w:numPr>
        <w:spacing w:after="0" w:line="360" w:lineRule="auto"/>
        <w:jc w:val="both"/>
        <w:rPr>
          <w:rFonts w:ascii="Times New Roman" w:hAnsi="Times New Roman" w:cs="Times New Roman"/>
          <w:sz w:val="28"/>
          <w:szCs w:val="28"/>
        </w:rPr>
      </w:pPr>
      <w:bookmarkStart w:id="29" w:name="_Ref498609268"/>
      <w:r w:rsidRPr="008E0D92">
        <w:rPr>
          <w:rFonts w:ascii="Times New Roman" w:hAnsi="Times New Roman" w:cs="Times New Roman"/>
          <w:snapToGrid w:val="0"/>
          <w:sz w:val="28"/>
          <w:szCs w:val="28"/>
        </w:rPr>
        <w:t xml:space="preserve">Парфенов А. И. </w:t>
      </w:r>
      <w:proofErr w:type="spellStart"/>
      <w:r w:rsidRPr="008E0D92">
        <w:rPr>
          <w:rFonts w:ascii="Times New Roman" w:hAnsi="Times New Roman" w:cs="Times New Roman"/>
          <w:snapToGrid w:val="0"/>
          <w:sz w:val="28"/>
          <w:szCs w:val="28"/>
        </w:rPr>
        <w:t>Энтерология</w:t>
      </w:r>
      <w:proofErr w:type="spellEnd"/>
      <w:r w:rsidRPr="008E0D92">
        <w:rPr>
          <w:rFonts w:ascii="Times New Roman" w:hAnsi="Times New Roman" w:cs="Times New Roman"/>
          <w:snapToGrid w:val="0"/>
          <w:sz w:val="28"/>
          <w:szCs w:val="28"/>
        </w:rPr>
        <w:t xml:space="preserve"> / А. И. Парфенов. — М.</w:t>
      </w:r>
      <w:proofErr w:type="gramStart"/>
      <w:r w:rsidRPr="008E0D92">
        <w:rPr>
          <w:rFonts w:ascii="Times New Roman" w:hAnsi="Times New Roman" w:cs="Times New Roman"/>
          <w:snapToGrid w:val="0"/>
          <w:sz w:val="28"/>
          <w:szCs w:val="28"/>
        </w:rPr>
        <w:t xml:space="preserve"> :</w:t>
      </w:r>
      <w:proofErr w:type="gramEnd"/>
      <w:r w:rsidRPr="008E0D92">
        <w:rPr>
          <w:rFonts w:ascii="Times New Roman" w:hAnsi="Times New Roman" w:cs="Times New Roman"/>
          <w:snapToGrid w:val="0"/>
          <w:sz w:val="28"/>
          <w:szCs w:val="28"/>
        </w:rPr>
        <w:t xml:space="preserve"> Мед. </w:t>
      </w:r>
      <w:proofErr w:type="spellStart"/>
      <w:proofErr w:type="gramStart"/>
      <w:r w:rsidRPr="008E0D92">
        <w:rPr>
          <w:rFonts w:ascii="Times New Roman" w:hAnsi="Times New Roman" w:cs="Times New Roman"/>
          <w:snapToGrid w:val="0"/>
          <w:sz w:val="28"/>
          <w:szCs w:val="28"/>
        </w:rPr>
        <w:t>Информ</w:t>
      </w:r>
      <w:proofErr w:type="spellEnd"/>
      <w:r w:rsidRPr="008E0D92">
        <w:rPr>
          <w:rFonts w:ascii="Times New Roman" w:hAnsi="Times New Roman" w:cs="Times New Roman"/>
          <w:snapToGrid w:val="0"/>
          <w:sz w:val="28"/>
          <w:szCs w:val="28"/>
        </w:rPr>
        <w:t>. агентство</w:t>
      </w:r>
      <w:proofErr w:type="gramEnd"/>
      <w:r w:rsidRPr="008E0D92">
        <w:rPr>
          <w:rFonts w:ascii="Times New Roman" w:hAnsi="Times New Roman" w:cs="Times New Roman"/>
          <w:snapToGrid w:val="0"/>
          <w:sz w:val="28"/>
          <w:szCs w:val="28"/>
        </w:rPr>
        <w:t>, 2009. — 880 с.</w:t>
      </w:r>
      <w:bookmarkEnd w:id="29"/>
    </w:p>
    <w:p w:rsidR="008E0D92" w:rsidRPr="008E0D92" w:rsidRDefault="008E0D92" w:rsidP="008E0D92">
      <w:pPr>
        <w:numPr>
          <w:ilvl w:val="0"/>
          <w:numId w:val="3"/>
        </w:numPr>
        <w:spacing w:after="0" w:line="360" w:lineRule="auto"/>
        <w:jc w:val="both"/>
        <w:rPr>
          <w:rFonts w:ascii="Times New Roman" w:hAnsi="Times New Roman" w:cs="Times New Roman"/>
          <w:sz w:val="28"/>
          <w:szCs w:val="28"/>
        </w:rPr>
      </w:pPr>
      <w:bookmarkStart w:id="30" w:name="_Ref102906703"/>
      <w:r w:rsidRPr="008E0D92">
        <w:rPr>
          <w:rFonts w:ascii="Times New Roman" w:hAnsi="Times New Roman" w:cs="Times New Roman"/>
          <w:sz w:val="28"/>
          <w:szCs w:val="28"/>
        </w:rPr>
        <w:t>Ферментные препараты, применяемые при недостаточности процессов пищеварения / В. А. Быков, Н. Б. Демина, Н. Н. Катаева [и др.] // Хим.-фарм. журн. — 2000. — Т. 34, № 3. — С. 3–7.</w:t>
      </w:r>
      <w:bookmarkEnd w:id="30"/>
    </w:p>
    <w:p w:rsidR="008E0D92" w:rsidRPr="008E0D92" w:rsidRDefault="008E0D92" w:rsidP="008E0D92">
      <w:pPr>
        <w:numPr>
          <w:ilvl w:val="0"/>
          <w:numId w:val="3"/>
        </w:numPr>
        <w:spacing w:after="0" w:line="360" w:lineRule="auto"/>
        <w:jc w:val="both"/>
        <w:rPr>
          <w:rFonts w:ascii="Times New Roman" w:hAnsi="Times New Roman" w:cs="Times New Roman"/>
          <w:sz w:val="28"/>
          <w:szCs w:val="28"/>
          <w:lang w:val="en-US"/>
        </w:rPr>
      </w:pPr>
      <w:bookmarkStart w:id="31" w:name="_Ref102906741"/>
      <w:bookmarkEnd w:id="13"/>
      <w:r w:rsidRPr="008E0D92">
        <w:rPr>
          <w:rFonts w:ascii="Times New Roman" w:hAnsi="Times New Roman" w:cs="Times New Roman"/>
          <w:sz w:val="28"/>
          <w:szCs w:val="28"/>
          <w:lang w:val="en-US"/>
        </w:rPr>
        <w:t xml:space="preserve">Bruno M. J. Exocrine pancreatic insufficiency: efficacy of enzyme replacement therapy / M. J. Bruno. — </w:t>
      </w:r>
      <w:proofErr w:type="gramStart"/>
      <w:r w:rsidRPr="008E0D92">
        <w:rPr>
          <w:rFonts w:ascii="Times New Roman" w:hAnsi="Times New Roman" w:cs="Times New Roman"/>
          <w:sz w:val="28"/>
          <w:szCs w:val="28"/>
          <w:lang w:val="en-US"/>
        </w:rPr>
        <w:t>Amsterdam :</w:t>
      </w:r>
      <w:proofErr w:type="gramEnd"/>
      <w:r w:rsidRPr="008E0D92">
        <w:rPr>
          <w:rFonts w:ascii="Times New Roman" w:hAnsi="Times New Roman" w:cs="Times New Roman"/>
          <w:sz w:val="28"/>
          <w:szCs w:val="28"/>
          <w:lang w:val="en-US"/>
        </w:rPr>
        <w:t xml:space="preserve"> Thesis publishers, 1995. — 160 p.</w:t>
      </w:r>
      <w:bookmarkEnd w:id="31"/>
    </w:p>
    <w:p w:rsidR="008E0D92" w:rsidRPr="008E0D92" w:rsidRDefault="008E0D92" w:rsidP="008E0D92">
      <w:pPr>
        <w:numPr>
          <w:ilvl w:val="0"/>
          <w:numId w:val="3"/>
        </w:numPr>
        <w:spacing w:after="0" w:line="360" w:lineRule="auto"/>
        <w:jc w:val="both"/>
        <w:rPr>
          <w:rFonts w:ascii="Times New Roman" w:hAnsi="Times New Roman" w:cs="Times New Roman"/>
          <w:sz w:val="28"/>
          <w:szCs w:val="28"/>
          <w:lang w:val="en-US"/>
        </w:rPr>
      </w:pPr>
      <w:bookmarkStart w:id="32" w:name="_Ref73003510"/>
      <w:r w:rsidRPr="008E0D92">
        <w:rPr>
          <w:rFonts w:ascii="Times New Roman" w:hAnsi="Times New Roman" w:cs="Times New Roman"/>
          <w:sz w:val="28"/>
          <w:szCs w:val="28"/>
          <w:lang w:val="en-US"/>
        </w:rPr>
        <w:t>Chronic pancreatitis: novel concepts in biology and therapy / Eds</w:t>
      </w:r>
      <w:proofErr w:type="gramStart"/>
      <w:r w:rsidRPr="008E0D92">
        <w:rPr>
          <w:rFonts w:ascii="Times New Roman" w:hAnsi="Times New Roman" w:cs="Times New Roman"/>
          <w:sz w:val="28"/>
          <w:szCs w:val="28"/>
          <w:lang w:val="en-US"/>
        </w:rPr>
        <w:t>. :</w:t>
      </w:r>
      <w:proofErr w:type="gramEnd"/>
      <w:r w:rsidRPr="008E0D92">
        <w:rPr>
          <w:rFonts w:ascii="Times New Roman" w:hAnsi="Times New Roman" w:cs="Times New Roman"/>
          <w:sz w:val="28"/>
          <w:szCs w:val="28"/>
          <w:lang w:val="en-US"/>
        </w:rPr>
        <w:t xml:space="preserve"> M. W. </w:t>
      </w:r>
      <w:proofErr w:type="spellStart"/>
      <w:r w:rsidRPr="008E0D92">
        <w:rPr>
          <w:rFonts w:ascii="Times New Roman" w:hAnsi="Times New Roman" w:cs="Times New Roman"/>
          <w:sz w:val="28"/>
          <w:szCs w:val="28"/>
          <w:lang w:val="en-US"/>
        </w:rPr>
        <w:t>Buchler</w:t>
      </w:r>
      <w:proofErr w:type="spellEnd"/>
      <w:r w:rsidRPr="008E0D92">
        <w:rPr>
          <w:rFonts w:ascii="Times New Roman" w:hAnsi="Times New Roman" w:cs="Times New Roman"/>
          <w:sz w:val="28"/>
          <w:szCs w:val="28"/>
          <w:lang w:val="en-US"/>
        </w:rPr>
        <w:t xml:space="preserve"> [et al.]. — </w:t>
      </w:r>
      <w:proofErr w:type="gramStart"/>
      <w:r w:rsidRPr="008E0D92">
        <w:rPr>
          <w:rFonts w:ascii="Times New Roman" w:hAnsi="Times New Roman" w:cs="Times New Roman"/>
          <w:sz w:val="28"/>
          <w:szCs w:val="28"/>
          <w:lang w:val="en-US"/>
        </w:rPr>
        <w:t>Berlin ;</w:t>
      </w:r>
      <w:proofErr w:type="gramEnd"/>
      <w:r w:rsidRPr="008E0D92">
        <w:rPr>
          <w:rFonts w:ascii="Times New Roman" w:hAnsi="Times New Roman" w:cs="Times New Roman"/>
          <w:sz w:val="28"/>
          <w:szCs w:val="28"/>
          <w:lang w:val="en-US"/>
        </w:rPr>
        <w:t xml:space="preserve"> Wien : </w:t>
      </w:r>
      <w:proofErr w:type="spellStart"/>
      <w:r w:rsidRPr="008E0D92">
        <w:rPr>
          <w:rFonts w:ascii="Times New Roman" w:hAnsi="Times New Roman" w:cs="Times New Roman"/>
          <w:sz w:val="28"/>
          <w:szCs w:val="28"/>
          <w:lang w:val="en-US"/>
        </w:rPr>
        <w:t>Wissenschafts–Verlag</w:t>
      </w:r>
      <w:proofErr w:type="spellEnd"/>
      <w:r w:rsidRPr="008E0D92">
        <w:rPr>
          <w:rFonts w:ascii="Times New Roman" w:hAnsi="Times New Roman" w:cs="Times New Roman"/>
          <w:sz w:val="28"/>
          <w:szCs w:val="28"/>
          <w:lang w:val="en-US"/>
        </w:rPr>
        <w:t xml:space="preserve"> ; A Blackwell Publishing Company, 2002. — 614 </w:t>
      </w:r>
      <w:proofErr w:type="spellStart"/>
      <w:r w:rsidRPr="008E0D92">
        <w:rPr>
          <w:rFonts w:ascii="Times New Roman" w:hAnsi="Times New Roman" w:cs="Times New Roman"/>
          <w:sz w:val="28"/>
          <w:szCs w:val="28"/>
        </w:rPr>
        <w:t>р</w:t>
      </w:r>
      <w:proofErr w:type="spellEnd"/>
      <w:r w:rsidRPr="008E0D92">
        <w:rPr>
          <w:rFonts w:ascii="Times New Roman" w:hAnsi="Times New Roman" w:cs="Times New Roman"/>
          <w:sz w:val="28"/>
          <w:szCs w:val="28"/>
          <w:lang w:val="en-US"/>
        </w:rPr>
        <w:t>.</w:t>
      </w:r>
      <w:bookmarkEnd w:id="32"/>
    </w:p>
    <w:p w:rsidR="008E0D92" w:rsidRPr="008E0D92" w:rsidRDefault="008E0D92" w:rsidP="008E0D92">
      <w:pPr>
        <w:numPr>
          <w:ilvl w:val="0"/>
          <w:numId w:val="3"/>
        </w:numPr>
        <w:spacing w:after="0" w:line="360" w:lineRule="auto"/>
        <w:jc w:val="both"/>
        <w:rPr>
          <w:rFonts w:ascii="Times New Roman" w:hAnsi="Times New Roman" w:cs="Times New Roman"/>
          <w:sz w:val="28"/>
          <w:szCs w:val="28"/>
          <w:lang w:val="en-US"/>
        </w:rPr>
      </w:pPr>
      <w:bookmarkStart w:id="33" w:name="_Ref498608891"/>
      <w:r w:rsidRPr="008E0D92">
        <w:rPr>
          <w:rFonts w:ascii="Times New Roman" w:hAnsi="Times New Roman" w:cs="Times New Roman"/>
          <w:sz w:val="28"/>
          <w:szCs w:val="28"/>
          <w:lang w:val="en-US"/>
        </w:rPr>
        <w:t xml:space="preserve">Clinical </w:t>
      </w:r>
      <w:proofErr w:type="spellStart"/>
      <w:r w:rsidRPr="008E0D92">
        <w:rPr>
          <w:rFonts w:ascii="Times New Roman" w:hAnsi="Times New Roman" w:cs="Times New Roman"/>
          <w:sz w:val="28"/>
          <w:szCs w:val="28"/>
          <w:lang w:val="en-US"/>
        </w:rPr>
        <w:t>pancreatology</w:t>
      </w:r>
      <w:proofErr w:type="spellEnd"/>
      <w:r w:rsidRPr="008E0D92">
        <w:rPr>
          <w:rFonts w:ascii="Times New Roman" w:hAnsi="Times New Roman" w:cs="Times New Roman"/>
          <w:sz w:val="28"/>
          <w:szCs w:val="28"/>
          <w:lang w:val="en-US"/>
        </w:rPr>
        <w:t xml:space="preserve"> for practicing gastroenterologists and surgeons / ed. J. E. Dominguez-Munoz. — Oxford [et al.</w:t>
      </w:r>
      <w:proofErr w:type="gramStart"/>
      <w:r w:rsidRPr="008E0D92">
        <w:rPr>
          <w:rFonts w:ascii="Times New Roman" w:hAnsi="Times New Roman" w:cs="Times New Roman"/>
          <w:sz w:val="28"/>
          <w:szCs w:val="28"/>
          <w:lang w:val="en-US"/>
        </w:rPr>
        <w:t>] :</w:t>
      </w:r>
      <w:proofErr w:type="gramEnd"/>
      <w:r w:rsidRPr="008E0D92">
        <w:rPr>
          <w:rFonts w:ascii="Times New Roman" w:hAnsi="Times New Roman" w:cs="Times New Roman"/>
          <w:sz w:val="28"/>
          <w:szCs w:val="28"/>
          <w:lang w:val="en-US"/>
        </w:rPr>
        <w:t xml:space="preserve"> A Blackwell Publishing Company, 2005. — 535 р.</w:t>
      </w:r>
      <w:bookmarkEnd w:id="33"/>
    </w:p>
    <w:p w:rsidR="008E0D92" w:rsidRPr="008E0D92" w:rsidRDefault="008E0D92" w:rsidP="008E0D92">
      <w:pPr>
        <w:numPr>
          <w:ilvl w:val="0"/>
          <w:numId w:val="3"/>
        </w:numPr>
        <w:spacing w:after="0" w:line="360" w:lineRule="auto"/>
        <w:jc w:val="both"/>
        <w:rPr>
          <w:rFonts w:ascii="Times New Roman" w:hAnsi="Times New Roman" w:cs="Times New Roman"/>
          <w:sz w:val="28"/>
          <w:szCs w:val="28"/>
          <w:lang w:val="en-US"/>
        </w:rPr>
      </w:pPr>
      <w:bookmarkStart w:id="34" w:name="_Ref12104099"/>
      <w:proofErr w:type="spellStart"/>
      <w:r w:rsidRPr="008E0D92">
        <w:rPr>
          <w:rFonts w:ascii="Times New Roman" w:hAnsi="Times New Roman" w:cs="Times New Roman"/>
          <w:sz w:val="28"/>
          <w:szCs w:val="28"/>
          <w:lang w:val="en-US"/>
        </w:rPr>
        <w:t>Creon</w:t>
      </w:r>
      <w:proofErr w:type="spellEnd"/>
      <w:r w:rsidRPr="008E0D92">
        <w:rPr>
          <w:rFonts w:ascii="Times New Roman" w:hAnsi="Times New Roman" w:cs="Times New Roman"/>
          <w:sz w:val="28"/>
          <w:szCs w:val="28"/>
          <w:lang w:val="en-US"/>
        </w:rPr>
        <w:t xml:space="preserve"> / ed. M. A. </w:t>
      </w:r>
      <w:proofErr w:type="spellStart"/>
      <w:r w:rsidRPr="008E0D92">
        <w:rPr>
          <w:rFonts w:ascii="Times New Roman" w:hAnsi="Times New Roman" w:cs="Times New Roman"/>
          <w:sz w:val="28"/>
          <w:szCs w:val="28"/>
          <w:lang w:val="en-US"/>
        </w:rPr>
        <w:t>Rudmann</w:t>
      </w:r>
      <w:proofErr w:type="spellEnd"/>
      <w:r w:rsidRPr="008E0D92">
        <w:rPr>
          <w:rFonts w:ascii="Times New Roman" w:hAnsi="Times New Roman" w:cs="Times New Roman"/>
          <w:sz w:val="28"/>
          <w:szCs w:val="28"/>
          <w:lang w:val="en-US"/>
        </w:rPr>
        <w:t>. — Hannover (Germany</w:t>
      </w:r>
      <w:proofErr w:type="gramStart"/>
      <w:r w:rsidRPr="008E0D92">
        <w:rPr>
          <w:rFonts w:ascii="Times New Roman" w:hAnsi="Times New Roman" w:cs="Times New Roman"/>
          <w:sz w:val="28"/>
          <w:szCs w:val="28"/>
          <w:lang w:val="en-US"/>
        </w:rPr>
        <w:t>) :</w:t>
      </w:r>
      <w:proofErr w:type="gramEnd"/>
      <w:r w:rsidRPr="008E0D92">
        <w:rPr>
          <w:rFonts w:ascii="Times New Roman" w:hAnsi="Times New Roman" w:cs="Times New Roman"/>
          <w:sz w:val="28"/>
          <w:szCs w:val="28"/>
          <w:lang w:val="en-US"/>
        </w:rPr>
        <w:t xml:space="preserve"> Solvay Pharmaceuticals GmbH, 2000. — 84 p.</w:t>
      </w:r>
      <w:bookmarkEnd w:id="34"/>
    </w:p>
    <w:p w:rsidR="008E0D92" w:rsidRPr="008E0D92" w:rsidRDefault="008E0D92" w:rsidP="008E0D92">
      <w:pPr>
        <w:numPr>
          <w:ilvl w:val="0"/>
          <w:numId w:val="3"/>
        </w:numPr>
        <w:spacing w:after="0" w:line="360" w:lineRule="auto"/>
        <w:jc w:val="both"/>
        <w:rPr>
          <w:rFonts w:ascii="Times New Roman" w:hAnsi="Times New Roman" w:cs="Times New Roman"/>
          <w:sz w:val="28"/>
          <w:szCs w:val="28"/>
          <w:lang w:val="en-US"/>
        </w:rPr>
      </w:pPr>
      <w:bookmarkStart w:id="35" w:name="_Ref498619507"/>
      <w:r w:rsidRPr="008E0D92">
        <w:rPr>
          <w:rFonts w:ascii="Times New Roman" w:hAnsi="Times New Roman" w:cs="Times New Roman"/>
          <w:snapToGrid w:val="0"/>
          <w:sz w:val="28"/>
          <w:szCs w:val="28"/>
          <w:lang w:val="en-US"/>
        </w:rPr>
        <w:t xml:space="preserve">International phase III trial of </w:t>
      </w:r>
      <w:proofErr w:type="spellStart"/>
      <w:r w:rsidRPr="008E0D92">
        <w:rPr>
          <w:rFonts w:ascii="Times New Roman" w:hAnsi="Times New Roman" w:cs="Times New Roman"/>
          <w:snapToGrid w:val="0"/>
          <w:sz w:val="28"/>
          <w:szCs w:val="28"/>
          <w:lang w:val="en-US"/>
        </w:rPr>
        <w:t>liprotamase</w:t>
      </w:r>
      <w:proofErr w:type="spellEnd"/>
      <w:r w:rsidRPr="008E0D92">
        <w:rPr>
          <w:rFonts w:ascii="Times New Roman" w:hAnsi="Times New Roman" w:cs="Times New Roman"/>
          <w:snapToGrid w:val="0"/>
          <w:sz w:val="28"/>
          <w:szCs w:val="28"/>
          <w:lang w:val="en-US"/>
        </w:rPr>
        <w:t xml:space="preserve"> efficacy and safety in pancreatic-insufficient cystic fibrosis patients / D. </w:t>
      </w:r>
      <w:hyperlink r:id="rId6" w:history="1">
        <w:proofErr w:type="spellStart"/>
        <w:r w:rsidRPr="008E0D92">
          <w:rPr>
            <w:rFonts w:ascii="Times New Roman" w:hAnsi="Times New Roman" w:cs="Times New Roman"/>
            <w:snapToGrid w:val="0"/>
            <w:sz w:val="28"/>
            <w:szCs w:val="28"/>
            <w:lang w:val="en-US"/>
          </w:rPr>
          <w:t>Borowitz</w:t>
        </w:r>
        <w:proofErr w:type="spellEnd"/>
      </w:hyperlink>
      <w:r w:rsidRPr="008E0D92">
        <w:rPr>
          <w:rFonts w:ascii="Times New Roman" w:hAnsi="Times New Roman" w:cs="Times New Roman"/>
          <w:snapToGrid w:val="0"/>
          <w:sz w:val="28"/>
          <w:szCs w:val="28"/>
          <w:lang w:val="en-US"/>
        </w:rPr>
        <w:t xml:space="preserve">, C. </w:t>
      </w:r>
      <w:hyperlink r:id="rId7" w:history="1">
        <w:r w:rsidRPr="008E0D92">
          <w:rPr>
            <w:rFonts w:ascii="Times New Roman" w:hAnsi="Times New Roman" w:cs="Times New Roman"/>
            <w:snapToGrid w:val="0"/>
            <w:sz w:val="28"/>
            <w:szCs w:val="28"/>
            <w:lang w:val="en-US"/>
          </w:rPr>
          <w:t>Stevens</w:t>
        </w:r>
      </w:hyperlink>
      <w:r w:rsidRPr="008E0D92">
        <w:rPr>
          <w:rFonts w:ascii="Times New Roman" w:hAnsi="Times New Roman" w:cs="Times New Roman"/>
          <w:snapToGrid w:val="0"/>
          <w:sz w:val="28"/>
          <w:szCs w:val="28"/>
          <w:lang w:val="en-US"/>
        </w:rPr>
        <w:t xml:space="preserve">, L. R. </w:t>
      </w:r>
      <w:hyperlink r:id="rId8" w:history="1">
        <w:proofErr w:type="spellStart"/>
        <w:r w:rsidRPr="008E0D92">
          <w:rPr>
            <w:rFonts w:ascii="Times New Roman" w:hAnsi="Times New Roman" w:cs="Times New Roman"/>
            <w:snapToGrid w:val="0"/>
            <w:sz w:val="28"/>
            <w:szCs w:val="28"/>
            <w:lang w:val="en-US"/>
          </w:rPr>
          <w:t>Brettman</w:t>
        </w:r>
        <w:proofErr w:type="spellEnd"/>
        <w:r w:rsidRPr="008E0D92">
          <w:rPr>
            <w:rFonts w:ascii="Times New Roman" w:hAnsi="Times New Roman" w:cs="Times New Roman"/>
            <w:snapToGrid w:val="0"/>
            <w:sz w:val="28"/>
            <w:szCs w:val="28"/>
            <w:lang w:val="en-US"/>
          </w:rPr>
          <w:t xml:space="preserve"> </w:t>
        </w:r>
      </w:hyperlink>
      <w:r w:rsidRPr="008E0D92">
        <w:rPr>
          <w:rFonts w:ascii="Times New Roman" w:hAnsi="Times New Roman" w:cs="Times New Roman"/>
          <w:snapToGrid w:val="0"/>
          <w:sz w:val="28"/>
          <w:szCs w:val="28"/>
          <w:lang w:val="en-US"/>
        </w:rPr>
        <w:t xml:space="preserve">[et al.] // </w:t>
      </w:r>
      <w:hyperlink r:id="rId9" w:tooltip="Journal of cystic fibrosis : official journal of the European Cystic Fibrosis Society." w:history="1">
        <w:r w:rsidRPr="008E0D92">
          <w:rPr>
            <w:rFonts w:ascii="Times New Roman" w:hAnsi="Times New Roman" w:cs="Times New Roman"/>
            <w:snapToGrid w:val="0"/>
            <w:sz w:val="28"/>
            <w:szCs w:val="28"/>
            <w:lang w:val="en-US"/>
          </w:rPr>
          <w:t xml:space="preserve">J. Cyst. </w:t>
        </w:r>
        <w:proofErr w:type="spellStart"/>
        <w:r w:rsidRPr="008E0D92">
          <w:rPr>
            <w:rFonts w:ascii="Times New Roman" w:hAnsi="Times New Roman" w:cs="Times New Roman"/>
            <w:snapToGrid w:val="0"/>
            <w:sz w:val="28"/>
            <w:szCs w:val="28"/>
            <w:lang w:val="en-US"/>
          </w:rPr>
          <w:t>Fibros</w:t>
        </w:r>
        <w:proofErr w:type="spellEnd"/>
        <w:r w:rsidRPr="008E0D92">
          <w:rPr>
            <w:rFonts w:ascii="Times New Roman" w:hAnsi="Times New Roman" w:cs="Times New Roman"/>
            <w:snapToGrid w:val="0"/>
            <w:sz w:val="28"/>
            <w:szCs w:val="28"/>
            <w:lang w:val="en-US"/>
          </w:rPr>
          <w:t>.</w:t>
        </w:r>
      </w:hyperlink>
      <w:r w:rsidRPr="008E0D92">
        <w:rPr>
          <w:rFonts w:ascii="Times New Roman" w:hAnsi="Times New Roman" w:cs="Times New Roman"/>
          <w:snapToGrid w:val="0"/>
          <w:sz w:val="28"/>
          <w:szCs w:val="28"/>
          <w:lang w:val="en-US"/>
        </w:rPr>
        <w:t xml:space="preserve"> — 2011. — Vol. 10, No 6. — P. 443</w:t>
      </w:r>
      <w:r w:rsidRPr="008E0D92">
        <w:rPr>
          <w:rFonts w:ascii="Times New Roman" w:hAnsi="Times New Roman" w:cs="Times New Roman"/>
          <w:snapToGrid w:val="0"/>
          <w:sz w:val="28"/>
          <w:szCs w:val="28"/>
        </w:rPr>
        <w:t>–</w:t>
      </w:r>
      <w:r w:rsidRPr="008E0D92">
        <w:rPr>
          <w:rFonts w:ascii="Times New Roman" w:hAnsi="Times New Roman" w:cs="Times New Roman"/>
          <w:snapToGrid w:val="0"/>
          <w:sz w:val="28"/>
          <w:szCs w:val="28"/>
          <w:lang w:val="en-US"/>
        </w:rPr>
        <w:t>452.</w:t>
      </w:r>
      <w:bookmarkEnd w:id="35"/>
    </w:p>
    <w:p w:rsidR="008E0D92" w:rsidRPr="008E0D92" w:rsidRDefault="008E0D92" w:rsidP="008E0D92">
      <w:pPr>
        <w:numPr>
          <w:ilvl w:val="0"/>
          <w:numId w:val="3"/>
        </w:numPr>
        <w:spacing w:after="0" w:line="360" w:lineRule="auto"/>
        <w:jc w:val="both"/>
        <w:rPr>
          <w:rFonts w:ascii="Times New Roman" w:hAnsi="Times New Roman" w:cs="Times New Roman"/>
          <w:sz w:val="28"/>
          <w:szCs w:val="28"/>
          <w:lang w:val="en-US"/>
        </w:rPr>
      </w:pPr>
      <w:bookmarkStart w:id="36" w:name="_Ref102906238"/>
      <w:r w:rsidRPr="008E0D92">
        <w:rPr>
          <w:rFonts w:ascii="Times New Roman" w:hAnsi="Times New Roman" w:cs="Times New Roman"/>
          <w:sz w:val="28"/>
          <w:szCs w:val="28"/>
          <w:lang w:val="en-US"/>
        </w:rPr>
        <w:t xml:space="preserve">Johnson C. D. Pancreatic disease: basic science and clinical management / C. D. Johnson, C. W. </w:t>
      </w:r>
      <w:proofErr w:type="spellStart"/>
      <w:r w:rsidRPr="008E0D92">
        <w:rPr>
          <w:rFonts w:ascii="Times New Roman" w:hAnsi="Times New Roman" w:cs="Times New Roman"/>
          <w:sz w:val="28"/>
          <w:szCs w:val="28"/>
          <w:lang w:val="en-US"/>
        </w:rPr>
        <w:t>Imrie</w:t>
      </w:r>
      <w:proofErr w:type="spellEnd"/>
      <w:r w:rsidRPr="008E0D92">
        <w:rPr>
          <w:rFonts w:ascii="Times New Roman" w:hAnsi="Times New Roman" w:cs="Times New Roman"/>
          <w:sz w:val="28"/>
          <w:szCs w:val="28"/>
          <w:lang w:val="en-US"/>
        </w:rPr>
        <w:t>. — London [et al.</w:t>
      </w:r>
      <w:proofErr w:type="gramStart"/>
      <w:r w:rsidRPr="008E0D92">
        <w:rPr>
          <w:rFonts w:ascii="Times New Roman" w:hAnsi="Times New Roman" w:cs="Times New Roman"/>
          <w:sz w:val="28"/>
          <w:szCs w:val="28"/>
          <w:lang w:val="en-US"/>
        </w:rPr>
        <w:t>] :</w:t>
      </w:r>
      <w:proofErr w:type="gramEnd"/>
      <w:r w:rsidRPr="008E0D92">
        <w:rPr>
          <w:rFonts w:ascii="Times New Roman" w:hAnsi="Times New Roman" w:cs="Times New Roman"/>
          <w:sz w:val="28"/>
          <w:szCs w:val="28"/>
          <w:lang w:val="en-US"/>
        </w:rPr>
        <w:t xml:space="preserve"> Springer-</w:t>
      </w:r>
      <w:proofErr w:type="spellStart"/>
      <w:r w:rsidRPr="008E0D92">
        <w:rPr>
          <w:rFonts w:ascii="Times New Roman" w:hAnsi="Times New Roman" w:cs="Times New Roman"/>
          <w:sz w:val="28"/>
          <w:szCs w:val="28"/>
          <w:lang w:val="en-US"/>
        </w:rPr>
        <w:t>Verlag</w:t>
      </w:r>
      <w:proofErr w:type="spellEnd"/>
      <w:r w:rsidRPr="008E0D92">
        <w:rPr>
          <w:rFonts w:ascii="Times New Roman" w:hAnsi="Times New Roman" w:cs="Times New Roman"/>
          <w:sz w:val="28"/>
          <w:szCs w:val="28"/>
          <w:lang w:val="en-US"/>
        </w:rPr>
        <w:t>, 2004. — 490 p.</w:t>
      </w:r>
      <w:bookmarkEnd w:id="36"/>
    </w:p>
    <w:p w:rsidR="008E0D92" w:rsidRPr="008E0D92" w:rsidRDefault="008E0D92" w:rsidP="008E0D92">
      <w:pPr>
        <w:numPr>
          <w:ilvl w:val="0"/>
          <w:numId w:val="3"/>
        </w:numPr>
        <w:spacing w:after="0" w:line="360" w:lineRule="auto"/>
        <w:jc w:val="both"/>
        <w:rPr>
          <w:rFonts w:ascii="Times New Roman" w:hAnsi="Times New Roman" w:cs="Times New Roman"/>
          <w:sz w:val="28"/>
          <w:szCs w:val="28"/>
          <w:lang w:val="en-US"/>
        </w:rPr>
      </w:pPr>
      <w:bookmarkStart w:id="37" w:name="_Ref102906727"/>
      <w:r w:rsidRPr="008E0D92">
        <w:rPr>
          <w:rFonts w:ascii="Times New Roman" w:hAnsi="Times New Roman" w:cs="Times New Roman"/>
          <w:sz w:val="28"/>
          <w:szCs w:val="28"/>
          <w:lang w:val="en-US"/>
        </w:rPr>
        <w:t xml:space="preserve">Layer P. Fate of pancreatic enzymes in the human intestinal lumen in health and pancreatic insufficiency / P. Layer, G. </w:t>
      </w:r>
      <w:proofErr w:type="spellStart"/>
      <w:r w:rsidRPr="008E0D92">
        <w:rPr>
          <w:rFonts w:ascii="Times New Roman" w:hAnsi="Times New Roman" w:cs="Times New Roman"/>
          <w:sz w:val="28"/>
          <w:szCs w:val="28"/>
          <w:lang w:val="en-US"/>
        </w:rPr>
        <w:t>Groger</w:t>
      </w:r>
      <w:proofErr w:type="spellEnd"/>
      <w:r w:rsidRPr="008E0D92">
        <w:rPr>
          <w:rFonts w:ascii="Times New Roman" w:hAnsi="Times New Roman" w:cs="Times New Roman"/>
          <w:sz w:val="28"/>
          <w:szCs w:val="28"/>
          <w:lang w:val="en-US"/>
        </w:rPr>
        <w:t xml:space="preserve"> // Digestion. — 1993. — Vol. 54, Suppl. 2. — P. 10–14.</w:t>
      </w:r>
      <w:bookmarkEnd w:id="37"/>
    </w:p>
    <w:p w:rsidR="008E0D92" w:rsidRPr="008E0D92" w:rsidRDefault="008E0D92" w:rsidP="008E0D92">
      <w:pPr>
        <w:numPr>
          <w:ilvl w:val="0"/>
          <w:numId w:val="3"/>
        </w:numPr>
        <w:spacing w:after="0" w:line="360" w:lineRule="auto"/>
        <w:jc w:val="both"/>
        <w:rPr>
          <w:rFonts w:ascii="Times New Roman" w:hAnsi="Times New Roman" w:cs="Times New Roman"/>
          <w:sz w:val="28"/>
          <w:szCs w:val="28"/>
          <w:lang w:val="en-US"/>
        </w:rPr>
      </w:pPr>
      <w:bookmarkStart w:id="38" w:name="_Ref498616317"/>
      <w:r w:rsidRPr="008E0D92">
        <w:rPr>
          <w:rFonts w:ascii="Times New Roman" w:hAnsi="Times New Roman" w:cs="Times New Roman"/>
          <w:sz w:val="28"/>
          <w:szCs w:val="28"/>
          <w:lang w:val="en-US"/>
        </w:rPr>
        <w:t xml:space="preserve">The </w:t>
      </w:r>
      <w:proofErr w:type="gramStart"/>
      <w:r w:rsidRPr="008E0D92">
        <w:rPr>
          <w:rFonts w:ascii="Times New Roman" w:hAnsi="Times New Roman" w:cs="Times New Roman"/>
          <w:sz w:val="28"/>
          <w:szCs w:val="28"/>
          <w:lang w:val="en-US"/>
        </w:rPr>
        <w:t>pancreas :</w:t>
      </w:r>
      <w:proofErr w:type="gramEnd"/>
      <w:r w:rsidRPr="008E0D92">
        <w:rPr>
          <w:rFonts w:ascii="Times New Roman" w:hAnsi="Times New Roman" w:cs="Times New Roman"/>
          <w:sz w:val="28"/>
          <w:szCs w:val="28"/>
          <w:lang w:val="en-US"/>
        </w:rPr>
        <w:t xml:space="preserve"> an integrated textbook of basic science, medicine and surgery / Eds. : H. G. </w:t>
      </w:r>
      <w:proofErr w:type="spellStart"/>
      <w:r w:rsidRPr="008E0D92">
        <w:rPr>
          <w:rFonts w:ascii="Times New Roman" w:hAnsi="Times New Roman" w:cs="Times New Roman"/>
          <w:sz w:val="28"/>
          <w:szCs w:val="28"/>
          <w:lang w:val="en-US"/>
        </w:rPr>
        <w:t>Beger</w:t>
      </w:r>
      <w:proofErr w:type="spellEnd"/>
      <w:r w:rsidRPr="008E0D92">
        <w:rPr>
          <w:rFonts w:ascii="Times New Roman" w:hAnsi="Times New Roman" w:cs="Times New Roman"/>
          <w:sz w:val="28"/>
          <w:szCs w:val="28"/>
          <w:lang w:val="en-US"/>
        </w:rPr>
        <w:t xml:space="preserve"> [et al.]. — Malden [et al.</w:t>
      </w:r>
      <w:proofErr w:type="gramStart"/>
      <w:r w:rsidRPr="008E0D92">
        <w:rPr>
          <w:rFonts w:ascii="Times New Roman" w:hAnsi="Times New Roman" w:cs="Times New Roman"/>
          <w:sz w:val="28"/>
          <w:szCs w:val="28"/>
          <w:lang w:val="en-US"/>
        </w:rPr>
        <w:t>] :</w:t>
      </w:r>
      <w:proofErr w:type="gramEnd"/>
      <w:r w:rsidRPr="008E0D92">
        <w:rPr>
          <w:rFonts w:ascii="Times New Roman" w:hAnsi="Times New Roman" w:cs="Times New Roman"/>
          <w:sz w:val="28"/>
          <w:szCs w:val="28"/>
          <w:lang w:val="en-US"/>
        </w:rPr>
        <w:t xml:space="preserve"> Blackwell Publishing, 2008. — 1006 p.</w:t>
      </w:r>
      <w:bookmarkEnd w:id="38"/>
    </w:p>
    <w:p w:rsidR="008E0D92" w:rsidRPr="008E0D92" w:rsidRDefault="008E0D92" w:rsidP="008E0D92">
      <w:pPr>
        <w:numPr>
          <w:ilvl w:val="0"/>
          <w:numId w:val="3"/>
        </w:numPr>
        <w:spacing w:after="0" w:line="360" w:lineRule="auto"/>
        <w:jc w:val="both"/>
        <w:rPr>
          <w:rFonts w:ascii="Times New Roman" w:hAnsi="Times New Roman" w:cs="Times New Roman"/>
          <w:sz w:val="28"/>
          <w:szCs w:val="28"/>
          <w:lang w:val="en-US"/>
        </w:rPr>
      </w:pPr>
      <w:bookmarkStart w:id="39" w:name="_Ref498608997"/>
      <w:r w:rsidRPr="008E0D92">
        <w:rPr>
          <w:rFonts w:ascii="Times New Roman" w:hAnsi="Times New Roman" w:cs="Times New Roman"/>
          <w:sz w:val="28"/>
          <w:szCs w:val="28"/>
          <w:lang w:val="en-US"/>
        </w:rPr>
        <w:lastRenderedPageBreak/>
        <w:t>Pancreatitis: medical and surgical management / Eds</w:t>
      </w:r>
      <w:proofErr w:type="gramStart"/>
      <w:r w:rsidRPr="008E0D92">
        <w:rPr>
          <w:rFonts w:ascii="Times New Roman" w:hAnsi="Times New Roman" w:cs="Times New Roman"/>
          <w:sz w:val="28"/>
          <w:szCs w:val="28"/>
          <w:lang w:val="en-US"/>
        </w:rPr>
        <w:t>. :</w:t>
      </w:r>
      <w:proofErr w:type="gramEnd"/>
      <w:r w:rsidRPr="008E0D92">
        <w:rPr>
          <w:rFonts w:ascii="Times New Roman" w:hAnsi="Times New Roman" w:cs="Times New Roman"/>
          <w:sz w:val="28"/>
          <w:szCs w:val="28"/>
          <w:lang w:val="en-US"/>
        </w:rPr>
        <w:t xml:space="preserve"> D. B. Adams [et al.]. — </w:t>
      </w:r>
      <w:proofErr w:type="spellStart"/>
      <w:proofErr w:type="gramStart"/>
      <w:r w:rsidRPr="008E0D92">
        <w:rPr>
          <w:rFonts w:ascii="Times New Roman" w:hAnsi="Times New Roman" w:cs="Times New Roman"/>
          <w:sz w:val="28"/>
          <w:szCs w:val="28"/>
          <w:lang w:val="en-US"/>
        </w:rPr>
        <w:t>Chichester</w:t>
      </w:r>
      <w:proofErr w:type="spellEnd"/>
      <w:r w:rsidRPr="008E0D92">
        <w:rPr>
          <w:rFonts w:ascii="Times New Roman" w:hAnsi="Times New Roman" w:cs="Times New Roman"/>
          <w:sz w:val="28"/>
          <w:szCs w:val="28"/>
          <w:lang w:val="en-US"/>
        </w:rPr>
        <w:t xml:space="preserve"> :</w:t>
      </w:r>
      <w:proofErr w:type="gramEnd"/>
      <w:r w:rsidRPr="008E0D92">
        <w:rPr>
          <w:rFonts w:ascii="Times New Roman" w:hAnsi="Times New Roman" w:cs="Times New Roman"/>
          <w:sz w:val="28"/>
          <w:szCs w:val="28"/>
          <w:lang w:val="en-US"/>
        </w:rPr>
        <w:t xml:space="preserve"> Wiley Blackwell, 2017. — 326 p.</w:t>
      </w:r>
      <w:bookmarkEnd w:id="39"/>
    </w:p>
    <w:p w:rsidR="008E0D92" w:rsidRPr="008E0D92" w:rsidRDefault="008E0D92" w:rsidP="008E0D92">
      <w:pPr>
        <w:numPr>
          <w:ilvl w:val="0"/>
          <w:numId w:val="3"/>
        </w:numPr>
        <w:spacing w:after="0" w:line="360" w:lineRule="auto"/>
        <w:jc w:val="both"/>
        <w:rPr>
          <w:rFonts w:ascii="Times New Roman" w:hAnsi="Times New Roman" w:cs="Times New Roman"/>
          <w:sz w:val="28"/>
          <w:szCs w:val="28"/>
          <w:lang w:val="en-US"/>
        </w:rPr>
      </w:pPr>
      <w:bookmarkStart w:id="40" w:name="_Ref498619624"/>
      <w:r w:rsidRPr="008E0D92">
        <w:rPr>
          <w:rFonts w:ascii="Times New Roman" w:hAnsi="Times New Roman" w:cs="Times New Roman"/>
          <w:snapToGrid w:val="0"/>
          <w:sz w:val="28"/>
          <w:szCs w:val="28"/>
          <w:lang w:val="en-US"/>
        </w:rPr>
        <w:t xml:space="preserve">Safety and efficacy of a novel microbial lipase in patients with exocrine pancreatic insufficiency due to cystic fibrosis : a randomized controlled clinical trial / J. E. </w:t>
      </w:r>
      <w:hyperlink r:id="rId10" w:history="1">
        <w:proofErr w:type="spellStart"/>
        <w:r w:rsidRPr="008E0D92">
          <w:rPr>
            <w:rFonts w:ascii="Times New Roman" w:hAnsi="Times New Roman" w:cs="Times New Roman"/>
            <w:snapToGrid w:val="0"/>
            <w:sz w:val="28"/>
            <w:szCs w:val="28"/>
            <w:lang w:val="en-US"/>
          </w:rPr>
          <w:t>Heubi</w:t>
        </w:r>
        <w:proofErr w:type="spellEnd"/>
      </w:hyperlink>
      <w:r w:rsidRPr="008E0D92">
        <w:rPr>
          <w:rFonts w:ascii="Times New Roman" w:hAnsi="Times New Roman" w:cs="Times New Roman"/>
          <w:snapToGrid w:val="0"/>
          <w:sz w:val="28"/>
          <w:szCs w:val="28"/>
          <w:lang w:val="en-US"/>
        </w:rPr>
        <w:t xml:space="preserve">, D. </w:t>
      </w:r>
      <w:hyperlink r:id="rId11" w:history="1">
        <w:r w:rsidRPr="008E0D92">
          <w:rPr>
            <w:rFonts w:ascii="Times New Roman" w:hAnsi="Times New Roman" w:cs="Times New Roman"/>
            <w:snapToGrid w:val="0"/>
            <w:sz w:val="28"/>
            <w:szCs w:val="28"/>
            <w:lang w:val="en-US"/>
          </w:rPr>
          <w:t>Schaeffer</w:t>
        </w:r>
      </w:hyperlink>
      <w:r w:rsidRPr="008E0D92">
        <w:rPr>
          <w:rFonts w:ascii="Times New Roman" w:hAnsi="Times New Roman" w:cs="Times New Roman"/>
          <w:snapToGrid w:val="0"/>
          <w:sz w:val="28"/>
          <w:szCs w:val="28"/>
          <w:lang w:val="en-US"/>
        </w:rPr>
        <w:t xml:space="preserve">, R. C. </w:t>
      </w:r>
      <w:hyperlink r:id="rId12" w:history="1">
        <w:r w:rsidRPr="008E0D92">
          <w:rPr>
            <w:rFonts w:ascii="Times New Roman" w:hAnsi="Times New Roman" w:cs="Times New Roman"/>
            <w:snapToGrid w:val="0"/>
            <w:sz w:val="28"/>
            <w:szCs w:val="28"/>
            <w:lang w:val="en-US"/>
          </w:rPr>
          <w:t xml:space="preserve">Ahrens </w:t>
        </w:r>
      </w:hyperlink>
      <w:r w:rsidRPr="008E0D92">
        <w:rPr>
          <w:rFonts w:ascii="Times New Roman" w:hAnsi="Times New Roman" w:cs="Times New Roman"/>
          <w:snapToGrid w:val="0"/>
          <w:sz w:val="28"/>
          <w:szCs w:val="28"/>
          <w:lang w:val="en-US"/>
        </w:rPr>
        <w:t xml:space="preserve">[et al.] // </w:t>
      </w:r>
      <w:hyperlink r:id="rId13" w:tooltip="The Journal of pediatrics." w:history="1">
        <w:r w:rsidRPr="008E0D92">
          <w:rPr>
            <w:rFonts w:ascii="Times New Roman" w:hAnsi="Times New Roman" w:cs="Times New Roman"/>
            <w:snapToGrid w:val="0"/>
            <w:sz w:val="28"/>
            <w:szCs w:val="28"/>
            <w:lang w:val="en-US"/>
          </w:rPr>
          <w:t xml:space="preserve">J. </w:t>
        </w:r>
        <w:proofErr w:type="spellStart"/>
        <w:r w:rsidRPr="008E0D92">
          <w:rPr>
            <w:rFonts w:ascii="Times New Roman" w:hAnsi="Times New Roman" w:cs="Times New Roman"/>
            <w:snapToGrid w:val="0"/>
            <w:sz w:val="28"/>
            <w:szCs w:val="28"/>
            <w:lang w:val="en-US"/>
          </w:rPr>
          <w:t>Pediatr</w:t>
        </w:r>
        <w:proofErr w:type="spellEnd"/>
        <w:r w:rsidRPr="008E0D92">
          <w:rPr>
            <w:rFonts w:ascii="Times New Roman" w:hAnsi="Times New Roman" w:cs="Times New Roman"/>
            <w:snapToGrid w:val="0"/>
            <w:sz w:val="28"/>
            <w:szCs w:val="28"/>
            <w:lang w:val="en-US"/>
          </w:rPr>
          <w:t>.</w:t>
        </w:r>
      </w:hyperlink>
      <w:r w:rsidRPr="008E0D92">
        <w:rPr>
          <w:rFonts w:ascii="Times New Roman" w:hAnsi="Times New Roman" w:cs="Times New Roman"/>
          <w:snapToGrid w:val="0"/>
          <w:sz w:val="28"/>
          <w:szCs w:val="28"/>
          <w:lang w:val="en-US"/>
        </w:rPr>
        <w:t xml:space="preserve"> — 2016. — Vol. 176. — P. 156</w:t>
      </w:r>
      <w:r w:rsidRPr="008E0D92">
        <w:rPr>
          <w:rFonts w:ascii="Times New Roman" w:hAnsi="Times New Roman" w:cs="Times New Roman"/>
          <w:snapToGrid w:val="0"/>
          <w:sz w:val="28"/>
          <w:szCs w:val="28"/>
        </w:rPr>
        <w:t>–</w:t>
      </w:r>
      <w:r w:rsidRPr="008E0D92">
        <w:rPr>
          <w:rFonts w:ascii="Times New Roman" w:hAnsi="Times New Roman" w:cs="Times New Roman"/>
          <w:snapToGrid w:val="0"/>
          <w:sz w:val="28"/>
          <w:szCs w:val="28"/>
          <w:lang w:val="en-US"/>
        </w:rPr>
        <w:t>161.</w:t>
      </w:r>
      <w:bookmarkStart w:id="41" w:name="_Ref498610204"/>
      <w:bookmarkEnd w:id="40"/>
    </w:p>
    <w:p w:rsidR="0055009F" w:rsidRPr="008E0D92" w:rsidRDefault="008E0D92" w:rsidP="008E0D92">
      <w:pPr>
        <w:numPr>
          <w:ilvl w:val="0"/>
          <w:numId w:val="3"/>
        </w:numPr>
        <w:spacing w:after="0" w:line="360" w:lineRule="auto"/>
        <w:jc w:val="both"/>
        <w:rPr>
          <w:rFonts w:ascii="Times New Roman" w:hAnsi="Times New Roman" w:cs="Times New Roman"/>
          <w:sz w:val="28"/>
          <w:szCs w:val="28"/>
          <w:lang w:val="en-US"/>
        </w:rPr>
      </w:pPr>
      <w:proofErr w:type="spellStart"/>
      <w:r w:rsidRPr="008E0D92">
        <w:rPr>
          <w:rFonts w:ascii="Times New Roman" w:hAnsi="Times New Roman" w:cs="Times New Roman"/>
          <w:snapToGrid w:val="0"/>
          <w:sz w:val="28"/>
          <w:szCs w:val="28"/>
          <w:lang w:val="en-US"/>
        </w:rPr>
        <w:t>Testoni</w:t>
      </w:r>
      <w:proofErr w:type="spellEnd"/>
      <w:r w:rsidRPr="008E0D92">
        <w:rPr>
          <w:rFonts w:ascii="Times New Roman" w:hAnsi="Times New Roman" w:cs="Times New Roman"/>
          <w:snapToGrid w:val="0"/>
          <w:sz w:val="28"/>
          <w:szCs w:val="28"/>
          <w:lang w:val="en-US"/>
        </w:rPr>
        <w:t xml:space="preserve"> P. A. Acute and chronic pancreatitis: new concepts and evidence-based approaches / P. A. </w:t>
      </w:r>
      <w:proofErr w:type="spellStart"/>
      <w:r w:rsidRPr="008E0D92">
        <w:rPr>
          <w:rFonts w:ascii="Times New Roman" w:hAnsi="Times New Roman" w:cs="Times New Roman"/>
          <w:snapToGrid w:val="0"/>
          <w:sz w:val="28"/>
          <w:szCs w:val="28"/>
          <w:lang w:val="en-US"/>
        </w:rPr>
        <w:t>Testoni</w:t>
      </w:r>
      <w:proofErr w:type="spellEnd"/>
      <w:r w:rsidRPr="008E0D92">
        <w:rPr>
          <w:rFonts w:ascii="Times New Roman" w:hAnsi="Times New Roman" w:cs="Times New Roman"/>
          <w:snapToGrid w:val="0"/>
          <w:sz w:val="28"/>
          <w:szCs w:val="28"/>
          <w:lang w:val="en-US"/>
        </w:rPr>
        <w:t xml:space="preserve">, A. </w:t>
      </w:r>
      <w:proofErr w:type="spellStart"/>
      <w:r w:rsidRPr="008E0D92">
        <w:rPr>
          <w:rFonts w:ascii="Times New Roman" w:hAnsi="Times New Roman" w:cs="Times New Roman"/>
          <w:snapToGrid w:val="0"/>
          <w:sz w:val="28"/>
          <w:szCs w:val="28"/>
          <w:lang w:val="en-US"/>
        </w:rPr>
        <w:t>Mariani</w:t>
      </w:r>
      <w:proofErr w:type="spellEnd"/>
      <w:r w:rsidRPr="008E0D92">
        <w:rPr>
          <w:rFonts w:ascii="Times New Roman" w:hAnsi="Times New Roman" w:cs="Times New Roman"/>
          <w:snapToGrid w:val="0"/>
          <w:sz w:val="28"/>
          <w:szCs w:val="28"/>
          <w:lang w:val="en-US"/>
        </w:rPr>
        <w:t xml:space="preserve">, P. G. </w:t>
      </w:r>
      <w:proofErr w:type="spellStart"/>
      <w:r w:rsidRPr="008E0D92">
        <w:rPr>
          <w:rFonts w:ascii="Times New Roman" w:hAnsi="Times New Roman" w:cs="Times New Roman"/>
          <w:snapToGrid w:val="0"/>
          <w:sz w:val="28"/>
          <w:szCs w:val="28"/>
          <w:lang w:val="en-US"/>
        </w:rPr>
        <w:t>Arcidiacono</w:t>
      </w:r>
      <w:proofErr w:type="spellEnd"/>
      <w:r w:rsidRPr="008E0D92">
        <w:rPr>
          <w:rFonts w:ascii="Times New Roman" w:hAnsi="Times New Roman" w:cs="Times New Roman"/>
          <w:snapToGrid w:val="0"/>
          <w:sz w:val="28"/>
          <w:szCs w:val="28"/>
          <w:lang w:val="en-US"/>
        </w:rPr>
        <w:t xml:space="preserve">. — </w:t>
      </w:r>
      <w:proofErr w:type="gramStart"/>
      <w:r w:rsidRPr="008E0D92">
        <w:rPr>
          <w:rFonts w:ascii="Times New Roman" w:hAnsi="Times New Roman" w:cs="Times New Roman"/>
          <w:snapToGrid w:val="0"/>
          <w:sz w:val="28"/>
          <w:szCs w:val="28"/>
          <w:lang w:val="en-US"/>
        </w:rPr>
        <w:t>Turin :</w:t>
      </w:r>
      <w:proofErr w:type="gramEnd"/>
      <w:r w:rsidRPr="008E0D92">
        <w:rPr>
          <w:rFonts w:ascii="Times New Roman" w:hAnsi="Times New Roman" w:cs="Times New Roman"/>
          <w:snapToGrid w:val="0"/>
          <w:sz w:val="28"/>
          <w:szCs w:val="28"/>
          <w:lang w:val="en-US"/>
        </w:rPr>
        <w:t xml:space="preserve"> </w:t>
      </w:r>
      <w:proofErr w:type="spellStart"/>
      <w:r w:rsidRPr="008E0D92">
        <w:rPr>
          <w:rFonts w:ascii="Times New Roman" w:hAnsi="Times New Roman" w:cs="Times New Roman"/>
          <w:snapToGrid w:val="0"/>
          <w:sz w:val="28"/>
          <w:szCs w:val="28"/>
          <w:lang w:val="en-US"/>
        </w:rPr>
        <w:t>Edizioni</w:t>
      </w:r>
      <w:proofErr w:type="spellEnd"/>
      <w:r w:rsidRPr="008E0D92">
        <w:rPr>
          <w:rFonts w:ascii="Times New Roman" w:hAnsi="Times New Roman" w:cs="Times New Roman"/>
          <w:snapToGrid w:val="0"/>
          <w:sz w:val="28"/>
          <w:szCs w:val="28"/>
          <w:lang w:val="en-US"/>
        </w:rPr>
        <w:t xml:space="preserve"> Minerva </w:t>
      </w:r>
      <w:proofErr w:type="spellStart"/>
      <w:r w:rsidRPr="008E0D92">
        <w:rPr>
          <w:rFonts w:ascii="Times New Roman" w:hAnsi="Times New Roman" w:cs="Times New Roman"/>
          <w:snapToGrid w:val="0"/>
          <w:sz w:val="28"/>
          <w:szCs w:val="28"/>
          <w:lang w:val="en-US"/>
        </w:rPr>
        <w:t>Medica</w:t>
      </w:r>
      <w:proofErr w:type="spellEnd"/>
      <w:r w:rsidRPr="008E0D92">
        <w:rPr>
          <w:rFonts w:ascii="Times New Roman" w:hAnsi="Times New Roman" w:cs="Times New Roman"/>
          <w:snapToGrid w:val="0"/>
          <w:sz w:val="28"/>
          <w:szCs w:val="28"/>
          <w:lang w:val="en-US"/>
        </w:rPr>
        <w:t>, 2013. — 193 p.</w:t>
      </w:r>
      <w:bookmarkEnd w:id="41"/>
    </w:p>
    <w:p w:rsidR="0055009F" w:rsidRPr="008E0D92" w:rsidRDefault="0055009F" w:rsidP="008E0D92">
      <w:pPr>
        <w:spacing w:after="0" w:line="380" w:lineRule="atLeast"/>
        <w:rPr>
          <w:rFonts w:ascii="Times New Roman" w:eastAsia="Times New Roman" w:hAnsi="Times New Roman" w:cs="Times New Roman"/>
          <w:color w:val="000000"/>
          <w:sz w:val="28"/>
          <w:szCs w:val="28"/>
          <w:lang w:val="en-US"/>
        </w:rPr>
      </w:pPr>
    </w:p>
    <w:p w:rsidR="008E0D92" w:rsidRPr="008E0D92" w:rsidRDefault="008E0D92" w:rsidP="008E0D92">
      <w:pPr>
        <w:spacing w:line="240" w:lineRule="auto"/>
        <w:jc w:val="center"/>
        <w:rPr>
          <w:rFonts w:ascii="Times New Roman" w:hAnsi="Times New Roman" w:cs="Times New Roman"/>
          <w:b/>
          <w:sz w:val="28"/>
          <w:lang w:val="en-US"/>
        </w:rPr>
      </w:pPr>
      <w:r w:rsidRPr="008E0D92">
        <w:rPr>
          <w:rFonts w:ascii="Times New Roman" w:hAnsi="Times New Roman" w:cs="Times New Roman"/>
          <w:b/>
          <w:sz w:val="28"/>
          <w:lang w:val="en-US"/>
        </w:rPr>
        <w:t>Advantages and therapeutic capacities of digestive enzymes preparations of non-animal origin</w:t>
      </w:r>
    </w:p>
    <w:p w:rsidR="008E0D92" w:rsidRPr="008E0D92" w:rsidRDefault="008E0D92" w:rsidP="008E0D92">
      <w:pPr>
        <w:spacing w:line="240" w:lineRule="auto"/>
        <w:jc w:val="center"/>
        <w:rPr>
          <w:rFonts w:ascii="Times New Roman" w:hAnsi="Times New Roman" w:cs="Times New Roman"/>
          <w:sz w:val="28"/>
          <w:lang w:val="en-US"/>
        </w:rPr>
      </w:pPr>
      <w:r w:rsidRPr="008E0D92">
        <w:rPr>
          <w:rFonts w:ascii="Times New Roman" w:hAnsi="Times New Roman" w:cs="Times New Roman"/>
          <w:sz w:val="28"/>
          <w:lang w:val="en-US"/>
        </w:rPr>
        <w:t xml:space="preserve">N. B. </w:t>
      </w:r>
      <w:proofErr w:type="spellStart"/>
      <w:r w:rsidRPr="008E0D92">
        <w:rPr>
          <w:rFonts w:ascii="Times New Roman" w:hAnsi="Times New Roman" w:cs="Times New Roman"/>
          <w:sz w:val="28"/>
          <w:lang w:val="en-US"/>
        </w:rPr>
        <w:t>Gubergrits</w:t>
      </w:r>
      <w:proofErr w:type="spellEnd"/>
      <w:r w:rsidRPr="008E0D92">
        <w:rPr>
          <w:rFonts w:ascii="Times New Roman" w:hAnsi="Times New Roman" w:cs="Times New Roman"/>
          <w:sz w:val="28"/>
          <w:lang w:val="en-US"/>
        </w:rPr>
        <w:t xml:space="preserve">, N. V. </w:t>
      </w:r>
      <w:proofErr w:type="spellStart"/>
      <w:r w:rsidRPr="008E0D92">
        <w:rPr>
          <w:rFonts w:ascii="Times New Roman" w:hAnsi="Times New Roman" w:cs="Times New Roman"/>
          <w:sz w:val="28"/>
          <w:lang w:val="en-US"/>
        </w:rPr>
        <w:t>Byelyayeva</w:t>
      </w:r>
      <w:proofErr w:type="spellEnd"/>
      <w:r w:rsidRPr="008E0D92">
        <w:rPr>
          <w:rFonts w:ascii="Times New Roman" w:hAnsi="Times New Roman" w:cs="Times New Roman"/>
          <w:sz w:val="28"/>
          <w:lang w:val="en-US"/>
        </w:rPr>
        <w:t xml:space="preserve">, A. Y. </w:t>
      </w:r>
      <w:proofErr w:type="spellStart"/>
      <w:r w:rsidRPr="008E0D92">
        <w:rPr>
          <w:rFonts w:ascii="Times New Roman" w:hAnsi="Times New Roman" w:cs="Times New Roman"/>
          <w:sz w:val="28"/>
          <w:lang w:val="en-US"/>
        </w:rPr>
        <w:t>Klochkov</w:t>
      </w:r>
      <w:proofErr w:type="spellEnd"/>
      <w:r w:rsidRPr="008E0D92">
        <w:rPr>
          <w:rFonts w:ascii="Times New Roman" w:hAnsi="Times New Roman" w:cs="Times New Roman"/>
          <w:sz w:val="28"/>
          <w:lang w:val="en-US"/>
        </w:rPr>
        <w:t xml:space="preserve">, G. </w:t>
      </w:r>
      <w:r w:rsidRPr="008E0D92">
        <w:rPr>
          <w:rFonts w:ascii="Times New Roman" w:hAnsi="Times New Roman" w:cs="Times New Roman"/>
          <w:sz w:val="28"/>
        </w:rPr>
        <w:t>М</w:t>
      </w:r>
      <w:r w:rsidRPr="008E0D92">
        <w:rPr>
          <w:rFonts w:ascii="Times New Roman" w:hAnsi="Times New Roman" w:cs="Times New Roman"/>
          <w:sz w:val="28"/>
          <w:lang w:val="en-US"/>
        </w:rPr>
        <w:t xml:space="preserve">. </w:t>
      </w:r>
      <w:proofErr w:type="spellStart"/>
      <w:r w:rsidRPr="008E0D92">
        <w:rPr>
          <w:rFonts w:ascii="Times New Roman" w:hAnsi="Times New Roman" w:cs="Times New Roman"/>
          <w:sz w:val="28"/>
          <w:lang w:val="en-US"/>
        </w:rPr>
        <w:t>Lukashevish</w:t>
      </w:r>
      <w:proofErr w:type="spellEnd"/>
      <w:r w:rsidRPr="008E0D92">
        <w:rPr>
          <w:rFonts w:ascii="Times New Roman" w:hAnsi="Times New Roman" w:cs="Times New Roman"/>
          <w:sz w:val="28"/>
          <w:lang w:val="en-US"/>
        </w:rPr>
        <w:t>,</w:t>
      </w:r>
    </w:p>
    <w:p w:rsidR="008E0D92" w:rsidRPr="008E0D92" w:rsidRDefault="008E0D92" w:rsidP="008E0D92">
      <w:pPr>
        <w:spacing w:line="240" w:lineRule="auto"/>
        <w:jc w:val="center"/>
        <w:rPr>
          <w:rFonts w:ascii="Times New Roman" w:hAnsi="Times New Roman" w:cs="Times New Roman"/>
          <w:sz w:val="28"/>
          <w:lang w:val="en-US"/>
        </w:rPr>
      </w:pPr>
      <w:r w:rsidRPr="008E0D92">
        <w:rPr>
          <w:rFonts w:ascii="Times New Roman" w:hAnsi="Times New Roman" w:cs="Times New Roman"/>
          <w:sz w:val="28"/>
          <w:lang w:val="en-US"/>
        </w:rPr>
        <w:t xml:space="preserve">P. G. </w:t>
      </w:r>
      <w:proofErr w:type="spellStart"/>
      <w:r w:rsidRPr="008E0D92">
        <w:rPr>
          <w:rFonts w:ascii="Times New Roman" w:hAnsi="Times New Roman" w:cs="Times New Roman"/>
          <w:sz w:val="28"/>
          <w:lang w:val="en-US"/>
        </w:rPr>
        <w:t>Fomenko</w:t>
      </w:r>
      <w:proofErr w:type="spellEnd"/>
    </w:p>
    <w:p w:rsidR="008E0D92" w:rsidRPr="008E0D92" w:rsidRDefault="008E0D92" w:rsidP="008E0D92">
      <w:pPr>
        <w:spacing w:line="240" w:lineRule="auto"/>
        <w:jc w:val="center"/>
        <w:rPr>
          <w:rFonts w:ascii="Times New Roman" w:hAnsi="Times New Roman" w:cs="Times New Roman"/>
          <w:i/>
          <w:sz w:val="28"/>
          <w:lang w:val="en-US"/>
        </w:rPr>
      </w:pPr>
      <w:r w:rsidRPr="008E0D92">
        <w:rPr>
          <w:rFonts w:ascii="Times New Roman" w:hAnsi="Times New Roman" w:cs="Times New Roman"/>
          <w:i/>
          <w:sz w:val="28"/>
          <w:lang w:val="en-US"/>
        </w:rPr>
        <w:t>Donetsk National Medical University, Ukraine</w:t>
      </w:r>
    </w:p>
    <w:p w:rsidR="008E0D92" w:rsidRPr="008E0D92" w:rsidRDefault="008E0D92" w:rsidP="008E0D92">
      <w:pPr>
        <w:spacing w:line="240" w:lineRule="auto"/>
        <w:rPr>
          <w:rFonts w:ascii="Times New Roman" w:hAnsi="Times New Roman" w:cs="Times New Roman"/>
          <w:sz w:val="28"/>
          <w:lang w:val="en-US"/>
        </w:rPr>
      </w:pPr>
    </w:p>
    <w:p w:rsidR="008E0D92" w:rsidRPr="008E0D92" w:rsidRDefault="008E0D92" w:rsidP="008E0D92">
      <w:pPr>
        <w:spacing w:line="240" w:lineRule="auto"/>
        <w:ind w:firstLine="709"/>
        <w:rPr>
          <w:rFonts w:ascii="Times New Roman" w:hAnsi="Times New Roman" w:cs="Times New Roman"/>
          <w:sz w:val="28"/>
          <w:lang w:val="uk-UA"/>
        </w:rPr>
      </w:pPr>
      <w:r w:rsidRPr="008E0D92">
        <w:rPr>
          <w:rFonts w:ascii="Times New Roman" w:hAnsi="Times New Roman" w:cs="Times New Roman"/>
          <w:b/>
          <w:sz w:val="28"/>
          <w:lang w:val="en-US"/>
        </w:rPr>
        <w:t>Key words:</w:t>
      </w:r>
      <w:r w:rsidRPr="008E0D92">
        <w:rPr>
          <w:rFonts w:ascii="Times New Roman" w:hAnsi="Times New Roman" w:cs="Times New Roman"/>
          <w:sz w:val="28"/>
          <w:lang w:val="en-US"/>
        </w:rPr>
        <w:t xml:space="preserve"> dyspepsia, treatment, enzyme preparations of non-animal origin, advantages, Digest</w:t>
      </w:r>
      <w:r w:rsidRPr="008E0D92">
        <w:rPr>
          <w:rFonts w:ascii="Times New Roman" w:hAnsi="Times New Roman" w:cs="Times New Roman"/>
          <w:sz w:val="28"/>
          <w:lang w:val="uk-UA"/>
        </w:rPr>
        <w:t xml:space="preserve"> 365</w:t>
      </w:r>
    </w:p>
    <w:p w:rsidR="0055009F" w:rsidRPr="008E0D92" w:rsidRDefault="008E0D92" w:rsidP="008E0D92">
      <w:pPr>
        <w:spacing w:after="0" w:line="240" w:lineRule="auto"/>
        <w:ind w:firstLine="709"/>
        <w:jc w:val="both"/>
        <w:rPr>
          <w:rFonts w:ascii="Times New Roman" w:eastAsia="Times New Roman" w:hAnsi="Times New Roman" w:cs="Times New Roman"/>
          <w:color w:val="000000"/>
          <w:sz w:val="28"/>
          <w:szCs w:val="28"/>
          <w:lang w:val="en-US"/>
        </w:rPr>
      </w:pPr>
      <w:r w:rsidRPr="008E0D92">
        <w:rPr>
          <w:rFonts w:ascii="Times New Roman" w:hAnsi="Times New Roman" w:cs="Times New Roman"/>
          <w:sz w:val="28"/>
          <w:lang w:val="en-US"/>
        </w:rPr>
        <w:t>The article presents a literature review on the features and benefits of digestive enzymes preparations of non-animal origin, i.e. drugs which include plant, microbial</w:t>
      </w:r>
      <w:r w:rsidRPr="008E0D92">
        <w:rPr>
          <w:rFonts w:ascii="Times New Roman" w:hAnsi="Times New Roman" w:cs="Times New Roman"/>
          <w:sz w:val="28"/>
          <w:lang w:val="uk-UA"/>
        </w:rPr>
        <w:t xml:space="preserve"> </w:t>
      </w:r>
      <w:r w:rsidRPr="008E0D92">
        <w:rPr>
          <w:rFonts w:ascii="Times New Roman" w:hAnsi="Times New Roman" w:cs="Times New Roman"/>
          <w:sz w:val="28"/>
          <w:lang w:val="en-US"/>
        </w:rPr>
        <w:t xml:space="preserve">or fungal enzymes. Diseases and </w:t>
      </w:r>
      <w:bookmarkStart w:id="42" w:name="_GoBack"/>
      <w:bookmarkEnd w:id="42"/>
      <w:r w:rsidRPr="008E0D92">
        <w:rPr>
          <w:rFonts w:ascii="Times New Roman" w:hAnsi="Times New Roman" w:cs="Times New Roman"/>
          <w:sz w:val="28"/>
          <w:lang w:val="en-US"/>
        </w:rPr>
        <w:t xml:space="preserve">conditions upon which such drugs are prescribed have been </w:t>
      </w:r>
      <w:proofErr w:type="spellStart"/>
      <w:r w:rsidRPr="008E0D92">
        <w:rPr>
          <w:rFonts w:ascii="Times New Roman" w:hAnsi="Times New Roman" w:cs="Times New Roman"/>
          <w:sz w:val="28"/>
          <w:lang w:val="en-US"/>
        </w:rPr>
        <w:t>pathogenetically</w:t>
      </w:r>
      <w:proofErr w:type="spellEnd"/>
      <w:r w:rsidRPr="008E0D92">
        <w:rPr>
          <w:rFonts w:ascii="Times New Roman" w:hAnsi="Times New Roman" w:cs="Times New Roman"/>
          <w:sz w:val="28"/>
          <w:lang w:val="en-US"/>
        </w:rPr>
        <w:t xml:space="preserve"> substantiated. The results of evidence studies are presented, the outcomes of which conclude that the biotechnological enzyme preparation of bacterial origin is effective and safe in the treatment of cystic fibrosis. Peculiar attention is paid to Digest 365 that contains not only </w:t>
      </w:r>
      <w:proofErr w:type="spellStart"/>
      <w:r w:rsidRPr="008E0D92">
        <w:rPr>
          <w:rFonts w:ascii="Times New Roman" w:hAnsi="Times New Roman" w:cs="Times New Roman"/>
          <w:sz w:val="28"/>
          <w:lang w:val="en-US"/>
        </w:rPr>
        <w:t>amylo</w:t>
      </w:r>
      <w:proofErr w:type="spellEnd"/>
      <w:r w:rsidRPr="008E0D92">
        <w:rPr>
          <w:rFonts w:ascii="Times New Roman" w:hAnsi="Times New Roman" w:cs="Times New Roman"/>
          <w:sz w:val="28"/>
          <w:lang w:val="en-US"/>
        </w:rPr>
        <w:t xml:space="preserve">-, </w:t>
      </w:r>
      <w:proofErr w:type="spellStart"/>
      <w:r w:rsidRPr="008E0D92">
        <w:rPr>
          <w:rFonts w:ascii="Times New Roman" w:hAnsi="Times New Roman" w:cs="Times New Roman"/>
          <w:sz w:val="28"/>
          <w:lang w:val="en-US"/>
        </w:rPr>
        <w:t>proteo</w:t>
      </w:r>
      <w:proofErr w:type="spellEnd"/>
      <w:r w:rsidRPr="008E0D92">
        <w:rPr>
          <w:rFonts w:ascii="Times New Roman" w:hAnsi="Times New Roman" w:cs="Times New Roman"/>
          <w:sz w:val="28"/>
          <w:lang w:val="en-US"/>
        </w:rPr>
        <w:t xml:space="preserve">- and </w:t>
      </w:r>
      <w:proofErr w:type="spellStart"/>
      <w:r w:rsidRPr="008E0D92">
        <w:rPr>
          <w:rFonts w:ascii="Times New Roman" w:hAnsi="Times New Roman" w:cs="Times New Roman"/>
          <w:sz w:val="28"/>
          <w:lang w:val="en-US"/>
        </w:rPr>
        <w:t>lipolytic</w:t>
      </w:r>
      <w:proofErr w:type="spellEnd"/>
      <w:r w:rsidRPr="008E0D92">
        <w:rPr>
          <w:rFonts w:ascii="Times New Roman" w:hAnsi="Times New Roman" w:cs="Times New Roman"/>
          <w:sz w:val="28"/>
          <w:lang w:val="en-US"/>
        </w:rPr>
        <w:t xml:space="preserve"> enzymes, but also cellulose and lactase.</w:t>
      </w:r>
    </w:p>
    <w:p w:rsidR="0055009F" w:rsidRPr="0055009F" w:rsidRDefault="008E0D92" w:rsidP="0055009F">
      <w:pPr>
        <w:spacing w:after="0" w:line="380"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F63E0B" w:rsidRPr="0055009F" w:rsidRDefault="00F63E0B">
      <w:pPr>
        <w:rPr>
          <w:lang w:val="en-US"/>
        </w:rPr>
      </w:pPr>
    </w:p>
    <w:sectPr w:rsidR="00F63E0B" w:rsidRPr="0055009F" w:rsidSect="00D825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D00F5"/>
    <w:multiLevelType w:val="multilevel"/>
    <w:tmpl w:val="D23C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D868CC"/>
    <w:multiLevelType w:val="multilevel"/>
    <w:tmpl w:val="44584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C850F5"/>
    <w:multiLevelType w:val="multilevel"/>
    <w:tmpl w:val="0E146DC6"/>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8115FE1"/>
    <w:multiLevelType w:val="hybridMultilevel"/>
    <w:tmpl w:val="F1BA04A6"/>
    <w:lvl w:ilvl="0" w:tplc="351CED34">
      <w:start w:val="1"/>
      <w:numFmt w:val="decimal"/>
      <w:lvlText w:val="%1."/>
      <w:lvlJc w:val="left"/>
      <w:pPr>
        <w:tabs>
          <w:tab w:val="num" w:pos="425"/>
        </w:tabs>
        <w:ind w:left="425" w:hanging="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55009F"/>
    <w:rsid w:val="0055009F"/>
    <w:rsid w:val="00705A31"/>
    <w:rsid w:val="008E0D92"/>
    <w:rsid w:val="00D825B1"/>
    <w:rsid w:val="00F63E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5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00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55009F"/>
  </w:style>
  <w:style w:type="character" w:styleId="a4">
    <w:name w:val="Hyperlink"/>
    <w:basedOn w:val="a0"/>
    <w:uiPriority w:val="99"/>
    <w:semiHidden/>
    <w:unhideWhenUsed/>
    <w:rsid w:val="0055009F"/>
    <w:rPr>
      <w:color w:val="0000FF"/>
      <w:u w:val="single"/>
    </w:rPr>
  </w:style>
</w:styles>
</file>

<file path=word/webSettings.xml><?xml version="1.0" encoding="utf-8"?>
<w:webSettings xmlns:r="http://schemas.openxmlformats.org/officeDocument/2006/relationships" xmlns:w="http://schemas.openxmlformats.org/wordprocessingml/2006/main">
  <w:divs>
    <w:div w:id="256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Brettman%20LR%5BAuthor%5D&amp;cauthor=true&amp;cauthor_uid=21831726" TargetMode="External"/><Relationship Id="rId13" Type="http://schemas.openxmlformats.org/officeDocument/2006/relationships/hyperlink" Target="https://www.ncbi.nlm.nih.gov/pubmed/27297209" TargetMode="External"/><Relationship Id="rId3" Type="http://schemas.openxmlformats.org/officeDocument/2006/relationships/styles" Target="styles.xml"/><Relationship Id="rId7" Type="http://schemas.openxmlformats.org/officeDocument/2006/relationships/hyperlink" Target="https://www.ncbi.nlm.nih.gov/pubmed/?term=Stevens%20C%5BAuthor%5D&amp;cauthor=true&amp;cauthor_uid=21831726" TargetMode="External"/><Relationship Id="rId12" Type="http://schemas.openxmlformats.org/officeDocument/2006/relationships/hyperlink" Target="https://www.ncbi.nlm.nih.gov/pubmed/?term=Ahrens%20RC%5BAuthor%5D&amp;cauthor=true&amp;cauthor_uid=272972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pubmed/?term=Borowitz%20D%5BAuthor%5D&amp;cauthor=true&amp;cauthor_uid=21831726" TargetMode="External"/><Relationship Id="rId11" Type="http://schemas.openxmlformats.org/officeDocument/2006/relationships/hyperlink" Target="https://www.ncbi.nlm.nih.gov/pubmed/?term=Schaeffer%20D%5BAuthor%5D&amp;cauthor=true&amp;cauthor_uid=2729720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pubmed/?term=Heubi%20JE%5BAuthor%5D&amp;cauthor=true&amp;cauthor_uid=27297209" TargetMode="External"/><Relationship Id="rId4" Type="http://schemas.openxmlformats.org/officeDocument/2006/relationships/settings" Target="settings.xml"/><Relationship Id="rId9" Type="http://schemas.openxmlformats.org/officeDocument/2006/relationships/hyperlink" Target="https://www.ncbi.nlm.nih.gov/pubmed/2183172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0615478-3003-48D9-BC47-A9749890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4064</Words>
  <Characters>23171</Characters>
  <Application>Microsoft Office Word</Application>
  <DocSecurity>0</DocSecurity>
  <Lines>193</Lines>
  <Paragraphs>54</Paragraphs>
  <ScaleCrop>false</ScaleCrop>
  <Company/>
  <LinksUpToDate>false</LinksUpToDate>
  <CharactersWithSpaces>27181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Spartan-B312</cp:lastModifiedBy>
  <cp:revision>5</cp:revision>
  <dcterms:created xsi:type="dcterms:W3CDTF">2017-12-16T07:37:00Z</dcterms:created>
  <dcterms:modified xsi:type="dcterms:W3CDTF">2017-12-31T07:18:00Z</dcterms:modified>
</cp:coreProperties>
</file>