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5C9" w:rsidRPr="004315C9" w:rsidRDefault="004315C9" w:rsidP="00FB7ED0">
      <w:pPr>
        <w:spacing w:after="0" w:line="240" w:lineRule="auto"/>
        <w:jc w:val="center"/>
        <w:rPr>
          <w:rFonts w:ascii="Times New Roman" w:hAnsi="Times New Roman" w:cs="Times New Roman"/>
          <w:b/>
          <w:sz w:val="28"/>
          <w:szCs w:val="28"/>
          <w:lang w:val="en-US"/>
        </w:rPr>
      </w:pPr>
      <w:r w:rsidRPr="004315C9">
        <w:rPr>
          <w:rFonts w:ascii="Times New Roman" w:hAnsi="Times New Roman" w:cs="Times New Roman"/>
          <w:b/>
          <w:sz w:val="28"/>
          <w:szCs w:val="28"/>
          <w:lang w:val="en-US"/>
        </w:rPr>
        <w:t xml:space="preserve">Significant role of fat tissue hormones in development of </w:t>
      </w:r>
      <w:proofErr w:type="spellStart"/>
      <w:r w:rsidRPr="004315C9">
        <w:rPr>
          <w:rFonts w:ascii="Times New Roman" w:hAnsi="Times New Roman" w:cs="Times New Roman"/>
          <w:b/>
          <w:sz w:val="28"/>
          <w:szCs w:val="28"/>
          <w:lang w:val="en-US"/>
        </w:rPr>
        <w:t>comorbid</w:t>
      </w:r>
      <w:proofErr w:type="spellEnd"/>
      <w:r w:rsidRPr="004315C9">
        <w:rPr>
          <w:rFonts w:ascii="Times New Roman" w:hAnsi="Times New Roman" w:cs="Times New Roman"/>
          <w:b/>
          <w:sz w:val="28"/>
          <w:szCs w:val="28"/>
          <w:lang w:val="en-US"/>
        </w:rPr>
        <w:t xml:space="preserve"> chronic pancreatitis and obesity</w:t>
      </w:r>
    </w:p>
    <w:p w:rsidR="004315C9" w:rsidRPr="004315C9" w:rsidRDefault="004315C9" w:rsidP="00FB7ED0">
      <w:pPr>
        <w:spacing w:after="0" w:line="240" w:lineRule="auto"/>
        <w:jc w:val="center"/>
        <w:rPr>
          <w:rFonts w:ascii="Times New Roman" w:hAnsi="Times New Roman" w:cs="Times New Roman"/>
          <w:sz w:val="28"/>
          <w:szCs w:val="28"/>
          <w:lang w:val="en-US"/>
        </w:rPr>
      </w:pPr>
      <w:r w:rsidRPr="004315C9">
        <w:rPr>
          <w:rFonts w:ascii="Times New Roman" w:hAnsi="Times New Roman" w:cs="Times New Roman"/>
          <w:sz w:val="28"/>
          <w:szCs w:val="28"/>
          <w:lang w:val="en-US"/>
        </w:rPr>
        <w:t>T.</w:t>
      </w:r>
      <w:r w:rsidRPr="004315C9">
        <w:rPr>
          <w:rFonts w:ascii="Times New Roman" w:hAnsi="Times New Roman" w:cs="Times New Roman"/>
          <w:sz w:val="28"/>
          <w:szCs w:val="28"/>
          <w:lang w:val="uk-UA"/>
        </w:rPr>
        <w:t xml:space="preserve"> </w:t>
      </w:r>
      <w:r w:rsidRPr="004315C9">
        <w:rPr>
          <w:rFonts w:ascii="Times New Roman" w:hAnsi="Times New Roman" w:cs="Times New Roman"/>
          <w:sz w:val="28"/>
          <w:szCs w:val="28"/>
          <w:lang w:val="en-US"/>
        </w:rPr>
        <w:t xml:space="preserve">N. </w:t>
      </w:r>
      <w:proofErr w:type="spellStart"/>
      <w:r w:rsidRPr="004315C9">
        <w:rPr>
          <w:rFonts w:ascii="Times New Roman" w:hAnsi="Times New Roman" w:cs="Times New Roman"/>
          <w:sz w:val="28"/>
          <w:szCs w:val="28"/>
          <w:lang w:val="en-US"/>
        </w:rPr>
        <w:t>Hristich</w:t>
      </w:r>
      <w:proofErr w:type="spellEnd"/>
    </w:p>
    <w:p w:rsidR="004315C9" w:rsidRPr="004315C9" w:rsidRDefault="004315C9" w:rsidP="00FB7ED0">
      <w:pPr>
        <w:spacing w:after="0" w:line="240" w:lineRule="auto"/>
        <w:jc w:val="center"/>
        <w:rPr>
          <w:rFonts w:ascii="Times New Roman" w:hAnsi="Times New Roman" w:cs="Times New Roman"/>
          <w:sz w:val="28"/>
          <w:szCs w:val="28"/>
          <w:lang w:val="en-US" w:eastAsia="zh-CN"/>
        </w:rPr>
      </w:pPr>
      <w:r w:rsidRPr="004315C9">
        <w:rPr>
          <w:rFonts w:ascii="Times New Roman" w:hAnsi="Times New Roman" w:cs="Times New Roman"/>
          <w:sz w:val="28"/>
          <w:szCs w:val="28"/>
          <w:lang w:val="en-US"/>
        </w:rPr>
        <w:t>Bukovina State Medical University, Chern</w:t>
      </w:r>
      <w:r w:rsidRPr="004315C9">
        <w:rPr>
          <w:rFonts w:ascii="Times New Roman" w:hAnsi="Times New Roman" w:cs="Times New Roman"/>
          <w:sz w:val="28"/>
          <w:szCs w:val="28"/>
          <w:lang w:val="en-US" w:eastAsia="zh-CN"/>
        </w:rPr>
        <w:t>ovtsy, Ukraine</w:t>
      </w:r>
    </w:p>
    <w:p w:rsidR="004315C9" w:rsidRPr="004315C9" w:rsidRDefault="004315C9" w:rsidP="00FB7ED0">
      <w:pPr>
        <w:spacing w:after="0" w:line="240" w:lineRule="auto"/>
        <w:jc w:val="both"/>
        <w:rPr>
          <w:rFonts w:ascii="Times New Roman" w:hAnsi="Times New Roman" w:cs="Times New Roman"/>
          <w:sz w:val="28"/>
          <w:szCs w:val="28"/>
          <w:lang w:val="en-US"/>
        </w:rPr>
      </w:pPr>
    </w:p>
    <w:p w:rsidR="004315C9" w:rsidRPr="004315C9" w:rsidRDefault="004315C9" w:rsidP="00FB7ED0">
      <w:pPr>
        <w:spacing w:after="0" w:line="240" w:lineRule="auto"/>
        <w:ind w:firstLine="539"/>
        <w:jc w:val="both"/>
        <w:rPr>
          <w:rFonts w:ascii="Times New Roman" w:hAnsi="Times New Roman" w:cs="Times New Roman"/>
          <w:sz w:val="28"/>
          <w:szCs w:val="28"/>
          <w:lang w:val="en-US"/>
        </w:rPr>
      </w:pPr>
      <w:r w:rsidRPr="004315C9">
        <w:rPr>
          <w:rFonts w:ascii="Times New Roman" w:hAnsi="Times New Roman" w:cs="Times New Roman"/>
          <w:b/>
          <w:sz w:val="28"/>
          <w:szCs w:val="28"/>
          <w:lang w:val="en-US"/>
        </w:rPr>
        <w:t>Key words:</w:t>
      </w:r>
      <w:r w:rsidRPr="004315C9">
        <w:rPr>
          <w:rFonts w:ascii="Times New Roman" w:hAnsi="Times New Roman" w:cs="Times New Roman"/>
          <w:sz w:val="28"/>
          <w:szCs w:val="28"/>
          <w:lang w:val="en-US"/>
        </w:rPr>
        <w:t xml:space="preserve"> chronic pancreatitis, obesity, </w:t>
      </w:r>
      <w:proofErr w:type="spellStart"/>
      <w:r w:rsidRPr="004315C9">
        <w:rPr>
          <w:rFonts w:ascii="Times New Roman" w:hAnsi="Times New Roman" w:cs="Times New Roman"/>
          <w:sz w:val="28"/>
          <w:szCs w:val="28"/>
          <w:lang w:val="en-US"/>
        </w:rPr>
        <w:t>adipocytokines</w:t>
      </w:r>
      <w:proofErr w:type="spellEnd"/>
      <w:r w:rsidRPr="004315C9">
        <w:rPr>
          <w:rFonts w:ascii="Times New Roman" w:hAnsi="Times New Roman" w:cs="Times New Roman"/>
          <w:sz w:val="28"/>
          <w:szCs w:val="28"/>
          <w:lang w:val="en-US"/>
        </w:rPr>
        <w:t xml:space="preserve">, low-intensity chronic systemic inflammatory response, type 2 diabetes mellitus, pancreatic cancer </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Study the question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disorders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of lipid metabolism in chronic pancreatitis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(CP),</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including:</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with obesity,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 recent years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attention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paid not only to endocrinologists, but also to gastroenterologists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1,</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3,</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11</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but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 number of unresolved issues remain</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For example, insufficient attention is paid to</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consideration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possible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role of the pancreas(</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 the occurrence of metabolic and hormonal disorders obesity, metabolic syndrome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type 2 diabetes mellitus (DM 2tipa)</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with the view to not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as a universal body carrying not only exocrine but and endocrine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function</w:t>
      </w:r>
      <w:r w:rsidR="004315C9">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In connection with</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violations in the activity of these functions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in </w:t>
      </w:r>
      <w:r w:rsidR="004315C9">
        <w:rPr>
          <w:rFonts w:ascii="Times New Roman" w:eastAsia="Times New Roman" w:hAnsi="Times New Roman" w:cs="Times New Roman"/>
          <w:color w:val="000000"/>
          <w:sz w:val="28"/>
          <w:lang w:val="en-US"/>
        </w:rPr>
        <w:t>CP</w:t>
      </w:r>
      <w:r w:rsidRPr="00670AF2">
        <w:rPr>
          <w:rFonts w:ascii="Times New Roman" w:eastAsia="Times New Roman" w:hAnsi="Times New Roman" w:cs="Times New Roman"/>
          <w:color w:val="000000"/>
          <w:sz w:val="28"/>
          <w:lang w:val="en-US"/>
        </w:rPr>
        <w:t xml:space="preserve">, both the </w:t>
      </w:r>
      <w:proofErr w:type="spellStart"/>
      <w:r w:rsidRPr="00670AF2">
        <w:rPr>
          <w:rFonts w:ascii="Times New Roman" w:eastAsia="Times New Roman" w:hAnsi="Times New Roman" w:cs="Times New Roman"/>
          <w:color w:val="000000"/>
          <w:sz w:val="28"/>
          <w:lang w:val="en-US"/>
        </w:rPr>
        <w:t>secretory</w:t>
      </w:r>
      <w:proofErr w:type="spellEnd"/>
      <w:r w:rsidRPr="00670AF2">
        <w:rPr>
          <w:rFonts w:ascii="Times New Roman" w:eastAsia="Times New Roman" w:hAnsi="Times New Roman" w:cs="Times New Roman"/>
          <w:color w:val="000000"/>
          <w:sz w:val="28"/>
          <w:lang w:val="en-US"/>
        </w:rPr>
        <w:t xml:space="preserve"> and endocrine parts of the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 xml:space="preserve"> are damaged, which is of great importance in the disturbance of homeostasis.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The lack of endocrine function of the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 xml:space="preserve"> is clinically manifested by the manifestation of metabolic disorders.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It is believed that it is the endocrine cells of the pancreas that regulate the activity of the exocrine function.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External obscure </w:t>
      </w:r>
      <w:r w:rsidR="004315C9">
        <w:rPr>
          <w:rFonts w:ascii="Times New Roman" w:eastAsia="Times New Roman" w:hAnsi="Times New Roman" w:cs="Times New Roman"/>
          <w:color w:val="000000"/>
          <w:sz w:val="28"/>
          <w:lang w:val="en-US"/>
        </w:rPr>
        <w:t>pancreatic</w:t>
      </w:r>
      <w:r w:rsidRPr="00670AF2">
        <w:rPr>
          <w:rFonts w:ascii="Times New Roman" w:eastAsia="Times New Roman" w:hAnsi="Times New Roman" w:cs="Times New Roman"/>
          <w:color w:val="000000"/>
          <w:sz w:val="28"/>
          <w:lang w:val="en-US"/>
        </w:rPr>
        <w:t xml:space="preserve"> failure (especially mild and moderate severity) is observed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not only in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diseases of the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including.</w:t>
      </w:r>
      <w:r w:rsidR="004315C9">
        <w:rPr>
          <w:rFonts w:ascii="Times New Roman" w:eastAsia="Times New Roman" w:hAnsi="Times New Roman" w:cs="Times New Roman"/>
          <w:color w:val="000000"/>
          <w:sz w:val="28"/>
          <w:szCs w:val="28"/>
          <w:lang w:val="en-US"/>
        </w:rPr>
        <w:t xml:space="preserve"> </w:t>
      </w:r>
      <w:proofErr w:type="gramStart"/>
      <w:r w:rsidRPr="00670AF2">
        <w:rPr>
          <w:rFonts w:ascii="Times New Roman" w:eastAsia="Times New Roman" w:hAnsi="Times New Roman" w:cs="Times New Roman"/>
          <w:color w:val="000000"/>
          <w:sz w:val="28"/>
          <w:lang w:val="en-US"/>
        </w:rPr>
        <w:t>at</w:t>
      </w:r>
      <w:proofErr w:type="gramEnd"/>
      <w:r w:rsidR="004315C9">
        <w:rPr>
          <w:rFonts w:ascii="Times New Roman" w:eastAsia="Times New Roman" w:hAnsi="Times New Roman" w:cs="Times New Roman"/>
          <w:color w:val="000000"/>
          <w:sz w:val="28"/>
          <w:lang w:val="en-US"/>
        </w:rPr>
        <w:t xml:space="preserve"> CP</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type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2</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diabetes,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but also with</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osteoporosis,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uremia, after surgery on stomach, pancreas, obesity and other pathological</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states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x.</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The main clusters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obesity,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MS</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type </w:t>
      </w:r>
      <w:proofErr w:type="gramStart"/>
      <w:r w:rsidRPr="00670AF2">
        <w:rPr>
          <w:rFonts w:ascii="Times New Roman" w:eastAsia="Times New Roman" w:hAnsi="Times New Roman" w:cs="Times New Roman"/>
          <w:color w:val="000000"/>
          <w:sz w:val="28"/>
          <w:lang w:val="en-US"/>
        </w:rPr>
        <w:t>2 diabetes</w:t>
      </w:r>
      <w:proofErr w:type="gram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are the dysfunction of food-eating hormones, the functional state of the liver, the pancreas, microbial ecology of the small and large intestine.</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Accordingly,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 number of problems arise that require a study of their role in the development and progression of certain syndromes and diseases.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These include the activation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neuropeptides</w:t>
      </w:r>
      <w:proofErr w:type="spellEnd"/>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dysfunction of the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endocannobioid</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system, eating hormones, the sympathetic nervous system, impaired release of insulin from</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beta</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-cells of the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 disruption of the processes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peroxidation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metabolism of liver lipids, the importance of free fatty acids in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development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insulin resistance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(IR)</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 addition, attention is drawn to the study of the significance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microproteinemia</w:t>
      </w:r>
      <w:proofErr w:type="spellEnd"/>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the interaction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of </w:t>
      </w:r>
      <w:proofErr w:type="spellStart"/>
      <w:r w:rsidRPr="00670AF2">
        <w:rPr>
          <w:rFonts w:ascii="Times New Roman" w:eastAsia="Times New Roman" w:hAnsi="Times New Roman" w:cs="Times New Roman"/>
          <w:color w:val="000000"/>
          <w:sz w:val="28"/>
          <w:lang w:val="en-US"/>
        </w:rPr>
        <w:t>hemostasis</w:t>
      </w:r>
      <w:proofErr w:type="spellEnd"/>
      <w:r w:rsidRPr="00670AF2">
        <w:rPr>
          <w:rFonts w:ascii="Times New Roman" w:eastAsia="Times New Roman" w:hAnsi="Times New Roman" w:cs="Times New Roman"/>
          <w:color w:val="000000"/>
          <w:sz w:val="28"/>
          <w:lang w:val="en-US"/>
        </w:rPr>
        <w:t xml:space="preserve"> systems, the role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fibrinolysis</w:t>
      </w:r>
      <w:proofErr w:type="spellEnd"/>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hyperuricemia</w:t>
      </w:r>
      <w:proofErr w:type="spellEnd"/>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nitric oxide,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adipokines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other</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cytokines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that determine the common pathogenesis of </w:t>
      </w:r>
      <w:r w:rsidR="004315C9">
        <w:rPr>
          <w:rFonts w:ascii="Times New Roman" w:eastAsia="Times New Roman" w:hAnsi="Times New Roman" w:cs="Times New Roman"/>
          <w:color w:val="000000"/>
          <w:sz w:val="28"/>
          <w:lang w:val="en-US"/>
        </w:rPr>
        <w:t xml:space="preserve">CP </w:t>
      </w:r>
      <w:r w:rsidRPr="00670AF2">
        <w:rPr>
          <w:rFonts w:ascii="Times New Roman" w:eastAsia="Times New Roman" w:hAnsi="Times New Roman" w:cs="Times New Roman"/>
          <w:color w:val="000000"/>
          <w:sz w:val="28"/>
          <w:lang w:val="en-US"/>
        </w:rPr>
        <w:t>and other diseases of the digestive system</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obesity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DM type 2</w:t>
      </w:r>
      <w:r w:rsidR="004315C9">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Manifestations of MS in diseases of the digestive system, such as IR,</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dyslipidemia</w:t>
      </w:r>
      <w:proofErr w:type="spellEnd"/>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atherogenic</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origin of abdominal obesity type, moderate arterial hypertension (AH) and metabolic changes, disorders of the central </w:t>
      </w:r>
      <w:proofErr w:type="spellStart"/>
      <w:r w:rsidRPr="00670AF2">
        <w:rPr>
          <w:rFonts w:ascii="Times New Roman" w:eastAsia="Times New Roman" w:hAnsi="Times New Roman" w:cs="Times New Roman"/>
          <w:color w:val="000000"/>
          <w:sz w:val="28"/>
          <w:lang w:val="en-US"/>
        </w:rPr>
        <w:t>hemodynamics</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tendency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to</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gipokaliygistii</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found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29,1-89,3% of cases.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The highest percentage of obesity (89%), IR (75%),</w:t>
      </w:r>
      <w:proofErr w:type="spellStart"/>
      <w:r w:rsidRPr="00670AF2">
        <w:rPr>
          <w:rFonts w:ascii="Times New Roman" w:eastAsia="Times New Roman" w:hAnsi="Times New Roman" w:cs="Times New Roman"/>
          <w:color w:val="000000"/>
          <w:sz w:val="28"/>
          <w:lang w:val="en-US"/>
        </w:rPr>
        <w:t>dyslipidemia</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pro</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atherogenic</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l</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I (55%), metabolic changes on ECG (45%) is fixed in CP in combination with erosive </w:t>
      </w:r>
      <w:r w:rsidRPr="00670AF2">
        <w:rPr>
          <w:rFonts w:ascii="Times New Roman" w:eastAsia="Times New Roman" w:hAnsi="Times New Roman" w:cs="Times New Roman"/>
          <w:color w:val="000000"/>
          <w:sz w:val="28"/>
          <w:lang w:val="en-US"/>
        </w:rPr>
        <w:lastRenderedPageBreak/>
        <w:t>gastritis,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gastroesophageal</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reflux</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disease (GERD), </w:t>
      </w:r>
      <w:proofErr w:type="spellStart"/>
      <w:r w:rsidRPr="00670AF2">
        <w:rPr>
          <w:rFonts w:ascii="Times New Roman" w:eastAsia="Times New Roman" w:hAnsi="Times New Roman" w:cs="Times New Roman"/>
          <w:color w:val="000000"/>
          <w:sz w:val="28"/>
          <w:lang w:val="en-US"/>
        </w:rPr>
        <w:t>withcholelithiasis</w:t>
      </w:r>
      <w:proofErr w:type="spellEnd"/>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chronic </w:t>
      </w:r>
      <w:proofErr w:type="spellStart"/>
      <w:r w:rsidRPr="00670AF2">
        <w:rPr>
          <w:rFonts w:ascii="Times New Roman" w:eastAsia="Times New Roman" w:hAnsi="Times New Roman" w:cs="Times New Roman"/>
          <w:color w:val="000000"/>
          <w:sz w:val="28"/>
          <w:lang w:val="en-US"/>
        </w:rPr>
        <w:t>cholecystitis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10</w:t>
      </w:r>
      <w:r w:rsidR="004315C9">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One of pancreatic hormones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playing</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 important role in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adaptive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processes of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organism,</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c</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insulin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read</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He is a vascular</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monomial</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which in healthy people causes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vasodilation</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in pathological conditions (in the case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IR</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hyperinsulinemia</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vasoconstriction</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Insulin actively participates in energy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lipid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metabolism</w:t>
      </w:r>
      <w:r w:rsidR="004315C9">
        <w:rPr>
          <w:rFonts w:ascii="Times New Roman" w:eastAsia="Times New Roman" w:hAnsi="Times New Roman" w:cs="Times New Roman"/>
          <w:color w:val="000000"/>
          <w:sz w:val="28"/>
          <w:szCs w:val="28"/>
          <w:lang w:val="en-US"/>
        </w:rPr>
        <w:t xml:space="preserve">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2</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in the development of hypertensive syndrome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incl.</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at the expense of</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increase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expression of the transporter of sodium ions in the epithelial sodium channels reduces the activity of Ca</w:t>
      </w:r>
      <w:r w:rsidRPr="00670AF2">
        <w:rPr>
          <w:rFonts w:ascii="Times New Roman" w:eastAsia="Times New Roman" w:hAnsi="Times New Roman" w:cs="Times New Roman"/>
          <w:color w:val="000000"/>
          <w:sz w:val="19"/>
          <w:vertAlign w:val="superscript"/>
          <w:lang w:val="en-US"/>
        </w:rPr>
        <w:t>2+</w:t>
      </w:r>
      <w:r w:rsidRPr="00670AF2">
        <w:rPr>
          <w:rFonts w:ascii="Times New Roman" w:eastAsia="Times New Roman" w:hAnsi="Times New Roman" w:cs="Times New Roman"/>
          <w:color w:val="000000"/>
          <w:sz w:val="28"/>
          <w:lang w:val="en-US"/>
        </w:rPr>
        <w:t>-</w:t>
      </w:r>
      <w:proofErr w:type="spellStart"/>
      <w:r w:rsidRPr="00670AF2">
        <w:rPr>
          <w:rFonts w:ascii="Times New Roman" w:eastAsia="Times New Roman" w:hAnsi="Times New Roman" w:cs="Times New Roman"/>
          <w:color w:val="000000"/>
          <w:sz w:val="28"/>
          <w:lang w:val="en-US"/>
        </w:rPr>
        <w:t>ATPase</w:t>
      </w:r>
      <w:proofErr w:type="spellEnd"/>
      <w:r w:rsidRPr="00670AF2">
        <w:rPr>
          <w:rFonts w:ascii="Times New Roman" w:eastAsia="Times New Roman" w:hAnsi="Times New Roman" w:cs="Times New Roman"/>
          <w:color w:val="000000"/>
          <w:sz w:val="28"/>
          <w:lang w:val="en-US"/>
        </w:rPr>
        <w:t xml:space="preserve"> thereby increases intracellular content of Ca</w:t>
      </w:r>
      <w:r w:rsidR="00FB7ED0" w:rsidRPr="00670AF2">
        <w:rPr>
          <w:rFonts w:ascii="Times New Roman" w:eastAsia="Times New Roman" w:hAnsi="Times New Roman" w:cs="Times New Roman"/>
          <w:color w:val="000000"/>
          <w:sz w:val="19"/>
          <w:vertAlign w:val="superscript"/>
          <w:lang w:val="en-US"/>
        </w:rPr>
        <w:t>2+</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rPr>
        <w:t>β</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cells of the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 xml:space="preserve"> which contributes to the formation of compensatory</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hyperinsulinemia</w:t>
      </w:r>
      <w:proofErr w:type="spellEnd"/>
      <w:r w:rsidR="004315C9">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Yes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Mr.</w:t>
      </w:r>
      <w:r w:rsidR="004315C9">
        <w:rPr>
          <w:rFonts w:ascii="Times New Roman" w:eastAsia="Times New Roman" w:hAnsi="Times New Roman" w:cs="Times New Roman"/>
          <w:color w:val="000000"/>
          <w:sz w:val="28"/>
          <w:lang w:val="en-US"/>
        </w:rPr>
        <w:t xml:space="preserve"> </w:t>
      </w:r>
      <w:proofErr w:type="spellStart"/>
      <w:proofErr w:type="gramStart"/>
      <w:r w:rsidRPr="00670AF2">
        <w:rPr>
          <w:rFonts w:ascii="Times New Roman" w:eastAsia="Times New Roman" w:hAnsi="Times New Roman" w:cs="Times New Roman"/>
          <w:color w:val="000000"/>
          <w:sz w:val="28"/>
          <w:lang w:val="en-US"/>
        </w:rPr>
        <w:t>nye</w:t>
      </w:r>
      <w:proofErr w:type="spellEnd"/>
      <w:proofErr w:type="gramEnd"/>
      <w:r w:rsidRPr="00670AF2">
        <w:rPr>
          <w:rFonts w:ascii="Times New Roman" w:eastAsia="Times New Roman" w:hAnsi="Times New Roman" w:cs="Times New Roman"/>
          <w:color w:val="000000"/>
          <w:sz w:val="28"/>
          <w:lang w:val="en-US"/>
        </w:rPr>
        <w:t xml:space="preserve"> processes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first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reducing</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sensitivity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 and then disables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 insulin receptors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glucose from food and fats deposited adipose tissue.</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This further strengthens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IR</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Permanent</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hyperinsulinemia</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depletes the </w:t>
      </w:r>
      <w:proofErr w:type="spellStart"/>
      <w:r w:rsidRPr="00670AF2">
        <w:rPr>
          <w:rFonts w:ascii="Times New Roman" w:eastAsia="Times New Roman" w:hAnsi="Times New Roman" w:cs="Times New Roman"/>
          <w:color w:val="000000"/>
          <w:sz w:val="28"/>
          <w:lang w:val="en-US"/>
        </w:rPr>
        <w:t>secretory</w:t>
      </w:r>
      <w:proofErr w:type="spellEnd"/>
      <w:r w:rsidRPr="00670AF2">
        <w:rPr>
          <w:rFonts w:ascii="Times New Roman" w:eastAsia="Times New Roman" w:hAnsi="Times New Roman" w:cs="Times New Roman"/>
          <w:color w:val="000000"/>
          <w:sz w:val="28"/>
          <w:lang w:val="en-US"/>
        </w:rPr>
        <w:t xml:space="preserve"> apparatus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rPr>
        <w:t>β</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pancreas cells, which leads to the development of disorders of carbohydrate metabolism: moderate increase the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ntsentratsii</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glucose in fasting plasma first, and then</w:t>
      </w:r>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after the food load, 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finally</w:t>
      </w:r>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a</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development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of type </w:t>
      </w:r>
      <w:proofErr w:type="gramStart"/>
      <w:r w:rsidRPr="00670AF2">
        <w:rPr>
          <w:rFonts w:ascii="Times New Roman" w:eastAsia="Times New Roman" w:hAnsi="Times New Roman" w:cs="Times New Roman"/>
          <w:color w:val="000000"/>
          <w:sz w:val="28"/>
          <w:lang w:val="en-US"/>
        </w:rPr>
        <w:t>2 diabetes</w:t>
      </w:r>
      <w:proofErr w:type="gram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 turn, hyperglycemia causes impairment of the function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beta</w:t>
      </w:r>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 xml:space="preserve">cells of the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 xml:space="preserve"> (the effect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glucose toxicity</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closing the vicious circle.</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On the other hand,</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hyperinsulinemia</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inhibits the breakdown of fats, which contributes to the progression of obesity.</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Studies have shown that a significant increase in the mass of visceral adipose tissue is combined with</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MS</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It is noteworthy that unlike the fat tissue of the other localization it has a wider network of capillaries and directly connects with the portal system</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providing opportunities for the systemic effect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adipocytokines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on the course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chronic</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systemic inflammation in the liver and the </w:t>
      </w:r>
      <w:r w:rsidR="004315C9">
        <w:rPr>
          <w:rFonts w:ascii="Times New Roman" w:eastAsia="Times New Roman" w:hAnsi="Times New Roman" w:cs="Times New Roman"/>
          <w:color w:val="000000"/>
          <w:sz w:val="28"/>
          <w:lang w:val="en-US"/>
        </w:rPr>
        <w:t>pancreas</w:t>
      </w:r>
      <w:r w:rsidR="004315C9">
        <w:rPr>
          <w:rFonts w:ascii="Times New Roman" w:eastAsia="Times New Roman" w:hAnsi="Times New Roman" w:cs="Times New Roman"/>
          <w:color w:val="000000"/>
          <w:sz w:val="28"/>
          <w:szCs w:val="28"/>
          <w:lang w:val="en-US"/>
        </w:rPr>
        <w:t xml:space="preserve">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9</w:t>
      </w:r>
      <w:r w:rsidR="004315C9">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Visceral</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adipocytes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have high density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rPr>
        <w:t>β</w:t>
      </w:r>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adrenergic receptors (especially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rPr>
        <w:t>β</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19"/>
          <w:vertAlign w:val="subscript"/>
          <w:lang w:val="en-US"/>
        </w:rPr>
        <w:t>3</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types),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corticosteroid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androgen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receptor and relatively low</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for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alpha 2</w:t>
      </w:r>
      <w:r w:rsidR="004315C9">
        <w:rPr>
          <w:rFonts w:ascii="Times New Roman" w:eastAsia="Times New Roman" w:hAnsi="Times New Roman" w:cs="Times New Roman"/>
          <w:color w:val="000000"/>
          <w:sz w:val="28"/>
          <w:lang w:val="en-US"/>
        </w:rPr>
        <w:t xml:space="preserve"> — </w:t>
      </w:r>
      <w:proofErr w:type="spellStart"/>
      <w:r w:rsidRPr="00670AF2">
        <w:rPr>
          <w:rFonts w:ascii="Times New Roman" w:eastAsia="Times New Roman" w:hAnsi="Times New Roman" w:cs="Times New Roman"/>
          <w:color w:val="000000"/>
          <w:sz w:val="28"/>
          <w:lang w:val="en-US"/>
        </w:rPr>
        <w:t>adrenergicreceptors</w:t>
      </w:r>
      <w:proofErr w:type="spellEnd"/>
      <w:r w:rsidRPr="00670AF2">
        <w:rPr>
          <w:rFonts w:ascii="Times New Roman" w:eastAsia="Times New Roman" w:hAnsi="Times New Roman" w:cs="Times New Roman"/>
          <w:color w:val="000000"/>
          <w:sz w:val="28"/>
          <w:lang w:val="en-US"/>
        </w:rPr>
        <w:t xml:space="preserve"> and receptors to the insulin.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his is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determines high sensitivity visceral adipose tissue to</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lipolytic</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action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low</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kateholominov</w:t>
      </w:r>
      <w:proofErr w:type="spellEnd"/>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to</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antilipolytic</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effects of insulin (especially in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postprandial</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period).</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The reasons for the development of abdominal obesity include age, after 30 years, when the activity of the hypothalamus increases ACTH system with the release of core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Isola</w:t>
      </w:r>
      <w:proofErr w:type="spellEnd"/>
      <w:r w:rsidRPr="00670AF2">
        <w:rPr>
          <w:rFonts w:ascii="Times New Roman" w:eastAsia="Times New Roman" w:hAnsi="Times New Roman" w:cs="Times New Roman"/>
          <w:color w:val="000000"/>
          <w:sz w:val="28"/>
          <w:lang w:val="en-US"/>
        </w:rPr>
        <w:t xml:space="preserve">, which leads to a long and </w:t>
      </w:r>
      <w:proofErr w:type="spellStart"/>
      <w:r w:rsidRPr="00670AF2">
        <w:rPr>
          <w:rFonts w:ascii="Times New Roman" w:eastAsia="Times New Roman" w:hAnsi="Times New Roman" w:cs="Times New Roman"/>
          <w:color w:val="000000"/>
          <w:sz w:val="28"/>
          <w:lang w:val="en-US"/>
        </w:rPr>
        <w:t>rad</w:t>
      </w:r>
      <w:proofErr w:type="spellEnd"/>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ishney</w:t>
      </w:r>
      <w:proofErr w:type="spellEnd"/>
      <w:r w:rsidRPr="00670AF2">
        <w:rPr>
          <w:rFonts w:ascii="Times New Roman" w:eastAsia="Times New Roman" w:hAnsi="Times New Roman" w:cs="Times New Roman"/>
          <w:color w:val="000000"/>
          <w:sz w:val="28"/>
          <w:lang w:val="en-US"/>
        </w:rPr>
        <w:t xml:space="preserve"> secretion.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Because of this</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a characteristic fat distribution resembles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Cushing's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syndrome</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In </w:t>
      </w:r>
      <w:proofErr w:type="spellStart"/>
      <w:r w:rsidRPr="00670AF2">
        <w:rPr>
          <w:rFonts w:ascii="Times New Roman" w:eastAsia="Times New Roman" w:hAnsi="Times New Roman" w:cs="Times New Roman"/>
          <w:color w:val="000000"/>
          <w:sz w:val="28"/>
          <w:lang w:val="en-US"/>
        </w:rPr>
        <w:t>parallel</w:t>
      </w:r>
      <w:proofErr w:type="gramStart"/>
      <w:r w:rsidRPr="00670AF2">
        <w:rPr>
          <w:rFonts w:ascii="Times New Roman" w:eastAsia="Times New Roman" w:hAnsi="Times New Roman" w:cs="Times New Roman"/>
          <w:color w:val="000000"/>
          <w:sz w:val="28"/>
          <w:lang w:val="en-US"/>
        </w:rPr>
        <w:t>,AH</w:t>
      </w:r>
      <w:proofErr w:type="spellEnd"/>
      <w:proofErr w:type="gram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is found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a violation of glucose tolerance, with the possible development of diabetes.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It is known that </w:t>
      </w:r>
      <w:proofErr w:type="spellStart"/>
      <w:r w:rsidRPr="00670AF2">
        <w:rPr>
          <w:rFonts w:ascii="Times New Roman" w:eastAsia="Times New Roman" w:hAnsi="Times New Roman" w:cs="Times New Roman"/>
          <w:color w:val="000000"/>
          <w:sz w:val="28"/>
          <w:lang w:val="en-US"/>
        </w:rPr>
        <w:t>cortisol</w:t>
      </w:r>
      <w:proofErr w:type="spellEnd"/>
      <w:r w:rsidRPr="00670AF2">
        <w:rPr>
          <w:rFonts w:ascii="Times New Roman" w:eastAsia="Times New Roman" w:hAnsi="Times New Roman" w:cs="Times New Roman"/>
          <w:color w:val="000000"/>
          <w:sz w:val="28"/>
          <w:lang w:val="en-US"/>
        </w:rPr>
        <w:t xml:space="preserve"> stimulates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cortisol</w:t>
      </w:r>
      <w:proofErr w:type="spellEnd"/>
      <w:r w:rsidRPr="00670AF2">
        <w:rPr>
          <w:rFonts w:ascii="Times New Roman" w:eastAsia="Times New Roman" w:hAnsi="Times New Roman" w:cs="Times New Roman"/>
          <w:color w:val="000000"/>
          <w:sz w:val="28"/>
          <w:lang w:val="en-US"/>
        </w:rPr>
        <w:t>-dependent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lipoprotein lipase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on capillaries of fat cells of the upper half of the trunk, abdominal wall and visceral fat.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As a result, fat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storage is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increased, hypertrophy of fat cells develops and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char </w:t>
      </w:r>
      <w:proofErr w:type="spellStart"/>
      <w:r w:rsidRPr="00670AF2">
        <w:rPr>
          <w:rFonts w:ascii="Times New Roman" w:eastAsia="Times New Roman" w:hAnsi="Times New Roman" w:cs="Times New Roman"/>
          <w:color w:val="000000"/>
          <w:sz w:val="28"/>
          <w:lang w:val="en-US"/>
        </w:rPr>
        <w:t>acterial</w:t>
      </w:r>
      <w:proofErr w:type="spellEnd"/>
      <w:r w:rsidRPr="00670AF2">
        <w:rPr>
          <w:rFonts w:ascii="Times New Roman" w:eastAsia="Times New Roman" w:hAnsi="Times New Roman" w:cs="Times New Roman"/>
          <w:color w:val="000000"/>
          <w:sz w:val="28"/>
          <w:lang w:val="en-US"/>
        </w:rPr>
        <w:t xml:space="preserve"> abdominal obesity</w:t>
      </w:r>
      <w:r w:rsidR="004315C9">
        <w:rPr>
          <w:rFonts w:ascii="Times New Roman" w:eastAsia="Times New Roman" w:hAnsi="Times New Roman" w:cs="Times New Roman"/>
          <w:color w:val="000000"/>
          <w:sz w:val="28"/>
          <w:szCs w:val="28"/>
          <w:lang w:val="en-US"/>
        </w:rPr>
        <w:t xml:space="preserve">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5,</w:t>
      </w:r>
      <w:r w:rsidR="004315C9">
        <w:rPr>
          <w:rFonts w:ascii="Times New Roman" w:eastAsia="Times New Roman" w:hAnsi="Times New Roman" w:cs="Times New Roman"/>
          <w:color w:val="000000"/>
          <w:sz w:val="28"/>
          <w:szCs w:val="28"/>
          <w:lang w:val="en-US"/>
        </w:rPr>
        <w:t xml:space="preserve"> </w:t>
      </w:r>
      <w:bookmarkStart w:id="0" w:name="OLE_LINK1"/>
      <w:bookmarkStart w:id="1" w:name="OLE_LINK2"/>
      <w:bookmarkEnd w:id="0"/>
      <w:r w:rsidRPr="00670AF2">
        <w:rPr>
          <w:rFonts w:ascii="Times New Roman" w:eastAsia="Times New Roman" w:hAnsi="Times New Roman" w:cs="Times New Roman"/>
          <w:color w:val="000000"/>
          <w:sz w:val="28"/>
          <w:lang w:val="en-US"/>
        </w:rPr>
        <w:t>12</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 addition, together with insulin, glucagon, adrenaline and hormones of adipose tissue, male and female sex hormones,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glucocorticoids</w:t>
      </w:r>
      <w:proofErr w:type="spellEnd"/>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thyroidhormones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participate in the regulation of endocrine processes</w:t>
      </w:r>
      <w:r w:rsidR="004315C9">
        <w:rPr>
          <w:rFonts w:ascii="Times New Roman" w:eastAsia="Times New Roman" w:hAnsi="Times New Roman" w:cs="Times New Roman"/>
          <w:color w:val="000000"/>
          <w:sz w:val="28"/>
          <w:lang w:val="en-US"/>
        </w:rPr>
        <w:t>.</w:t>
      </w:r>
      <w:bookmarkEnd w:id="1"/>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In turn, the expansion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adipose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tissue activates the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renin-angiotensin-aldosterone</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system</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resulting in a decrease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 insulin sensitivity,</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pc</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and </w:t>
      </w:r>
      <w:r w:rsidRPr="00670AF2">
        <w:rPr>
          <w:rFonts w:ascii="Times New Roman" w:eastAsia="Times New Roman" w:hAnsi="Times New Roman" w:cs="Times New Roman"/>
          <w:color w:val="000000"/>
          <w:sz w:val="28"/>
          <w:lang w:val="en-US"/>
        </w:rPr>
        <w:lastRenderedPageBreak/>
        <w:t>p</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have</w:t>
      </w:r>
      <w:r w:rsidR="004315C9">
        <w:rPr>
          <w:rFonts w:ascii="Times New Roman" w:eastAsia="Times New Roman" w:hAnsi="Times New Roman" w:cs="Times New Roman"/>
          <w:color w:val="000000"/>
          <w:sz w:val="28"/>
          <w:lang w:val="en-US"/>
        </w:rPr>
        <w:t xml:space="preserve"> </w:t>
      </w:r>
      <w:proofErr w:type="gramStart"/>
      <w:r w:rsidRPr="00670AF2">
        <w:rPr>
          <w:rFonts w:ascii="Times New Roman" w:eastAsia="Times New Roman" w:hAnsi="Times New Roman" w:cs="Times New Roman"/>
          <w:color w:val="000000"/>
          <w:sz w:val="28"/>
          <w:lang w:val="en-US"/>
        </w:rPr>
        <w:t>a</w:t>
      </w:r>
      <w:proofErr w:type="gramEnd"/>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Oxidativestress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first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that affects cellular signals, cell growth, proliferation and expansion of internal</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ikletochnogo</w:t>
      </w:r>
      <w:proofErr w:type="spellEnd"/>
      <w:r w:rsidRPr="00670AF2">
        <w:rPr>
          <w:rFonts w:ascii="Times New Roman" w:eastAsia="Times New Roman" w:hAnsi="Times New Roman" w:cs="Times New Roman"/>
          <w:color w:val="000000"/>
          <w:sz w:val="28"/>
          <w:lang w:val="en-US"/>
        </w:rPr>
        <w:t xml:space="preserve"> matrix in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CP</w:t>
      </w:r>
      <w:r w:rsidR="004315C9">
        <w:rPr>
          <w:rFonts w:ascii="Times New Roman" w:eastAsia="Times New Roman" w:hAnsi="Times New Roman" w:cs="Times New Roman"/>
          <w:color w:val="000000"/>
          <w:sz w:val="28"/>
          <w:szCs w:val="28"/>
          <w:lang w:val="en-US"/>
        </w:rPr>
        <w:t xml:space="preserve">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8</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Excess circulating </w:t>
      </w:r>
      <w:proofErr w:type="spellStart"/>
      <w:r w:rsidRPr="00670AF2">
        <w:rPr>
          <w:rFonts w:ascii="Times New Roman" w:eastAsia="Times New Roman" w:hAnsi="Times New Roman" w:cs="Times New Roman"/>
          <w:color w:val="000000"/>
          <w:sz w:val="28"/>
          <w:lang w:val="en-US"/>
        </w:rPr>
        <w:t>aldosterone</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damages the function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rPr>
        <w:t>β</w:t>
      </w:r>
      <w:r w:rsidRPr="00670AF2">
        <w:rPr>
          <w:rFonts w:ascii="Times New Roman" w:eastAsia="Times New Roman" w:hAnsi="Times New Roman" w:cs="Times New Roman"/>
          <w:color w:val="000000"/>
          <w:sz w:val="28"/>
          <w:lang w:val="en-US"/>
        </w:rPr>
        <w:t xml:space="preserve">-cells of the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disrupts the transmission of insulin signal to the cell</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reduces the sensitivity of skeletal muscles to insulin, increases production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pro-</w:t>
      </w:r>
      <w:proofErr w:type="spellStart"/>
      <w:r w:rsidRPr="00670AF2">
        <w:rPr>
          <w:rFonts w:ascii="Times New Roman" w:eastAsia="Times New Roman" w:hAnsi="Times New Roman" w:cs="Times New Roman"/>
          <w:color w:val="000000"/>
          <w:sz w:val="28"/>
          <w:lang w:val="en-US"/>
        </w:rPr>
        <w:t>inflammatoryadipokines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Ms</w:t>
      </w:r>
      <w:r w:rsidR="004315C9">
        <w:rPr>
          <w:rFonts w:ascii="Times New Roman" w:eastAsia="Times New Roman" w:hAnsi="Times New Roman" w:cs="Times New Roman"/>
          <w:color w:val="000000"/>
          <w:sz w:val="28"/>
          <w:lang w:val="en-US"/>
        </w:rPr>
        <w:t xml:space="preserve"> </w:t>
      </w:r>
      <w:proofErr w:type="spellStart"/>
      <w:proofErr w:type="gramStart"/>
      <w:r w:rsidRPr="00670AF2">
        <w:rPr>
          <w:rFonts w:ascii="Times New Roman" w:eastAsia="Times New Roman" w:hAnsi="Times New Roman" w:cs="Times New Roman"/>
          <w:color w:val="000000"/>
          <w:sz w:val="28"/>
          <w:lang w:val="en-US"/>
        </w:rPr>
        <w:t>rovoy</w:t>
      </w:r>
      <w:proofErr w:type="spellEnd"/>
      <w:proofErr w:type="gram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cloth</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forming endothelial</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dysfunction.</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aim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this review of the literature was to</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consider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role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fatty tissue hormones in the mechanisms of obesity development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incl.</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at CP</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especially since in recent years obesity has been considered as an independent etiological factor in the development of</w:t>
      </w:r>
      <w:r w:rsidR="004315C9">
        <w:rPr>
          <w:rFonts w:ascii="Times New Roman" w:eastAsia="Times New Roman" w:hAnsi="Times New Roman" w:cs="Times New Roman"/>
          <w:color w:val="000000"/>
          <w:sz w:val="28"/>
          <w:lang w:val="en-US"/>
        </w:rPr>
        <w:t xml:space="preserve"> CP </w:t>
      </w:r>
      <w:r w:rsidRPr="00670AF2">
        <w:rPr>
          <w:rFonts w:ascii="Times New Roman" w:eastAsia="Times New Roman" w:hAnsi="Times New Roman" w:cs="Times New Roman"/>
          <w:color w:val="000000"/>
          <w:sz w:val="28"/>
          <w:lang w:val="en-US"/>
        </w:rPr>
        <w:t xml:space="preserve">and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 xml:space="preserve"> cancer</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6,</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14</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This can be confirmed by the presence of specific </w:t>
      </w:r>
      <w:proofErr w:type="spellStart"/>
      <w:r w:rsidRPr="00670AF2">
        <w:rPr>
          <w:rFonts w:ascii="Times New Roman" w:eastAsia="Times New Roman" w:hAnsi="Times New Roman" w:cs="Times New Roman"/>
          <w:color w:val="000000"/>
          <w:sz w:val="28"/>
          <w:lang w:val="en-US"/>
        </w:rPr>
        <w:t>transmembrane</w:t>
      </w:r>
      <w:proofErr w:type="spellEnd"/>
      <w:r w:rsidRPr="00670AF2">
        <w:rPr>
          <w:rFonts w:ascii="Times New Roman" w:eastAsia="Times New Roman" w:hAnsi="Times New Roman" w:cs="Times New Roman"/>
          <w:color w:val="000000"/>
          <w:sz w:val="28"/>
          <w:lang w:val="en-US"/>
        </w:rPr>
        <w:t xml:space="preserve"> receptors to</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leptin</w:t>
      </w:r>
      <w:proofErr w:type="spellEnd"/>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which are detected not only in adipose tissue, liver, kidneys, but also in the</w:t>
      </w:r>
      <w:r w:rsidR="004315C9">
        <w:rPr>
          <w:rFonts w:ascii="Times New Roman" w:eastAsia="Times New Roman" w:hAnsi="Times New Roman" w:cs="Times New Roman"/>
          <w:color w:val="000000"/>
          <w:sz w:val="28"/>
          <w:lang w:val="en-US"/>
        </w:rPr>
        <w:t xml:space="preserve"> pancreas,</w:t>
      </w:r>
      <w:r w:rsidRPr="00670AF2">
        <w:rPr>
          <w:rFonts w:ascii="Times New Roman" w:eastAsia="Times New Roman" w:hAnsi="Times New Roman" w:cs="Times New Roman"/>
          <w:color w:val="000000"/>
          <w:sz w:val="28"/>
          <w:lang w:val="en-US"/>
        </w:rPr>
        <w:t xml:space="preserve"> heart and platelet surface.</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proofErr w:type="spellStart"/>
      <w:r w:rsidRPr="00670AF2">
        <w:rPr>
          <w:rFonts w:ascii="Times New Roman" w:eastAsia="Times New Roman" w:hAnsi="Times New Roman" w:cs="Times New Roman"/>
          <w:color w:val="000000"/>
          <w:sz w:val="28"/>
          <w:lang w:val="en-US"/>
        </w:rPr>
        <w:t>Adipokines</w:t>
      </w:r>
      <w:proofErr w:type="spellEnd"/>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secretes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adipose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tissue,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it is not just a reservoir of energy resources in the form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triglycerol</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(TG), but also a complete endocrine organ.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They participate in the regulation of appetite,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thermogenesis</w:t>
      </w:r>
      <w:proofErr w:type="spellEnd"/>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activity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pressor</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and </w:t>
      </w:r>
      <w:proofErr w:type="spellStart"/>
      <w:r w:rsidRPr="00670AF2">
        <w:rPr>
          <w:rFonts w:ascii="Times New Roman" w:eastAsia="Times New Roman" w:hAnsi="Times New Roman" w:cs="Times New Roman"/>
          <w:color w:val="000000"/>
          <w:sz w:val="28"/>
          <w:lang w:val="en-US"/>
        </w:rPr>
        <w:t>hypotensive</w:t>
      </w:r>
      <w:proofErr w:type="spellEnd"/>
      <w:r w:rsidRPr="00670AF2">
        <w:rPr>
          <w:rFonts w:ascii="Times New Roman" w:eastAsia="Times New Roman" w:hAnsi="Times New Roman" w:cs="Times New Roman"/>
          <w:color w:val="000000"/>
          <w:sz w:val="28"/>
          <w:lang w:val="en-US"/>
        </w:rPr>
        <w:t xml:space="preserve"> systems, in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metabolism of fats and carbohydrates, in stimulating the formation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pro-inflammatory</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cytokines</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among which</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rPr>
        <w:t>α</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It is also considered an</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adipokin</w:t>
      </w:r>
      <w:proofErr w:type="spellEnd"/>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involved in the formation of chronic systemic inflammation.</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The role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adiponectin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leptin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 the pathogenesis of obesity has been studied to a greater extent.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study of residual</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adiponectin</w:t>
      </w:r>
      <w:proofErr w:type="spellEnd"/>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glycoprotein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hormone which open in 1995-1996.</w:t>
      </w:r>
      <w:r w:rsidR="004315C9">
        <w:rPr>
          <w:rFonts w:ascii="Times New Roman" w:eastAsia="Times New Roman" w:hAnsi="Times New Roman" w:cs="Times New Roman"/>
          <w:color w:val="000000"/>
          <w:sz w:val="28"/>
          <w:szCs w:val="28"/>
          <w:lang w:val="en-US"/>
        </w:rPr>
        <w:t>,</w:t>
      </w:r>
      <w:r w:rsidRPr="00670AF2">
        <w:rPr>
          <w:rFonts w:ascii="Times New Roman" w:eastAsia="Times New Roman" w:hAnsi="Times New Roman" w:cs="Times New Roman"/>
          <w:color w:val="000000"/>
          <w:sz w:val="28"/>
          <w:lang w:val="en-US"/>
        </w:rPr>
        <w:t xml:space="preserve"> using</w:t>
      </w:r>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Myocytes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liver</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as the main targets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their influence.</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 these tissues, it improves sensitivity</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to insulin, has an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anti-</w:t>
      </w:r>
      <w:proofErr w:type="spellStart"/>
      <w:r w:rsidRPr="00670AF2">
        <w:rPr>
          <w:rFonts w:ascii="Times New Roman" w:eastAsia="Times New Roman" w:hAnsi="Times New Roman" w:cs="Times New Roman"/>
          <w:color w:val="000000"/>
          <w:sz w:val="28"/>
          <w:lang w:val="en-US"/>
        </w:rPr>
        <w:t>atherogenic</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effect.</w:t>
      </w:r>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Adiponectinacts</w:t>
      </w:r>
      <w:proofErr w:type="spellEnd"/>
      <w:r w:rsidRPr="00670AF2">
        <w:rPr>
          <w:rFonts w:ascii="Times New Roman" w:eastAsia="Times New Roman" w:hAnsi="Times New Roman" w:cs="Times New Roman"/>
          <w:color w:val="000000"/>
          <w:sz w:val="28"/>
          <w:lang w:val="en-US"/>
        </w:rPr>
        <w:t xml:space="preserve"> via the 5'AMP-protein </w:t>
      </w:r>
      <w:proofErr w:type="spellStart"/>
      <w:r w:rsidRPr="00670AF2">
        <w:rPr>
          <w:rFonts w:ascii="Times New Roman" w:eastAsia="Times New Roman" w:hAnsi="Times New Roman" w:cs="Times New Roman"/>
          <w:color w:val="000000"/>
          <w:sz w:val="28"/>
          <w:lang w:val="en-US"/>
        </w:rPr>
        <w:t>kinase</w:t>
      </w:r>
      <w:proofErr w:type="spellEnd"/>
      <w:r w:rsidRPr="00670AF2">
        <w:rPr>
          <w:rFonts w:ascii="Times New Roman" w:eastAsia="Times New Roman" w:hAnsi="Times New Roman" w:cs="Times New Roman"/>
          <w:color w:val="000000"/>
          <w:sz w:val="28"/>
          <w:lang w:val="en-US"/>
        </w:rPr>
        <w:t xml:space="preserve"> (AMPA),</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which inhibits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acetyl coenzyme A </w:t>
      </w:r>
      <w:proofErr w:type="spellStart"/>
      <w:r w:rsidRPr="00670AF2">
        <w:rPr>
          <w:rFonts w:ascii="Times New Roman" w:eastAsia="Times New Roman" w:hAnsi="Times New Roman" w:cs="Times New Roman"/>
          <w:color w:val="000000"/>
          <w:sz w:val="28"/>
          <w:lang w:val="en-US"/>
        </w:rPr>
        <w:t>carboxylase</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inhibition and removes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oxides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rPr>
        <w:t>β</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L</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eniya</w:t>
      </w:r>
      <w:proofErr w:type="spellEnd"/>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malonilkoenzimom</w:t>
      </w:r>
      <w:proofErr w:type="spellEnd"/>
      <w:r w:rsidR="004315C9">
        <w:rPr>
          <w:rFonts w:ascii="Times New Roman" w:eastAsia="Times New Roman" w:hAnsi="Times New Roman" w:cs="Times New Roman"/>
          <w:color w:val="000000"/>
          <w:sz w:val="28"/>
          <w:lang w:val="en-US"/>
        </w:rPr>
        <w:t xml:space="preserve"> </w:t>
      </w:r>
      <w:proofErr w:type="gramStart"/>
      <w:r w:rsidRPr="00670AF2">
        <w:rPr>
          <w:rFonts w:ascii="Times New Roman" w:eastAsia="Times New Roman" w:hAnsi="Times New Roman" w:cs="Times New Roman"/>
          <w:color w:val="000000"/>
          <w:sz w:val="28"/>
          <w:lang w:val="en-US"/>
        </w:rPr>
        <w:t>A</w:t>
      </w:r>
      <w:proofErr w:type="gramEnd"/>
      <w:r w:rsidRPr="00670AF2">
        <w:rPr>
          <w:rFonts w:ascii="Times New Roman" w:eastAsia="Times New Roman" w:hAnsi="Times New Roman" w:cs="Times New Roman"/>
          <w:color w:val="000000"/>
          <w:sz w:val="28"/>
          <w:lang w:val="en-US"/>
        </w:rPr>
        <w:t>, increases the absorption</w:t>
      </w:r>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myocytes</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fatty acids from the blood and the rate of </w:t>
      </w:r>
      <w:r w:rsidRPr="00670AF2">
        <w:rPr>
          <w:rFonts w:ascii="Times New Roman" w:eastAsia="Times New Roman" w:hAnsi="Times New Roman" w:cs="Times New Roman"/>
          <w:color w:val="000000"/>
          <w:sz w:val="28"/>
        </w:rPr>
        <w:t>β</w:t>
      </w:r>
      <w:r w:rsidRPr="00670AF2">
        <w:rPr>
          <w:rFonts w:ascii="Times New Roman" w:eastAsia="Times New Roman" w:hAnsi="Times New Roman" w:cs="Times New Roman"/>
          <w:color w:val="000000"/>
          <w:sz w:val="28"/>
          <w:lang w:val="en-US"/>
        </w:rPr>
        <w:t>-oxidation in muscles, stimulates the consumption of glucose and</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its catabolism in the muscles and liver.</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proofErr w:type="spellStart"/>
      <w:proofErr w:type="gramStart"/>
      <w:r w:rsidRPr="00670AF2">
        <w:rPr>
          <w:rFonts w:ascii="Times New Roman" w:eastAsia="Times New Roman" w:hAnsi="Times New Roman" w:cs="Times New Roman"/>
          <w:color w:val="000000"/>
          <w:sz w:val="28"/>
          <w:lang w:val="en-US"/>
        </w:rPr>
        <w:t>Adiponectin</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having </w:t>
      </w:r>
      <w:proofErr w:type="spellStart"/>
      <w:r w:rsidRPr="00670AF2">
        <w:rPr>
          <w:rFonts w:ascii="Times New Roman" w:eastAsia="Times New Roman" w:hAnsi="Times New Roman" w:cs="Times New Roman"/>
          <w:color w:val="000000"/>
          <w:sz w:val="28"/>
          <w:lang w:val="en-US"/>
        </w:rPr>
        <w:t>antiinflammatory</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angas</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cardioprotective</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and </w:t>
      </w:r>
      <w:proofErr w:type="spellStart"/>
      <w:r w:rsidRPr="00670AF2">
        <w:rPr>
          <w:rFonts w:ascii="Times New Roman" w:eastAsia="Times New Roman" w:hAnsi="Times New Roman" w:cs="Times New Roman"/>
          <w:color w:val="000000"/>
          <w:sz w:val="28"/>
          <w:lang w:val="en-US"/>
        </w:rPr>
        <w:t>antidiabetic</w:t>
      </w:r>
      <w:proofErr w:type="spellEnd"/>
      <w:r w:rsidRPr="00670AF2">
        <w:rPr>
          <w:rFonts w:ascii="Times New Roman" w:eastAsia="Times New Roman" w:hAnsi="Times New Roman" w:cs="Times New Roman"/>
          <w:color w:val="000000"/>
          <w:sz w:val="28"/>
          <w:lang w:val="en-US"/>
        </w:rPr>
        <w:t xml:space="preserve"> effect.</w:t>
      </w:r>
      <w:proofErr w:type="gram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This is confirmed by a negative correlation with the level of glucose, insulin, </w:t>
      </w:r>
      <w:proofErr w:type="spellStart"/>
      <w:r w:rsidRPr="00670AF2">
        <w:rPr>
          <w:rFonts w:ascii="Times New Roman" w:eastAsia="Times New Roman" w:hAnsi="Times New Roman" w:cs="Times New Roman"/>
          <w:color w:val="000000"/>
          <w:sz w:val="28"/>
          <w:lang w:val="en-US"/>
        </w:rPr>
        <w:t>TG</w:t>
      </w:r>
      <w:proofErr w:type="gramStart"/>
      <w:r w:rsidRPr="00670AF2">
        <w:rPr>
          <w:rFonts w:ascii="Times New Roman" w:eastAsia="Times New Roman" w:hAnsi="Times New Roman" w:cs="Times New Roman"/>
          <w:color w:val="000000"/>
          <w:sz w:val="28"/>
          <w:lang w:val="en-US"/>
        </w:rPr>
        <w:t>,leptin</w:t>
      </w:r>
      <w:proofErr w:type="spellEnd"/>
      <w:proofErr w:type="gram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FNO-</w:t>
      </w:r>
      <w:r w:rsidRPr="00670AF2">
        <w:rPr>
          <w:rFonts w:ascii="Times New Roman" w:eastAsia="Times New Roman" w:hAnsi="Times New Roman" w:cs="Times New Roman"/>
          <w:color w:val="000000"/>
          <w:sz w:val="28"/>
        </w:rPr>
        <w:t>α</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(inhibiting its secretion).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By reducing the level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expression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adiponectin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rPr>
        <w:t>α</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adipocytes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increases, facilitating</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adipose tissue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build-up</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through </w:t>
      </w:r>
      <w:proofErr w:type="spellStart"/>
      <w:r w:rsidRPr="00670AF2">
        <w:rPr>
          <w:rFonts w:ascii="Times New Roman" w:eastAsia="Times New Roman" w:hAnsi="Times New Roman" w:cs="Times New Roman"/>
          <w:color w:val="000000"/>
          <w:sz w:val="28"/>
          <w:lang w:val="en-US"/>
        </w:rPr>
        <w:t>Expro</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SMAI genes involved in transcription factors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lipo</w:t>
      </w:r>
      <w:proofErr w:type="spellEnd"/>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adipogenesis</w:t>
      </w:r>
      <w:proofErr w:type="spellEnd"/>
      <w:r w:rsidRPr="00670AF2">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It is believed that FNO-</w:t>
      </w:r>
      <w:r w:rsidRPr="00670AF2">
        <w:rPr>
          <w:rFonts w:ascii="Times New Roman" w:eastAsia="Times New Roman" w:hAnsi="Times New Roman" w:cs="Times New Roman"/>
          <w:color w:val="000000"/>
          <w:sz w:val="28"/>
        </w:rPr>
        <w:t>α</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produced by adipose tissue,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lymphocytes and </w:t>
      </w:r>
      <w:proofErr w:type="spellStart"/>
      <w:r w:rsidRPr="00670AF2">
        <w:rPr>
          <w:rFonts w:ascii="Times New Roman" w:eastAsia="Times New Roman" w:hAnsi="Times New Roman" w:cs="Times New Roman"/>
          <w:color w:val="000000"/>
          <w:sz w:val="28"/>
          <w:lang w:val="en-US"/>
        </w:rPr>
        <w:t>monocytes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is not only responsible for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IR,</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forming smoldering systemic chronic </w:t>
      </w:r>
      <w:proofErr w:type="spellStart"/>
      <w:r w:rsidRPr="00670AF2">
        <w:rPr>
          <w:rFonts w:ascii="Times New Roman" w:eastAsia="Times New Roman" w:hAnsi="Times New Roman" w:cs="Times New Roman"/>
          <w:color w:val="000000"/>
          <w:sz w:val="28"/>
          <w:lang w:val="en-US"/>
        </w:rPr>
        <w:t>inflammation,but</w:t>
      </w:r>
      <w:proofErr w:type="spellEnd"/>
      <w:r w:rsidRPr="00670AF2">
        <w:rPr>
          <w:rFonts w:ascii="Times New Roman" w:eastAsia="Times New Roman" w:hAnsi="Times New Roman" w:cs="Times New Roman"/>
          <w:color w:val="000000"/>
          <w:sz w:val="28"/>
          <w:lang w:val="en-US"/>
        </w:rPr>
        <w:t xml:space="preserve"> also dysfunction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rPr>
        <w:t>β</w:t>
      </w:r>
      <w:r w:rsidRPr="00670AF2">
        <w:rPr>
          <w:rFonts w:ascii="Times New Roman" w:eastAsia="Times New Roman" w:hAnsi="Times New Roman" w:cs="Times New Roman"/>
          <w:color w:val="000000"/>
          <w:sz w:val="28"/>
          <w:lang w:val="en-US"/>
        </w:rPr>
        <w:t>-cells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of</w:t>
      </w:r>
      <w:r w:rsidR="004315C9">
        <w:rPr>
          <w:rFonts w:ascii="Times New Roman" w:eastAsia="Times New Roman" w:hAnsi="Times New Roman" w:cs="Times New Roman"/>
          <w:color w:val="000000"/>
          <w:sz w:val="28"/>
          <w:lang w:val="en-US"/>
        </w:rPr>
        <w:t xml:space="preserve"> pancreas</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which</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undoubtedly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one of the main factors that lead to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progression</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lipoidoza</w:t>
      </w:r>
      <w:proofErr w:type="spellEnd"/>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steatosis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with</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association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CP</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with obesity,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type 2 diabetes.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concentration of this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adipokin</w:t>
      </w:r>
      <w:proofErr w:type="spellEnd"/>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such as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apelin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also influences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activation of the production of this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cytokine</w:t>
      </w:r>
      <w:r w:rsidR="004315C9">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proofErr w:type="spellStart"/>
      <w:r w:rsidRPr="00670AF2">
        <w:rPr>
          <w:rFonts w:ascii="Times New Roman" w:eastAsia="Times New Roman" w:hAnsi="Times New Roman" w:cs="Times New Roman"/>
          <w:color w:val="000000"/>
          <w:sz w:val="28"/>
          <w:lang w:val="en-US"/>
        </w:rPr>
        <w:t>Apelin</w:t>
      </w:r>
      <w:proofErr w:type="spellEnd"/>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recently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identified</w:t>
      </w:r>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ligand</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for the small intestine and hypothalamus APJ-receptor</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propeptide</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comprising</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77 amino acid residues.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It is split into several </w:t>
      </w:r>
      <w:proofErr w:type="spellStart"/>
      <w:r w:rsidRPr="00670AF2">
        <w:rPr>
          <w:rFonts w:ascii="Times New Roman" w:eastAsia="Times New Roman" w:hAnsi="Times New Roman" w:cs="Times New Roman"/>
          <w:color w:val="000000"/>
          <w:sz w:val="28"/>
          <w:lang w:val="en-US"/>
        </w:rPr>
        <w:t>shorterpeptides</w:t>
      </w:r>
      <w:proofErr w:type="spellEnd"/>
      <w:r w:rsidRPr="00670AF2">
        <w:rPr>
          <w:rFonts w:ascii="Times New Roman" w:eastAsia="Times New Roman" w:hAnsi="Times New Roman" w:cs="Times New Roman"/>
          <w:color w:val="000000"/>
          <w:sz w:val="28"/>
          <w:lang w:val="en-US"/>
        </w:rPr>
        <w:t>, which are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ligands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for the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aphelin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receptors.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Synthesized not only in</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adipocytes</w:t>
      </w:r>
      <w:proofErr w:type="spellEnd"/>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but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and in the stomach, heart, small intestine and hypothalamus.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When administered into the ventricles of the brain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causing</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apelin</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reduction </w:t>
      </w:r>
      <w:r w:rsidRPr="00670AF2">
        <w:rPr>
          <w:rFonts w:ascii="Times New Roman" w:eastAsia="Times New Roman" w:hAnsi="Times New Roman" w:cs="Times New Roman"/>
          <w:color w:val="000000"/>
          <w:sz w:val="28"/>
          <w:lang w:val="en-US"/>
        </w:rPr>
        <w:lastRenderedPageBreak/>
        <w:t>in food intake, both in the well-fed and in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hungry rats.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These data support the possible</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the role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apelin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in the control of eating behavior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20</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To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complex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Apelin</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APJ</w:t>
      </w:r>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ruetsya</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expression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 the gastrointestinal tract, affecting the exocrine function of the pancreas, participating in the regulation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fibrotic</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processes in liver, kidney and heart.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The hypothesis of a regulatory effect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on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complex</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apelin</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APJ</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fibrotic</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processes in the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 xml:space="preserve"> based on the identification of high-expressing collagen alpha-1, 4 collagen and protein levels in mice with CP.</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 contrast to the ability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apelin</w:t>
      </w:r>
      <w:proofErr w:type="spellEnd"/>
      <w:r w:rsidRPr="00670AF2">
        <w:rPr>
          <w:rFonts w:ascii="Times New Roman" w:eastAsia="Times New Roman" w:hAnsi="Times New Roman" w:cs="Times New Roman"/>
          <w:color w:val="000000"/>
          <w:sz w:val="28"/>
          <w:lang w:val="en-US"/>
        </w:rPr>
        <w:t xml:space="preserve"> to</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inhibit the processes of fibrosis in </w:t>
      </w:r>
      <w:proofErr w:type="spellStart"/>
      <w:r w:rsidRPr="00670AF2">
        <w:rPr>
          <w:rFonts w:ascii="Times New Roman" w:eastAsia="Times New Roman" w:hAnsi="Times New Roman" w:cs="Times New Roman"/>
          <w:color w:val="000000"/>
          <w:sz w:val="28"/>
          <w:lang w:val="en-US"/>
        </w:rPr>
        <w:t>theprostate</w:t>
      </w:r>
      <w:proofErr w:type="spellEnd"/>
      <w:r w:rsidRPr="00670AF2">
        <w:rPr>
          <w:rFonts w:ascii="Times New Roman" w:eastAsia="Times New Roman" w:hAnsi="Times New Roman" w:cs="Times New Roman"/>
          <w:color w:val="000000"/>
          <w:sz w:val="28"/>
          <w:lang w:val="en-US"/>
        </w:rPr>
        <w:t>, in the liver it stimulates them</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22</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There have been studies indicating that</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apeline</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inhibits pancreatic activation of the transcriptional nuclear factor kappa-B in</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acinarand</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islet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cells of the </w:t>
      </w:r>
      <w:r w:rsidR="004315C9">
        <w:rPr>
          <w:rFonts w:ascii="Times New Roman" w:eastAsia="Times New Roman" w:hAnsi="Times New Roman" w:cs="Times New Roman"/>
          <w:color w:val="000000"/>
          <w:sz w:val="28"/>
          <w:lang w:val="en-US"/>
        </w:rPr>
        <w:t>pancreas</w:t>
      </w:r>
      <w:r w:rsidR="004315C9">
        <w:rPr>
          <w:rFonts w:ascii="Times New Roman" w:eastAsia="Times New Roman" w:hAnsi="Times New Roman" w:cs="Times New Roman"/>
          <w:color w:val="000000"/>
          <w:sz w:val="28"/>
          <w:szCs w:val="28"/>
          <w:lang w:val="en-US"/>
        </w:rPr>
        <w:t xml:space="preserve">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27</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which demonstrates the protective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effect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apelin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on </w:t>
      </w:r>
      <w:r w:rsidR="004315C9">
        <w:rPr>
          <w:rFonts w:ascii="Times New Roman" w:eastAsia="Times New Roman" w:hAnsi="Times New Roman" w:cs="Times New Roman"/>
          <w:color w:val="000000"/>
          <w:sz w:val="28"/>
          <w:lang w:val="en-US"/>
        </w:rPr>
        <w:t>pancreas</w:t>
      </w:r>
      <w:r w:rsidRPr="00670AF2">
        <w:rPr>
          <w:rFonts w:ascii="Times New Roman" w:eastAsia="Times New Roman" w:hAnsi="Times New Roman" w:cs="Times New Roman"/>
          <w:color w:val="000000"/>
          <w:sz w:val="28"/>
          <w:lang w:val="en-US"/>
        </w:rPr>
        <w:t xml:space="preserve"> tissue</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 the presence of chronic sluggish inflammation</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That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st</w:t>
      </w:r>
      <w:proofErr w:type="gramStart"/>
      <w:r w:rsidRPr="00670AF2">
        <w:rPr>
          <w:rFonts w:ascii="Times New Roman" w:eastAsia="Times New Roman" w:hAnsi="Times New Roman" w:cs="Times New Roman"/>
          <w:color w:val="000000"/>
          <w:sz w:val="28"/>
          <w:lang w:val="en-US"/>
        </w:rPr>
        <w:t>,apelinergicheskaya</w:t>
      </w:r>
      <w:proofErr w:type="spellEnd"/>
      <w:proofErr w:type="gram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system is an important component that allows to stop inflammatory 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fibrotic</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changes in </w:t>
      </w:r>
      <w:r w:rsidR="004315C9">
        <w:rPr>
          <w:rFonts w:ascii="Times New Roman" w:eastAsia="Times New Roman" w:hAnsi="Times New Roman" w:cs="Times New Roman"/>
          <w:color w:val="000000"/>
          <w:sz w:val="28"/>
          <w:lang w:val="en-US"/>
        </w:rPr>
        <w:t>CP</w:t>
      </w:r>
      <w:r w:rsidRPr="00670AF2">
        <w:rPr>
          <w:rFonts w:ascii="Times New Roman" w:eastAsia="Times New Roman" w:hAnsi="Times New Roman" w:cs="Times New Roman"/>
          <w:color w:val="000000"/>
          <w:sz w:val="28"/>
          <w:lang w:val="en-US"/>
        </w:rPr>
        <w:t xml:space="preserve">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18</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caused by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t.ch.</w:t>
      </w:r>
      <w:r w:rsidR="004315C9">
        <w:rPr>
          <w:rFonts w:ascii="Times New Roman" w:eastAsia="Times New Roman" w:hAnsi="Times New Roman" w:cs="Times New Roman"/>
          <w:color w:val="000000"/>
          <w:sz w:val="28"/>
          <w:szCs w:val="28"/>
          <w:lang w:val="en-US"/>
        </w:rPr>
        <w:t xml:space="preserve"> </w:t>
      </w:r>
      <w:proofErr w:type="gramStart"/>
      <w:r w:rsidRPr="00670AF2">
        <w:rPr>
          <w:rFonts w:ascii="Times New Roman" w:eastAsia="Times New Roman" w:hAnsi="Times New Roman" w:cs="Times New Roman"/>
          <w:color w:val="000000"/>
          <w:sz w:val="28"/>
          <w:lang w:val="en-US"/>
        </w:rPr>
        <w:t>hypoxia</w:t>
      </w:r>
      <w:proofErr w:type="gramEnd"/>
      <w:r w:rsidRPr="00670AF2">
        <w:rPr>
          <w:rFonts w:ascii="Times New Roman" w:eastAsia="Times New Roman" w:hAnsi="Times New Roman" w:cs="Times New Roman"/>
          <w:color w:val="000000"/>
          <w:sz w:val="28"/>
          <w:lang w:val="en-US"/>
        </w:rPr>
        <w:t>, ischemia of the organ</w:t>
      </w:r>
      <w:r w:rsidR="004315C9">
        <w:rPr>
          <w:rFonts w:ascii="Times New Roman" w:eastAsia="Times New Roman" w:hAnsi="Times New Roman" w:cs="Times New Roman"/>
          <w:color w:val="000000"/>
          <w:sz w:val="28"/>
          <w:szCs w:val="28"/>
          <w:lang w:val="en-US"/>
        </w:rPr>
        <w:t xml:space="preserve">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17</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w:t>
      </w:r>
      <w:r w:rsidR="00FB7ED0">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Some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authors consider the system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apelin</w:t>
      </w:r>
      <w:proofErr w:type="spellEnd"/>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APJ</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as the main mediator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oxidative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stress in various tissues,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incl.</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endotheliocytes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which suggests that the endogenous peptide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amphetamine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can be a factor in the occurrence of pathologies associated with the mechanisms of development of not only non-alcoholic liver disease,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steatosis</w:t>
      </w:r>
      <w:proofErr w:type="spellEnd"/>
      <w:r w:rsidRPr="00670AF2">
        <w:rPr>
          <w:rFonts w:ascii="Times New Roman" w:eastAsia="Times New Roman" w:hAnsi="Times New Roman" w:cs="Times New Roman"/>
          <w:color w:val="000000"/>
          <w:sz w:val="28"/>
          <w:lang w:val="en-US"/>
        </w:rPr>
        <w:t xml:space="preserve"> of the</w:t>
      </w:r>
      <w:r w:rsidR="004315C9">
        <w:rPr>
          <w:rFonts w:ascii="Times New Roman" w:eastAsia="Times New Roman" w:hAnsi="Times New Roman" w:cs="Times New Roman"/>
          <w:color w:val="000000"/>
          <w:sz w:val="28"/>
          <w:lang w:val="en-US"/>
        </w:rPr>
        <w:t xml:space="preserve"> </w:t>
      </w:r>
      <w:proofErr w:type="spellStart"/>
      <w:r w:rsidR="004315C9">
        <w:rPr>
          <w:rFonts w:ascii="Times New Roman" w:eastAsia="Times New Roman" w:hAnsi="Times New Roman" w:cs="Times New Roman"/>
          <w:color w:val="000000"/>
          <w:sz w:val="28"/>
          <w:lang w:val="en-US"/>
        </w:rPr>
        <w:t>pancreas</w:t>
      </w:r>
      <w:proofErr w:type="gramStart"/>
      <w:r w:rsidRPr="00670AF2">
        <w:rPr>
          <w:rFonts w:ascii="Times New Roman" w:eastAsia="Times New Roman" w:hAnsi="Times New Roman" w:cs="Times New Roman"/>
          <w:color w:val="000000"/>
          <w:sz w:val="28"/>
          <w:lang w:val="en-US"/>
        </w:rPr>
        <w:t>,but</w:t>
      </w:r>
      <w:proofErr w:type="spellEnd"/>
      <w:proofErr w:type="gramEnd"/>
      <w:r w:rsidRPr="00670AF2">
        <w:rPr>
          <w:rFonts w:ascii="Times New Roman" w:eastAsia="Times New Roman" w:hAnsi="Times New Roman" w:cs="Times New Roman"/>
          <w:color w:val="000000"/>
          <w:sz w:val="28"/>
          <w:lang w:val="en-US"/>
        </w:rPr>
        <w:t xml:space="preserve"> also the formation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MI</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obesity,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MS</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T2DM.</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Its role in the formation of cardiovascular pathology (myocardial hypertrophy, heart failure, arterial hypertension, especially in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type</w:t>
      </w:r>
      <w:r w:rsidR="004315C9">
        <w:rPr>
          <w:rFonts w:ascii="Times New Roman" w:eastAsia="Times New Roman" w:hAnsi="Times New Roman" w:cs="Times New Roman"/>
          <w:color w:val="000000"/>
          <w:sz w:val="28"/>
          <w:lang w:val="en-US"/>
        </w:rPr>
        <w:t xml:space="preserve"> </w:t>
      </w:r>
      <w:proofErr w:type="gramStart"/>
      <w:r w:rsidRPr="00670AF2">
        <w:rPr>
          <w:rFonts w:ascii="Times New Roman" w:eastAsia="Times New Roman" w:hAnsi="Times New Roman" w:cs="Times New Roman"/>
          <w:color w:val="000000"/>
          <w:sz w:val="28"/>
          <w:lang w:val="en-US"/>
        </w:rPr>
        <w:t>2</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diabetes</w:t>
      </w:r>
      <w:proofErr w:type="gram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is noted</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which is important for</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explaining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mechanisms that determine the clinical picture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CP associated with obesity,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type 2 diabetes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MS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taking into account complications from the side concomitant diseases</w:t>
      </w:r>
      <w:r w:rsidR="004315C9">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 xml:space="preserve">An increase in the volume of visceral adipose tissue results in a systemic release of the </w:t>
      </w:r>
      <w:proofErr w:type="spellStart"/>
      <w:r w:rsidRPr="00670AF2">
        <w:rPr>
          <w:rFonts w:ascii="Times New Roman" w:eastAsia="Times New Roman" w:hAnsi="Times New Roman" w:cs="Times New Roman"/>
          <w:color w:val="000000"/>
          <w:sz w:val="28"/>
          <w:lang w:val="en-US"/>
        </w:rPr>
        <w:t>resistin</w:t>
      </w:r>
      <w:proofErr w:type="spellEnd"/>
      <w:r w:rsidRPr="00670AF2">
        <w:rPr>
          <w:rFonts w:ascii="Times New Roman" w:eastAsia="Times New Roman" w:hAnsi="Times New Roman" w:cs="Times New Roman"/>
          <w:color w:val="000000"/>
          <w:sz w:val="28"/>
          <w:lang w:val="en-US"/>
        </w:rPr>
        <w:t xml:space="preserve"> protein 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pro-</w:t>
      </w:r>
      <w:proofErr w:type="spellStart"/>
      <w:r w:rsidRPr="00670AF2">
        <w:rPr>
          <w:rFonts w:ascii="Times New Roman" w:eastAsia="Times New Roman" w:hAnsi="Times New Roman" w:cs="Times New Roman"/>
          <w:color w:val="000000"/>
          <w:sz w:val="28"/>
          <w:lang w:val="en-US"/>
        </w:rPr>
        <w:t>atherogenic</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interleukins</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Enriched with </w:t>
      </w:r>
      <w:proofErr w:type="spellStart"/>
      <w:r w:rsidRPr="00670AF2">
        <w:rPr>
          <w:rFonts w:ascii="Times New Roman" w:eastAsia="Times New Roman" w:hAnsi="Times New Roman" w:cs="Times New Roman"/>
          <w:color w:val="000000"/>
          <w:sz w:val="28"/>
          <w:lang w:val="en-US"/>
        </w:rPr>
        <w:t>cysteine</w:t>
      </w:r>
      <w:proofErr w:type="spellEnd"/>
      <w:r w:rsidRPr="00670AF2">
        <w:rPr>
          <w:rFonts w:ascii="Times New Roman" w:eastAsia="Times New Roman" w:hAnsi="Times New Roman" w:cs="Times New Roman"/>
          <w:color w:val="000000"/>
          <w:sz w:val="28"/>
          <w:lang w:val="en-US"/>
        </w:rPr>
        <w:t xml:space="preserve"> ​​12.5</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kDa</w:t>
      </w:r>
      <w:proofErr w:type="gramStart"/>
      <w:r w:rsidRPr="00670AF2">
        <w:rPr>
          <w:rFonts w:ascii="Times New Roman" w:eastAsia="Times New Roman" w:hAnsi="Times New Roman" w:cs="Times New Roman"/>
          <w:color w:val="000000"/>
          <w:sz w:val="28"/>
          <w:lang w:val="en-US"/>
        </w:rPr>
        <w:t>,the</w:t>
      </w:r>
      <w:proofErr w:type="spellEnd"/>
      <w:proofErr w:type="gramEnd"/>
      <w:r w:rsidRPr="00670AF2">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resistin</w:t>
      </w:r>
      <w:proofErr w:type="spellEnd"/>
      <w:r w:rsidRPr="00670AF2">
        <w:rPr>
          <w:rFonts w:ascii="Times New Roman" w:eastAsia="Times New Roman" w:hAnsi="Times New Roman" w:cs="Times New Roman"/>
          <w:color w:val="000000"/>
          <w:sz w:val="28"/>
          <w:lang w:val="en-US"/>
        </w:rPr>
        <w:t xml:space="preserve"> protein and molecules similar to it are a family of proteins that take part in the processes of inflammation and development of resistance to insulin action.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He is an antagonist</w:t>
      </w:r>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adiponectin</w:t>
      </w:r>
      <w:proofErr w:type="spellEnd"/>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It has both a</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paracrine</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a</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telekinic</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action, since it has receptors</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both in the fat tissue and in the liver.</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Level</w:t>
      </w:r>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Resistin</w:t>
      </w:r>
      <w:proofErr w:type="spellEnd"/>
      <w:r w:rsidRPr="00670AF2">
        <w:rPr>
          <w:rFonts w:ascii="Times New Roman" w:eastAsia="Times New Roman" w:hAnsi="Times New Roman" w:cs="Times New Roman"/>
          <w:color w:val="000000"/>
          <w:sz w:val="28"/>
          <w:lang w:val="en-US"/>
        </w:rPr>
        <w:t xml:space="preserve"> increases with increasing body weight.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A direct relationship between the level of </w:t>
      </w:r>
      <w:proofErr w:type="spellStart"/>
      <w:r w:rsidRPr="00670AF2">
        <w:rPr>
          <w:rFonts w:ascii="Times New Roman" w:eastAsia="Times New Roman" w:hAnsi="Times New Roman" w:cs="Times New Roman"/>
          <w:color w:val="000000"/>
          <w:sz w:val="28"/>
          <w:lang w:val="en-US"/>
        </w:rPr>
        <w:t>resistin</w:t>
      </w:r>
      <w:proofErr w:type="spellEnd"/>
      <w:r w:rsidRPr="00670AF2">
        <w:rPr>
          <w:rFonts w:ascii="Times New Roman" w:eastAsia="Times New Roman" w:hAnsi="Times New Roman" w:cs="Times New Roman"/>
          <w:color w:val="000000"/>
          <w:sz w:val="28"/>
          <w:lang w:val="en-US"/>
        </w:rPr>
        <w:t xml:space="preserve"> and levels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low density lipoproteins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(LDL),</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triglycerides,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fasting glucose,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C-reactive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protein (CRP) and anthropometric data</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(BMI,</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waist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circumference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thorax) and</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inverse relationship</w:t>
      </w:r>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with the level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lipoproteins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high density (HDL)</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which is very important for clinical practice</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It discusses the potential role of this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adipokine</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as a link between obesity 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type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2</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diabetes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[25],</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as in conditions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of </w:t>
      </w:r>
      <w:proofErr w:type="spellStart"/>
      <w:r w:rsidRPr="00670AF2">
        <w:rPr>
          <w:rFonts w:ascii="Times New Roman" w:eastAsia="Times New Roman" w:hAnsi="Times New Roman" w:cs="Times New Roman"/>
          <w:color w:val="000000"/>
          <w:sz w:val="28"/>
          <w:lang w:val="en-US"/>
        </w:rPr>
        <w:t>hyperinsulinemia</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and reduced sensitivity to insulin in adipose </w:t>
      </w:r>
      <w:proofErr w:type="gramStart"/>
      <w:r w:rsidRPr="00670AF2">
        <w:rPr>
          <w:rFonts w:ascii="Times New Roman" w:eastAsia="Times New Roman" w:hAnsi="Times New Roman" w:cs="Times New Roman"/>
          <w:color w:val="000000"/>
          <w:sz w:val="28"/>
          <w:lang w:val="en-US"/>
        </w:rPr>
        <w:t>tissue,</w:t>
      </w:r>
      <w:proofErr w:type="gramEnd"/>
      <w:r w:rsidRPr="00670AF2">
        <w:rPr>
          <w:rFonts w:ascii="Times New Roman" w:eastAsia="Times New Roman" w:hAnsi="Times New Roman" w:cs="Times New Roman"/>
          <w:color w:val="000000"/>
          <w:sz w:val="28"/>
          <w:lang w:val="en-US"/>
        </w:rPr>
        <w:t xml:space="preserve"> particularly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visceral,</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yc</w:t>
      </w:r>
      <w:proofErr w:type="spellEnd"/>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ilivaetsya</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lipolysis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are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increased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delivery of free fatty acids in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liver.</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The liver is the first target organ of resistance, leading to the development of hepatic</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IR</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[13].</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As a result,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Zoom</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ivaetsya</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LDL cholesterol,</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hypertriglyceridemia</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formed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reducing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content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aetsya</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HDL</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(which represents the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t>
      </w:r>
      <w:proofErr w:type="spellStart"/>
      <w:r w:rsidRPr="00670AF2">
        <w:rPr>
          <w:rFonts w:ascii="Times New Roman" w:eastAsia="Times New Roman" w:hAnsi="Times New Roman" w:cs="Times New Roman"/>
          <w:color w:val="000000"/>
          <w:sz w:val="28"/>
          <w:lang w:val="en-US"/>
        </w:rPr>
        <w:t>atherogenic</w:t>
      </w:r>
      <w:proofErr w:type="spellEnd"/>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th</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triad").</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Consequently, p</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ezistin</w:t>
      </w:r>
      <w:proofErr w:type="spellEnd"/>
      <w:r w:rsidRPr="00670AF2">
        <w:rPr>
          <w:rFonts w:ascii="Times New Roman" w:eastAsia="Times New Roman" w:hAnsi="Times New Roman" w:cs="Times New Roman"/>
          <w:color w:val="000000"/>
          <w:sz w:val="28"/>
          <w:lang w:val="en-US"/>
        </w:rPr>
        <w:t xml:space="preserve"> can serve</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an indicator for determining the severity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obesity,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atherosclerosis,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systemic inflammation intensity</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andcomorbidity</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with</w:t>
      </w:r>
      <w:r w:rsidR="004315C9">
        <w:rPr>
          <w:rFonts w:ascii="Times New Roman" w:eastAsia="Times New Roman" w:hAnsi="Times New Roman" w:cs="Times New Roman"/>
          <w:color w:val="000000"/>
          <w:sz w:val="28"/>
          <w:lang w:val="en-US"/>
        </w:rPr>
        <w:t xml:space="preserve"> CP</w:t>
      </w:r>
      <w:r w:rsidRPr="00670AF2">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proofErr w:type="spellStart"/>
      <w:r w:rsidRPr="00670AF2">
        <w:rPr>
          <w:rFonts w:ascii="Times New Roman" w:eastAsia="Times New Roman" w:hAnsi="Times New Roman" w:cs="Times New Roman"/>
          <w:color w:val="000000"/>
          <w:sz w:val="28"/>
          <w:lang w:val="en-US"/>
        </w:rPr>
        <w:lastRenderedPageBreak/>
        <w:t>Resistin</w:t>
      </w:r>
      <w:proofErr w:type="spellEnd"/>
      <w:r w:rsidRPr="00670AF2">
        <w:rPr>
          <w:rFonts w:ascii="Times New Roman" w:eastAsia="Times New Roman" w:hAnsi="Times New Roman" w:cs="Times New Roman"/>
          <w:color w:val="000000"/>
          <w:sz w:val="28"/>
          <w:lang w:val="en-US"/>
        </w:rPr>
        <w:t xml:space="preserve"> serves as a promoter of maturation of fat cells and acts as </w:t>
      </w:r>
      <w:proofErr w:type="gramStart"/>
      <w:r w:rsidRPr="00670AF2">
        <w:rPr>
          <w:rFonts w:ascii="Times New Roman" w:eastAsia="Times New Roman" w:hAnsi="Times New Roman" w:cs="Times New Roman"/>
          <w:color w:val="000000"/>
          <w:sz w:val="28"/>
          <w:lang w:val="en-US"/>
        </w:rPr>
        <w:t>a</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and</w:t>
      </w:r>
      <w:proofErr w:type="gramEnd"/>
      <w:r w:rsidRPr="00670AF2">
        <w:rPr>
          <w:rFonts w:ascii="Times New Roman" w:eastAsia="Times New Roman" w:hAnsi="Times New Roman" w:cs="Times New Roman"/>
          <w:color w:val="000000"/>
          <w:sz w:val="28"/>
          <w:lang w:val="en-US"/>
        </w:rPr>
        <w:t xml:space="preserve"> the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utricine</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Education regulator</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prodiabet</w:t>
      </w:r>
      <w:proofErr w:type="spellEnd"/>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Ogen</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factors in</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adipose tissue.</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 addition, this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adipocyte</w:t>
      </w:r>
      <w:proofErr w:type="spellEnd"/>
      <w:r w:rsidRPr="00670AF2">
        <w:rPr>
          <w:rFonts w:ascii="Times New Roman" w:eastAsia="Times New Roman" w:hAnsi="Times New Roman" w:cs="Times New Roman"/>
          <w:color w:val="000000"/>
          <w:sz w:val="28"/>
          <w:lang w:val="en-US"/>
        </w:rPr>
        <w:t>-specific</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hormone can be characterized as proliferative,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anti-apoptotic</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pro-inflammatory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a </w:t>
      </w:r>
      <w:proofErr w:type="spellStart"/>
      <w:r w:rsidRPr="00670AF2">
        <w:rPr>
          <w:rFonts w:ascii="Times New Roman" w:eastAsia="Times New Roman" w:hAnsi="Times New Roman" w:cs="Times New Roman"/>
          <w:color w:val="000000"/>
          <w:sz w:val="28"/>
          <w:lang w:val="en-US"/>
        </w:rPr>
        <w:t>proangiogenic</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regulator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15,</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16</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proofErr w:type="spellStart"/>
      <w:r w:rsidRPr="00670AF2">
        <w:rPr>
          <w:rFonts w:ascii="Times New Roman" w:eastAsia="Times New Roman" w:hAnsi="Times New Roman" w:cs="Times New Roman"/>
          <w:color w:val="000000"/>
          <w:sz w:val="28"/>
          <w:lang w:val="en-US"/>
        </w:rPr>
        <w:t>Resistin</w:t>
      </w:r>
      <w:proofErr w:type="spellEnd"/>
      <w:r w:rsidRPr="00670AF2">
        <w:rPr>
          <w:rFonts w:ascii="Times New Roman" w:eastAsia="Times New Roman" w:hAnsi="Times New Roman" w:cs="Times New Roman"/>
          <w:color w:val="000000"/>
          <w:sz w:val="28"/>
          <w:lang w:val="en-US"/>
        </w:rPr>
        <w:t xml:space="preserve"> was isolated in 2001. It is secreted</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predominantly</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preadipocytes</w:t>
      </w:r>
      <w:proofErr w:type="spellEnd"/>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less mature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adipocytes</w:t>
      </w:r>
      <w:proofErr w:type="spellEnd"/>
      <w:r w:rsidRPr="00670AF2">
        <w:rPr>
          <w:rFonts w:ascii="Times New Roman" w:eastAsia="Times New Roman" w:hAnsi="Times New Roman" w:cs="Times New Roman"/>
          <w:color w:val="000000"/>
          <w:sz w:val="28"/>
          <w:lang w:val="en-US"/>
        </w:rPr>
        <w:t xml:space="preserve">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abdominal localization and macrophages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26</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Exactly</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activated macrophages are the source of adult serum </w:t>
      </w:r>
      <w:proofErr w:type="spellStart"/>
      <w:r w:rsidRPr="00670AF2">
        <w:rPr>
          <w:rFonts w:ascii="Times New Roman" w:eastAsia="Times New Roman" w:hAnsi="Times New Roman" w:cs="Times New Roman"/>
          <w:color w:val="000000"/>
          <w:sz w:val="28"/>
          <w:lang w:val="en-US"/>
        </w:rPr>
        <w:t>resistin</w:t>
      </w:r>
      <w:proofErr w:type="spellEnd"/>
      <w:r w:rsidRPr="00670AF2">
        <w:rPr>
          <w:rFonts w:ascii="Times New Roman" w:eastAsia="Times New Roman" w:hAnsi="Times New Roman" w:cs="Times New Roman"/>
          <w:color w:val="000000"/>
          <w:sz w:val="28"/>
          <w:lang w:val="en-US"/>
        </w:rPr>
        <w:t>, but the prerequisite is the presence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cytokines</w:t>
      </w:r>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TNF-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rPr>
        <w:t>α</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IL-6</w:t>
      </w:r>
      <w:r w:rsidR="004315C9">
        <w:rPr>
          <w:rFonts w:ascii="Times New Roman" w:eastAsia="Times New Roman" w:hAnsi="Times New Roman" w:cs="Times New Roman"/>
          <w:color w:val="000000"/>
          <w:sz w:val="28"/>
          <w:szCs w:val="28"/>
          <w:lang w:val="en-US"/>
        </w:rPr>
        <w:t xml:space="preserve">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19, 21</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which testifies in favor of not only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local (in adipose tissue), but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and systemic</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chronic low</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urs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character</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n</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Vågå</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inflammatory process.</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There are currently open and</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izuchayuts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point applications such as the pancreas hormone</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adipolin</w:t>
      </w:r>
      <w:proofErr w:type="spellEnd"/>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new</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adipokine</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has anti-inflammatory</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properties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andglyukozoponizhayuschimi</w:t>
      </w:r>
      <w:proofErr w:type="spellEnd"/>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regulating the metabolism of carbohydrates and lipids in the liver and adipose tissue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reducing systemic inflammation</w:t>
      </w:r>
      <w:r w:rsidR="004315C9">
        <w:rPr>
          <w:rFonts w:ascii="Times New Roman" w:eastAsia="Times New Roman" w:hAnsi="Times New Roman" w:cs="Times New Roman"/>
          <w:color w:val="000000"/>
          <w:sz w:val="28"/>
          <w:lang w:val="en-US"/>
        </w:rPr>
        <w:t>.</w:t>
      </w:r>
    </w:p>
    <w:p w:rsidR="00670AF2" w:rsidRPr="00670AF2" w:rsidRDefault="00670AF2" w:rsidP="00FB7ED0">
      <w:pPr>
        <w:spacing w:after="0" w:line="240" w:lineRule="auto"/>
        <w:ind w:firstLine="539"/>
        <w:jc w:val="both"/>
        <w:rPr>
          <w:rFonts w:ascii="Times New Roman" w:eastAsia="Times New Roman" w:hAnsi="Times New Roman" w:cs="Times New Roman"/>
          <w:color w:val="000000"/>
          <w:sz w:val="28"/>
          <w:szCs w:val="28"/>
          <w:lang w:val="en-US"/>
        </w:rPr>
      </w:pPr>
      <w:r w:rsidRPr="00670AF2">
        <w:rPr>
          <w:rFonts w:ascii="Times New Roman" w:eastAsia="Times New Roman" w:hAnsi="Times New Roman" w:cs="Times New Roman"/>
          <w:color w:val="000000"/>
          <w:sz w:val="28"/>
          <w:lang w:val="en-US"/>
        </w:rPr>
        <w:t>The interest is represented by</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visfatin</w:t>
      </w:r>
      <w:proofErr w:type="spellEnd"/>
      <w:r w:rsidR="004315C9">
        <w:rPr>
          <w:rFonts w:ascii="Times New Roman" w:eastAsia="Times New Roman" w:hAnsi="Times New Roman" w:cs="Times New Roman"/>
          <w:color w:val="000000"/>
          <w:sz w:val="28"/>
          <w:lang w:val="en-US"/>
        </w:rPr>
        <w:t xml:space="preserve"> — </w:t>
      </w:r>
      <w:r w:rsidRPr="00670AF2">
        <w:rPr>
          <w:rFonts w:ascii="Times New Roman" w:eastAsia="Times New Roman" w:hAnsi="Times New Roman" w:cs="Times New Roman"/>
          <w:color w:val="000000"/>
          <w:sz w:val="28"/>
          <w:lang w:val="en-US"/>
        </w:rPr>
        <w:t>a protein hormone, discovered in 2004.</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It is produced by visceral</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adipocytes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and acts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 xml:space="preserve">on those tissues in which there are </w:t>
      </w:r>
      <w:proofErr w:type="spellStart"/>
      <w:r w:rsidRPr="00670AF2">
        <w:rPr>
          <w:rFonts w:ascii="Times New Roman" w:eastAsia="Times New Roman" w:hAnsi="Times New Roman" w:cs="Times New Roman"/>
          <w:color w:val="000000"/>
          <w:sz w:val="28"/>
          <w:lang w:val="en-US"/>
        </w:rPr>
        <w:t>insulinreceptors</w:t>
      </w:r>
      <w:proofErr w:type="spellEnd"/>
      <w:r w:rsidRPr="00670AF2">
        <w:rPr>
          <w:rFonts w:ascii="Times New Roman" w:eastAsia="Times New Roman" w:hAnsi="Times New Roman" w:cs="Times New Roman"/>
          <w:color w:val="000000"/>
          <w:sz w:val="28"/>
          <w:lang w:val="en-US"/>
        </w:rPr>
        <w:t>, although its receptors are different</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from</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insulin</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Since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been consistent, these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hormones-not</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sinnergisty</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compete for binding sites on the membranes of target cells</w:t>
      </w:r>
      <w:r w:rsidR="004315C9">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proofErr w:type="spellStart"/>
      <w:r w:rsidRPr="00670AF2">
        <w:rPr>
          <w:rFonts w:ascii="Times New Roman" w:eastAsia="Times New Roman" w:hAnsi="Times New Roman" w:cs="Times New Roman"/>
          <w:color w:val="000000"/>
          <w:sz w:val="28"/>
          <w:lang w:val="en-US"/>
        </w:rPr>
        <w:t>TheIS</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ting</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stimulates</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phosphorylation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inside</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cell proteins by tyrosine</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 xml:space="preserve"> including insulin receptor protein substrates.</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His</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 xml:space="preserve">level increases in proportion to the degree of </w:t>
      </w:r>
      <w:proofErr w:type="gramStart"/>
      <w:r w:rsidRPr="00670AF2">
        <w:rPr>
          <w:rFonts w:ascii="Times New Roman" w:eastAsia="Times New Roman" w:hAnsi="Times New Roman" w:cs="Times New Roman"/>
          <w:color w:val="000000"/>
          <w:sz w:val="28"/>
          <w:lang w:val="en-US"/>
        </w:rPr>
        <w:t>obesity</w:t>
      </w:r>
      <w:r w:rsidR="004315C9">
        <w:rPr>
          <w:rFonts w:ascii="Times New Roman" w:eastAsia="Times New Roman" w:hAnsi="Times New Roman" w:cs="Times New Roman"/>
          <w:color w:val="000000"/>
          <w:sz w:val="28"/>
          <w:lang w:val="en-US"/>
        </w:rPr>
        <w:t>,</w:t>
      </w:r>
      <w:proofErr w:type="gramEnd"/>
      <w:r w:rsidRPr="00670AF2">
        <w:rPr>
          <w:rFonts w:ascii="Times New Roman" w:eastAsia="Times New Roman" w:hAnsi="Times New Roman" w:cs="Times New Roman"/>
          <w:color w:val="000000"/>
          <w:sz w:val="28"/>
          <w:lang w:val="en-US"/>
        </w:rPr>
        <w:t xml:space="preserve"> he controls the expression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adiponectin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24</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w:t>
      </w:r>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In a recent study, it was shown that</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visfatin</w:t>
      </w:r>
      <w:proofErr w:type="spellEnd"/>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activates human lymphocytes, enhancing the production of</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proinflammatory</w:t>
      </w:r>
      <w:proofErr w:type="spellEnd"/>
      <w:r w:rsidR="004315C9">
        <w:rPr>
          <w:rFonts w:ascii="Times New Roman" w:eastAsia="Times New Roman" w:hAnsi="Times New Roman" w:cs="Times New Roman"/>
          <w:color w:val="000000"/>
          <w:sz w:val="28"/>
          <w:szCs w:val="28"/>
          <w:lang w:val="en-US"/>
        </w:rPr>
        <w:t xml:space="preserve"> </w:t>
      </w:r>
      <w:r w:rsidRPr="00670AF2">
        <w:rPr>
          <w:rFonts w:ascii="Times New Roman" w:eastAsia="Times New Roman" w:hAnsi="Times New Roman" w:cs="Times New Roman"/>
          <w:color w:val="000000"/>
          <w:sz w:val="28"/>
          <w:lang w:val="en-US"/>
        </w:rPr>
        <w:t>cytokinesIL-1</w:t>
      </w:r>
      <w:r w:rsidRPr="00670AF2">
        <w:rPr>
          <w:rFonts w:ascii="Times New Roman" w:eastAsia="Times New Roman" w:hAnsi="Times New Roman" w:cs="Times New Roman"/>
          <w:color w:val="000000"/>
          <w:sz w:val="28"/>
        </w:rPr>
        <w:t>β</w:t>
      </w:r>
      <w:r w:rsidRPr="00670AF2">
        <w:rPr>
          <w:rFonts w:ascii="Times New Roman" w:eastAsia="Times New Roman" w:hAnsi="Times New Roman" w:cs="Times New Roman"/>
          <w:color w:val="000000"/>
          <w:sz w:val="28"/>
          <w:lang w:val="en-US"/>
        </w:rPr>
        <w:t>, TNF-</w:t>
      </w:r>
      <w:r w:rsidRPr="00670AF2">
        <w:rPr>
          <w:rFonts w:ascii="Times New Roman" w:eastAsia="Times New Roman" w:hAnsi="Times New Roman" w:cs="Times New Roman"/>
          <w:color w:val="000000"/>
          <w:sz w:val="28"/>
        </w:rPr>
        <w:t>α</w:t>
      </w:r>
      <w:r w:rsidRPr="00670AF2">
        <w:rPr>
          <w:rFonts w:ascii="Times New Roman" w:eastAsia="Times New Roman" w:hAnsi="Times New Roman" w:cs="Times New Roman"/>
          <w:color w:val="000000"/>
          <w:sz w:val="28"/>
          <w:lang w:val="en-US"/>
        </w:rPr>
        <w:t xml:space="preserve"> and IL-6, as well as the synthesis of</w:t>
      </w:r>
      <w:r w:rsidR="004315C9">
        <w:rPr>
          <w:rFonts w:ascii="Times New Roman" w:eastAsia="Times New Roman" w:hAnsi="Times New Roman" w:cs="Times New Roman"/>
          <w:color w:val="000000"/>
          <w:sz w:val="28"/>
          <w:lang w:val="en-US"/>
        </w:rPr>
        <w:t xml:space="preserve"> </w:t>
      </w:r>
      <w:r w:rsidRPr="00670AF2">
        <w:rPr>
          <w:rFonts w:ascii="Times New Roman" w:eastAsia="Times New Roman" w:hAnsi="Times New Roman" w:cs="Times New Roman"/>
          <w:color w:val="000000"/>
          <w:sz w:val="28"/>
          <w:lang w:val="en-US"/>
        </w:rPr>
        <w:t>co-stimulating</w:t>
      </w:r>
      <w:r w:rsidR="004315C9">
        <w:rPr>
          <w:rFonts w:ascii="Times New Roman" w:eastAsia="Times New Roman" w:hAnsi="Times New Roman" w:cs="Times New Roman"/>
          <w:color w:val="000000"/>
          <w:sz w:val="28"/>
          <w:lang w:val="en-US"/>
        </w:rPr>
        <w:t xml:space="preserve"> </w:t>
      </w:r>
      <w:proofErr w:type="spellStart"/>
      <w:r w:rsidRPr="00670AF2">
        <w:rPr>
          <w:rFonts w:ascii="Times New Roman" w:eastAsia="Times New Roman" w:hAnsi="Times New Roman" w:cs="Times New Roman"/>
          <w:color w:val="000000"/>
          <w:sz w:val="28"/>
          <w:lang w:val="en-US"/>
        </w:rPr>
        <w:t>transmembrane</w:t>
      </w:r>
      <w:proofErr w:type="spellEnd"/>
      <w:r w:rsidRPr="00670AF2">
        <w:rPr>
          <w:rFonts w:ascii="Times New Roman" w:eastAsia="Times New Roman" w:hAnsi="Times New Roman" w:cs="Times New Roman"/>
          <w:color w:val="000000"/>
          <w:sz w:val="28"/>
          <w:lang w:val="en-US"/>
        </w:rPr>
        <w:t xml:space="preserve"> molecules CD54, CD40 and CD80 </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23</w:t>
      </w:r>
      <w:r w:rsidR="004315C9">
        <w:rPr>
          <w:rFonts w:ascii="Times New Roman" w:eastAsia="Times New Roman" w:hAnsi="Times New Roman" w:cs="Times New Roman"/>
          <w:color w:val="000000"/>
          <w:sz w:val="28"/>
          <w:lang w:val="en-US"/>
        </w:rPr>
        <w:t>]</w:t>
      </w:r>
      <w:r w:rsidRPr="00670AF2">
        <w:rPr>
          <w:rFonts w:ascii="Times New Roman" w:eastAsia="Times New Roman" w:hAnsi="Times New Roman" w:cs="Times New Roman"/>
          <w:color w:val="000000"/>
          <w:sz w:val="28"/>
          <w:lang w:val="en-US"/>
        </w:rPr>
        <w:t>.</w:t>
      </w:r>
    </w:p>
    <w:p w:rsidR="00670AF2" w:rsidRPr="00670AF2" w:rsidRDefault="004315C9" w:rsidP="00FB7ED0">
      <w:pPr>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 xml:space="preserve">Based on the published literature, most of the visceral adipose tissue hormones affect the </w:t>
      </w:r>
      <w:r>
        <w:rPr>
          <w:rFonts w:ascii="Times New Roman" w:eastAsia="Times New Roman" w:hAnsi="Times New Roman" w:cs="Times New Roman"/>
          <w:color w:val="000000"/>
          <w:sz w:val="28"/>
          <w:lang w:val="en-US"/>
        </w:rPr>
        <w:t>pancreas</w:t>
      </w:r>
      <w:r w:rsidR="00670AF2" w:rsidRPr="00670AF2">
        <w:rPr>
          <w:rFonts w:ascii="Times New Roman" w:eastAsia="Times New Roman" w:hAnsi="Times New Roman" w:cs="Times New Roman"/>
          <w:color w:val="000000"/>
          <w:sz w:val="28"/>
          <w:lang w:val="en-US"/>
        </w:rPr>
        <w:t xml:space="preserve"> tissue through the immune system reaction, supporting the</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persistence of</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chronic</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systemic inflammation.</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Along with others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such hormones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adipose tissue</w:t>
      </w:r>
      <w:r>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as</w:t>
      </w:r>
      <w:r>
        <w:rPr>
          <w:rFonts w:ascii="Times New Roman" w:eastAsia="Times New Roman" w:hAnsi="Times New Roman" w:cs="Times New Roman"/>
          <w:color w:val="000000"/>
          <w:sz w:val="28"/>
          <w:szCs w:val="28"/>
          <w:lang w:val="en-US"/>
        </w:rPr>
        <w:t xml:space="preserve"> </w:t>
      </w:r>
      <w:proofErr w:type="spellStart"/>
      <w:r w:rsidR="00670AF2" w:rsidRPr="00670AF2">
        <w:rPr>
          <w:rFonts w:ascii="Times New Roman" w:eastAsia="Times New Roman" w:hAnsi="Times New Roman" w:cs="Times New Roman"/>
          <w:color w:val="000000"/>
          <w:sz w:val="28"/>
          <w:lang w:val="en-US"/>
        </w:rPr>
        <w:t>leptin</w:t>
      </w:r>
      <w:proofErr w:type="spellEnd"/>
      <w:r>
        <w:rPr>
          <w:rFonts w:ascii="Times New Roman" w:eastAsia="Times New Roman" w:hAnsi="Times New Roman" w:cs="Times New Roman"/>
          <w:color w:val="000000"/>
          <w:sz w:val="28"/>
          <w:lang w:val="en-US"/>
        </w:rPr>
        <w:t>,</w:t>
      </w:r>
      <w:r w:rsidR="00670AF2" w:rsidRPr="00670AF2">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resistin</w:t>
      </w:r>
      <w:proofErr w:type="spellEnd"/>
      <w:r w:rsidR="00670AF2" w:rsidRPr="00670AF2">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visfatin</w:t>
      </w:r>
      <w:proofErr w:type="spellEnd"/>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adiponectin</w:t>
      </w:r>
      <w:proofErr w:type="spellEnd"/>
      <w:r>
        <w:rPr>
          <w:rFonts w:ascii="Times New Roman" w:eastAsia="Times New Roman" w:hAnsi="Times New Roman" w:cs="Times New Roman"/>
          <w:color w:val="000000"/>
          <w:sz w:val="28"/>
          <w:lang w:val="en-US"/>
        </w:rPr>
        <w:t xml:space="preserve">, </w:t>
      </w:r>
      <w:proofErr w:type="spellStart"/>
      <w:proofErr w:type="gramStart"/>
      <w:r w:rsidR="00670AF2" w:rsidRPr="00670AF2">
        <w:rPr>
          <w:rFonts w:ascii="Times New Roman" w:eastAsia="Times New Roman" w:hAnsi="Times New Roman" w:cs="Times New Roman"/>
          <w:color w:val="000000"/>
          <w:sz w:val="28"/>
          <w:lang w:val="en-US"/>
        </w:rPr>
        <w:t>adeline</w:t>
      </w:r>
      <w:proofErr w:type="spellEnd"/>
      <w:proofErr w:type="gramEnd"/>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adipolin</w:t>
      </w:r>
      <w:proofErr w:type="spellEnd"/>
      <w:r>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Various factors leading to the development of inflammatory changes with the death of</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acinar</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cells and the replacement of their</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adipocytes</w:t>
      </w:r>
      <w:proofErr w:type="spellEnd"/>
      <w:r>
        <w:rPr>
          <w:rFonts w:ascii="Times New Roman" w:eastAsia="Times New Roman" w:hAnsi="Times New Roman" w:cs="Times New Roman"/>
          <w:color w:val="000000"/>
          <w:sz w:val="28"/>
          <w:lang w:val="en-US"/>
        </w:rPr>
        <w:t>,</w:t>
      </w:r>
      <w:r w:rsidR="00670AF2" w:rsidRPr="00670AF2">
        <w:rPr>
          <w:rFonts w:ascii="Times New Roman" w:eastAsia="Times New Roman" w:hAnsi="Times New Roman" w:cs="Times New Roman"/>
          <w:color w:val="000000"/>
          <w:sz w:val="28"/>
          <w:lang w:val="en-US"/>
        </w:rPr>
        <w:t xml:space="preserve"> contribute to the formation of fatty dystrophy (replacement</w:t>
      </w:r>
      <w:r>
        <w:rPr>
          <w:rFonts w:ascii="Times New Roman" w:eastAsia="Times New Roman" w:hAnsi="Times New Roman" w:cs="Times New Roman"/>
          <w:color w:val="000000"/>
          <w:sz w:val="28"/>
          <w:lang w:val="en-US"/>
        </w:rPr>
        <w:t xml:space="preserve"> — </w:t>
      </w:r>
      <w:r w:rsidR="00670AF2" w:rsidRPr="00670AF2">
        <w:rPr>
          <w:rFonts w:ascii="Times New Roman" w:eastAsia="Times New Roman" w:hAnsi="Times New Roman" w:cs="Times New Roman"/>
          <w:color w:val="000000"/>
          <w:sz w:val="28"/>
          <w:lang w:val="en-US"/>
        </w:rPr>
        <w:t>fatty</w:t>
      </w:r>
      <w:r w:rsidR="00FB7ED0">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replacement</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followed by the development of</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steatosis</w:t>
      </w:r>
      <w:proofErr w:type="spellEnd"/>
      <w:r w:rsidR="00670AF2" w:rsidRPr="00670AF2">
        <w:rPr>
          <w:rFonts w:ascii="Times New Roman" w:eastAsia="Times New Roman" w:hAnsi="Times New Roman" w:cs="Times New Roman"/>
          <w:color w:val="000000"/>
          <w:sz w:val="28"/>
          <w:lang w:val="en-US"/>
        </w:rPr>
        <w:t xml:space="preserve"> of the</w:t>
      </w:r>
      <w:r>
        <w:rPr>
          <w:rFonts w:ascii="Times New Roman" w:eastAsia="Times New Roman" w:hAnsi="Times New Roman" w:cs="Times New Roman"/>
          <w:color w:val="000000"/>
          <w:sz w:val="28"/>
          <w:lang w:val="en-US"/>
        </w:rPr>
        <w:t xml:space="preserve"> pancreas</w:t>
      </w:r>
      <w:r w:rsidR="00670AF2" w:rsidRPr="00670AF2">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proofErr w:type="spellStart"/>
      <w:r w:rsidR="00670AF2" w:rsidRPr="00670AF2">
        <w:rPr>
          <w:rFonts w:ascii="Times New Roman" w:eastAsia="Times New Roman" w:hAnsi="Times New Roman" w:cs="Times New Roman"/>
          <w:color w:val="000000"/>
          <w:sz w:val="28"/>
          <w:lang w:val="en-US"/>
        </w:rPr>
        <w:t>Steatosis</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is a broader concept</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that</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 xml:space="preserve">includes </w:t>
      </w:r>
      <w:proofErr w:type="spellStart"/>
      <w:r w:rsidR="00670AF2" w:rsidRPr="00670AF2">
        <w:rPr>
          <w:rFonts w:ascii="Times New Roman" w:eastAsia="Times New Roman" w:hAnsi="Times New Roman" w:cs="Times New Roman"/>
          <w:color w:val="000000"/>
          <w:sz w:val="28"/>
          <w:lang w:val="en-US"/>
        </w:rPr>
        <w:t>parenchymal</w:t>
      </w:r>
      <w:proofErr w:type="spellEnd"/>
      <w:r w:rsidR="00670AF2" w:rsidRPr="00670AF2">
        <w:rPr>
          <w:rFonts w:ascii="Times New Roman" w:eastAsia="Times New Roman" w:hAnsi="Times New Roman" w:cs="Times New Roman"/>
          <w:color w:val="000000"/>
          <w:sz w:val="28"/>
          <w:lang w:val="en-US"/>
        </w:rPr>
        <w:t xml:space="preserve"> fat distribution (in</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acinar</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and</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islet</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cells), as well as</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lipomatosis</w:t>
      </w:r>
      <w:proofErr w:type="spellEnd"/>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Pancreas</w:t>
      </w:r>
      <w:r>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in t.ch.</w:t>
      </w:r>
      <w:r>
        <w:rPr>
          <w:rFonts w:ascii="Times New Roman" w:eastAsia="Times New Roman" w:hAnsi="Times New Roman" w:cs="Times New Roman"/>
          <w:color w:val="000000"/>
          <w:sz w:val="28"/>
          <w:szCs w:val="28"/>
          <w:lang w:val="en-US"/>
        </w:rPr>
        <w:t xml:space="preserve"> </w:t>
      </w:r>
      <w:proofErr w:type="gramStart"/>
      <w:r w:rsidR="00670AF2" w:rsidRPr="00670AF2">
        <w:rPr>
          <w:rFonts w:ascii="Times New Roman" w:eastAsia="Times New Roman" w:hAnsi="Times New Roman" w:cs="Times New Roman"/>
          <w:color w:val="000000"/>
          <w:sz w:val="28"/>
          <w:lang w:val="en-US"/>
        </w:rPr>
        <w:t>Arose on the background of inflammatory changes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taking place in the organ</w:t>
      </w:r>
      <w:r>
        <w:rPr>
          <w:rFonts w:ascii="Times New Roman" w:eastAsia="Times New Roman" w:hAnsi="Times New Roman" w:cs="Times New Roman"/>
          <w:color w:val="000000"/>
          <w:sz w:val="28"/>
          <w:lang w:val="en-US"/>
        </w:rPr>
        <w:t>.</w:t>
      </w:r>
      <w:proofErr w:type="gramEnd"/>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 xml:space="preserve">The development of such processes can eventually lead to the formation of fatty disease of the </w:t>
      </w:r>
      <w:r>
        <w:rPr>
          <w:rFonts w:ascii="Times New Roman" w:eastAsia="Times New Roman" w:hAnsi="Times New Roman" w:cs="Times New Roman"/>
          <w:color w:val="000000"/>
          <w:sz w:val="28"/>
          <w:lang w:val="en-US"/>
        </w:rPr>
        <w:t>pancreas</w:t>
      </w:r>
      <w:r w:rsidR="00670AF2" w:rsidRPr="00670AF2">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T</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Ermin</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"nonalcoholic</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Separated</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Separated</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fat</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pancreas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diseases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v</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'determines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the relationship of the</w:t>
      </w:r>
      <w:r>
        <w:rPr>
          <w:rFonts w:ascii="Times New Roman" w:eastAsia="Times New Roman" w:hAnsi="Times New Roman" w:cs="Times New Roman"/>
          <w:color w:val="000000"/>
          <w:sz w:val="28"/>
          <w:szCs w:val="28"/>
          <w:lang w:val="en-US"/>
        </w:rPr>
        <w:t xml:space="preserve"> </w:t>
      </w:r>
      <w:proofErr w:type="spellStart"/>
      <w:r w:rsidR="00670AF2" w:rsidRPr="00670AF2">
        <w:rPr>
          <w:rFonts w:ascii="Times New Roman" w:eastAsia="Times New Roman" w:hAnsi="Times New Roman" w:cs="Times New Roman"/>
          <w:color w:val="000000"/>
          <w:sz w:val="28"/>
          <w:lang w:val="en-US"/>
        </w:rPr>
        <w:t>the</w:t>
      </w:r>
      <w:proofErr w:type="spellEnd"/>
      <w:r w:rsidR="00670AF2" w:rsidRPr="00670AF2">
        <w:rPr>
          <w:rFonts w:ascii="Times New Roman" w:eastAsia="Times New Roman" w:hAnsi="Times New Roman" w:cs="Times New Roman"/>
          <w:color w:val="000000"/>
          <w:sz w:val="28"/>
          <w:lang w:val="en-US"/>
        </w:rPr>
        <w:t xml:space="preserve"> state of obesity and other components of</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MS</w:t>
      </w:r>
      <w:r>
        <w:rPr>
          <w:rFonts w:ascii="Times New Roman" w:eastAsia="Times New Roman" w:hAnsi="Times New Roman" w:cs="Times New Roman"/>
          <w:color w:val="000000"/>
          <w:sz w:val="28"/>
          <w:lang w:val="en-US"/>
        </w:rPr>
        <w:t>,</w:t>
      </w:r>
      <w:r w:rsidR="00670AF2" w:rsidRPr="00670AF2">
        <w:rPr>
          <w:rFonts w:ascii="Times New Roman" w:eastAsia="Times New Roman" w:hAnsi="Times New Roman" w:cs="Times New Roman"/>
          <w:color w:val="000000"/>
          <w:sz w:val="28"/>
          <w:lang w:val="en-US"/>
        </w:rPr>
        <w:t xml:space="preserve"> excluding congenital pathology.</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In this connection</w:t>
      </w:r>
      <w:r>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non-alcoholic fatty disease of the pancreas should be on a par with</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non-alcoholic fatty liver disease component</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MS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4,</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7,</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13</w:t>
      </w:r>
      <w:r>
        <w:rPr>
          <w:rFonts w:ascii="Times New Roman" w:eastAsia="Times New Roman" w:hAnsi="Times New Roman" w:cs="Times New Roman"/>
          <w:color w:val="000000"/>
          <w:sz w:val="28"/>
          <w:lang w:val="en-US"/>
        </w:rPr>
        <w:t>]</w:t>
      </w:r>
      <w:r w:rsidR="00670AF2" w:rsidRPr="00670AF2">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This opinion is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also</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supported by a significant increase in the number of patients with</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MI</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on the background of</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steatosis</w:t>
      </w:r>
      <w:proofErr w:type="spellEnd"/>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Pancreas</w:t>
      </w:r>
      <w:r>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 xml:space="preserve">In </w:t>
      </w:r>
      <w:proofErr w:type="spellStart"/>
      <w:r w:rsidR="00670AF2" w:rsidRPr="00670AF2">
        <w:rPr>
          <w:rFonts w:ascii="Times New Roman" w:eastAsia="Times New Roman" w:hAnsi="Times New Roman" w:cs="Times New Roman"/>
          <w:color w:val="000000"/>
          <w:sz w:val="28"/>
          <w:lang w:val="en-US"/>
        </w:rPr>
        <w:t>thevillage</w:t>
      </w:r>
      <w:proofErr w:type="spellEnd"/>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annom</w:t>
      </w:r>
      <w:proofErr w:type="spellEnd"/>
      <w:r w:rsidR="00670AF2" w:rsidRPr="00670AF2">
        <w:rPr>
          <w:rFonts w:ascii="Times New Roman" w:eastAsia="Times New Roman" w:hAnsi="Times New Roman" w:cs="Times New Roman"/>
          <w:color w:val="000000"/>
          <w:sz w:val="28"/>
          <w:lang w:val="en-US"/>
        </w:rPr>
        <w:t xml:space="preserve"> to</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beam</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e consider the junction</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 xml:space="preserve">of </w:t>
      </w:r>
      <w:proofErr w:type="spellStart"/>
      <w:r w:rsidR="00670AF2" w:rsidRPr="00670AF2">
        <w:rPr>
          <w:rFonts w:ascii="Times New Roman" w:eastAsia="Times New Roman" w:hAnsi="Times New Roman" w:cs="Times New Roman"/>
          <w:color w:val="000000"/>
          <w:sz w:val="28"/>
          <w:lang w:val="en-US"/>
        </w:rPr>
        <w:t>steatosis</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and</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dysfunction of the</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insular</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apparatus against the background of the</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triglycerides</w:t>
      </w:r>
      <w:r>
        <w:rPr>
          <w:rFonts w:ascii="Times New Roman" w:eastAsia="Times New Roman" w:hAnsi="Times New Roman" w:cs="Times New Roman"/>
          <w:color w:val="000000"/>
          <w:sz w:val="28"/>
          <w:szCs w:val="28"/>
          <w:lang w:val="en-US"/>
        </w:rPr>
        <w:t xml:space="preserve"> </w:t>
      </w:r>
      <w:proofErr w:type="spellStart"/>
      <w:r w:rsidR="00670AF2" w:rsidRPr="00670AF2">
        <w:rPr>
          <w:rFonts w:ascii="Times New Roman" w:eastAsia="Times New Roman" w:hAnsi="Times New Roman" w:cs="Times New Roman"/>
          <w:color w:val="000000"/>
          <w:sz w:val="28"/>
          <w:lang w:val="en-US"/>
        </w:rPr>
        <w:t>lipotoxic</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effect.</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 xml:space="preserve">It is </w:t>
      </w:r>
      <w:proofErr w:type="spellStart"/>
      <w:r w:rsidR="00670AF2" w:rsidRPr="00670AF2">
        <w:rPr>
          <w:rFonts w:ascii="Times New Roman" w:eastAsia="Times New Roman" w:hAnsi="Times New Roman" w:cs="Times New Roman"/>
          <w:color w:val="000000"/>
          <w:sz w:val="28"/>
          <w:lang w:val="en-US"/>
        </w:rPr>
        <w:t>consideredalso</w:t>
      </w:r>
      <w:proofErr w:type="spellEnd"/>
      <w:r w:rsidR="00670AF2" w:rsidRPr="00670AF2">
        <w:rPr>
          <w:rFonts w:ascii="Times New Roman" w:eastAsia="Times New Roman" w:hAnsi="Times New Roman" w:cs="Times New Roman"/>
          <w:color w:val="000000"/>
          <w:sz w:val="28"/>
          <w:lang w:val="en-US"/>
        </w:rPr>
        <w:t xml:space="preserve"> the possibility of</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 xml:space="preserve">a </w:t>
      </w:r>
      <w:proofErr w:type="spellStart"/>
      <w:r w:rsidR="00670AF2" w:rsidRPr="00670AF2">
        <w:rPr>
          <w:rFonts w:ascii="Times New Roman" w:eastAsia="Times New Roman" w:hAnsi="Times New Roman" w:cs="Times New Roman"/>
          <w:color w:val="000000"/>
          <w:sz w:val="28"/>
          <w:lang w:val="en-US"/>
        </w:rPr>
        <w:t>paracrine</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effects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on</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adipocytes</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pancreas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lastRenderedPageBreak/>
        <w:t>insular</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first</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apparatus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and the formation of</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dyslipidemia</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as mechanisms of combined currents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KP</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and</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obesity.Presented</w:t>
      </w:r>
      <w:proofErr w:type="spellEnd"/>
      <w:r w:rsidR="00670AF2" w:rsidRPr="00670AF2">
        <w:rPr>
          <w:rFonts w:ascii="Times New Roman" w:eastAsia="Times New Roman" w:hAnsi="Times New Roman" w:cs="Times New Roman"/>
          <w:color w:val="000000"/>
          <w:sz w:val="28"/>
          <w:lang w:val="en-US"/>
        </w:rPr>
        <w:t xml:space="preserve"> data indicate sufficient activity</w:t>
      </w:r>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and</w:t>
      </w:r>
      <w:r>
        <w:rPr>
          <w:rFonts w:ascii="Times New Roman" w:eastAsia="Times New Roman" w:hAnsi="Times New Roman" w:cs="Times New Roman"/>
          <w:color w:val="000000"/>
          <w:sz w:val="28"/>
          <w:szCs w:val="28"/>
          <w:lang w:val="en-US"/>
        </w:rPr>
        <w:t xml:space="preserve"> </w:t>
      </w:r>
      <w:proofErr w:type="spellStart"/>
      <w:r w:rsidR="00670AF2" w:rsidRPr="00670AF2">
        <w:rPr>
          <w:rFonts w:ascii="Times New Roman" w:eastAsia="Times New Roman" w:hAnsi="Times New Roman" w:cs="Times New Roman"/>
          <w:color w:val="000000"/>
          <w:sz w:val="28"/>
          <w:lang w:val="en-US"/>
        </w:rPr>
        <w:t>Eni</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and</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expand</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the scope</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and</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scientific studies</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on the association</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 xml:space="preserve">of </w:t>
      </w:r>
      <w:proofErr w:type="spellStart"/>
      <w:r w:rsidR="00670AF2" w:rsidRPr="00670AF2">
        <w:rPr>
          <w:rFonts w:ascii="Times New Roman" w:eastAsia="Times New Roman" w:hAnsi="Times New Roman" w:cs="Times New Roman"/>
          <w:color w:val="000000"/>
          <w:sz w:val="28"/>
          <w:lang w:val="en-US"/>
        </w:rPr>
        <w:t>steatosis</w:t>
      </w:r>
      <w:proofErr w:type="spellEnd"/>
      <w:r>
        <w:rPr>
          <w:rFonts w:ascii="Times New Roman" w:eastAsia="Times New Roman" w:hAnsi="Times New Roman" w:cs="Times New Roman"/>
          <w:color w:val="000000"/>
          <w:sz w:val="28"/>
          <w:szCs w:val="28"/>
          <w:lang w:val="en-US"/>
        </w:rPr>
        <w:t xml:space="preserve"> </w:t>
      </w:r>
      <w:r w:rsidR="00670AF2" w:rsidRPr="00670AF2">
        <w:rPr>
          <w:rFonts w:ascii="Times New Roman" w:eastAsia="Times New Roman" w:hAnsi="Times New Roman" w:cs="Times New Roman"/>
          <w:color w:val="000000"/>
          <w:sz w:val="28"/>
          <w:lang w:val="en-US"/>
        </w:rPr>
        <w:t>The</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level of</w:t>
      </w:r>
      <w:r>
        <w:rPr>
          <w:rFonts w:ascii="Times New Roman" w:eastAsia="Times New Roman" w:hAnsi="Times New Roman" w:cs="Times New Roman"/>
          <w:color w:val="000000"/>
          <w:sz w:val="28"/>
          <w:lang w:val="en-US"/>
        </w:rPr>
        <w:t xml:space="preserve"> </w:t>
      </w:r>
      <w:proofErr w:type="spellStart"/>
      <w:r w:rsidR="00670AF2" w:rsidRPr="00670AF2">
        <w:rPr>
          <w:rFonts w:ascii="Times New Roman" w:eastAsia="Times New Roman" w:hAnsi="Times New Roman" w:cs="Times New Roman"/>
          <w:color w:val="000000"/>
          <w:sz w:val="28"/>
          <w:lang w:val="en-US"/>
        </w:rPr>
        <w:t>adipocytokines</w:t>
      </w:r>
      <w:proofErr w:type="spellEnd"/>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and the incremental function of the</w:t>
      </w:r>
      <w:r>
        <w:rPr>
          <w:rFonts w:ascii="Times New Roman" w:eastAsia="Times New Roman" w:hAnsi="Times New Roman" w:cs="Times New Roman"/>
          <w:color w:val="000000"/>
          <w:sz w:val="28"/>
          <w:lang w:val="en-US"/>
        </w:rPr>
        <w:t xml:space="preserve"> pancreas </w:t>
      </w:r>
      <w:r w:rsidR="00670AF2" w:rsidRPr="00670AF2">
        <w:rPr>
          <w:rFonts w:ascii="Times New Roman" w:eastAsia="Times New Roman" w:hAnsi="Times New Roman" w:cs="Times New Roman"/>
          <w:color w:val="000000"/>
          <w:sz w:val="28"/>
          <w:lang w:val="en-US"/>
        </w:rPr>
        <w:t xml:space="preserve">in the context of the possible pathogenesis of non-alcoholic fatty disease of the </w:t>
      </w:r>
      <w:r>
        <w:rPr>
          <w:rFonts w:ascii="Times New Roman" w:eastAsia="Times New Roman" w:hAnsi="Times New Roman" w:cs="Times New Roman"/>
          <w:color w:val="000000"/>
          <w:sz w:val="28"/>
          <w:lang w:val="en-US"/>
        </w:rPr>
        <w:t xml:space="preserve">pancreas </w:t>
      </w:r>
      <w:r w:rsidR="00670AF2" w:rsidRPr="00670AF2">
        <w:rPr>
          <w:rFonts w:ascii="Times New Roman" w:eastAsia="Times New Roman" w:hAnsi="Times New Roman" w:cs="Times New Roman"/>
          <w:color w:val="000000"/>
          <w:sz w:val="28"/>
          <w:lang w:val="en-US"/>
        </w:rPr>
        <w:t>and its participation in the progression of</w:t>
      </w:r>
      <w:r>
        <w:rPr>
          <w:rFonts w:ascii="Times New Roman" w:eastAsia="Times New Roman" w:hAnsi="Times New Roman" w:cs="Times New Roman"/>
          <w:color w:val="000000"/>
          <w:sz w:val="28"/>
          <w:lang w:val="en-US"/>
        </w:rPr>
        <w:t xml:space="preserve"> </w:t>
      </w:r>
      <w:r w:rsidR="00670AF2" w:rsidRPr="00670AF2">
        <w:rPr>
          <w:rFonts w:ascii="Times New Roman" w:eastAsia="Times New Roman" w:hAnsi="Times New Roman" w:cs="Times New Roman"/>
          <w:color w:val="000000"/>
          <w:sz w:val="28"/>
          <w:lang w:val="en-US"/>
        </w:rPr>
        <w:t>MS</w:t>
      </w:r>
      <w:r>
        <w:rPr>
          <w:rFonts w:ascii="Times New Roman" w:eastAsia="Times New Roman" w:hAnsi="Times New Roman" w:cs="Times New Roman"/>
          <w:color w:val="000000"/>
          <w:sz w:val="28"/>
          <w:lang w:val="en-US"/>
        </w:rPr>
        <w:t>.</w:t>
      </w:r>
    </w:p>
    <w:p w:rsidR="00670AF2" w:rsidRPr="00670AF2" w:rsidRDefault="004315C9" w:rsidP="00FB7ED0">
      <w:pPr>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670AF2" w:rsidRPr="00670AF2" w:rsidRDefault="004315C9" w:rsidP="00FB7ED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lang w:val="en-US"/>
        </w:rPr>
        <w:t>References</w:t>
      </w:r>
      <w:r w:rsidR="00670AF2" w:rsidRPr="00670AF2">
        <w:rPr>
          <w:rFonts w:ascii="Times New Roman" w:eastAsia="Times New Roman" w:hAnsi="Times New Roman" w:cs="Times New Roman"/>
          <w:b/>
          <w:bCs/>
          <w:color w:val="000000"/>
          <w:sz w:val="28"/>
        </w:rPr>
        <w:t>:</w:t>
      </w:r>
    </w:p>
    <w:p w:rsidR="004315C9" w:rsidRPr="001F5631" w:rsidRDefault="004315C9" w:rsidP="00FB7ED0">
      <w:pPr>
        <w:pStyle w:val="a4"/>
        <w:numPr>
          <w:ilvl w:val="0"/>
          <w:numId w:val="4"/>
        </w:numPr>
        <w:autoSpaceDE w:val="0"/>
        <w:autoSpaceDN w:val="0"/>
        <w:adjustRightInd w:val="0"/>
        <w:jc w:val="both"/>
        <w:rPr>
          <w:sz w:val="28"/>
          <w:szCs w:val="28"/>
        </w:rPr>
      </w:pPr>
      <w:proofErr w:type="spellStart"/>
      <w:r w:rsidRPr="001F5631">
        <w:rPr>
          <w:sz w:val="28"/>
          <w:szCs w:val="28"/>
        </w:rPr>
        <w:t>Бабінець</w:t>
      </w:r>
      <w:proofErr w:type="spellEnd"/>
      <w:r w:rsidRPr="001F5631">
        <w:rPr>
          <w:sz w:val="28"/>
          <w:szCs w:val="28"/>
        </w:rPr>
        <w:t xml:space="preserve"> Л.</w:t>
      </w:r>
      <w:r>
        <w:rPr>
          <w:sz w:val="28"/>
          <w:szCs w:val="28"/>
        </w:rPr>
        <w:t xml:space="preserve"> </w:t>
      </w:r>
      <w:r w:rsidRPr="001F5631">
        <w:rPr>
          <w:sz w:val="28"/>
          <w:szCs w:val="28"/>
        </w:rPr>
        <w:t xml:space="preserve">С. </w:t>
      </w:r>
      <w:proofErr w:type="spellStart"/>
      <w:r w:rsidRPr="001F5631">
        <w:rPr>
          <w:sz w:val="28"/>
          <w:szCs w:val="28"/>
        </w:rPr>
        <w:t>Порушення</w:t>
      </w:r>
      <w:proofErr w:type="spellEnd"/>
      <w:r w:rsidRPr="001F5631">
        <w:rPr>
          <w:sz w:val="28"/>
          <w:szCs w:val="28"/>
        </w:rPr>
        <w:t xml:space="preserve"> </w:t>
      </w:r>
      <w:proofErr w:type="spellStart"/>
      <w:r w:rsidRPr="001F5631">
        <w:rPr>
          <w:sz w:val="28"/>
          <w:szCs w:val="28"/>
        </w:rPr>
        <w:t>лі</w:t>
      </w:r>
      <w:proofErr w:type="gramStart"/>
      <w:r w:rsidRPr="001F5631">
        <w:rPr>
          <w:sz w:val="28"/>
          <w:szCs w:val="28"/>
        </w:rPr>
        <w:t>п</w:t>
      </w:r>
      <w:proofErr w:type="gramEnd"/>
      <w:r w:rsidRPr="001F5631">
        <w:rPr>
          <w:sz w:val="28"/>
          <w:szCs w:val="28"/>
        </w:rPr>
        <w:t>ідного</w:t>
      </w:r>
      <w:proofErr w:type="spellEnd"/>
      <w:r w:rsidRPr="001F5631">
        <w:rPr>
          <w:sz w:val="28"/>
          <w:szCs w:val="28"/>
        </w:rPr>
        <w:t xml:space="preserve"> </w:t>
      </w:r>
      <w:proofErr w:type="spellStart"/>
      <w:r w:rsidRPr="001F5631">
        <w:rPr>
          <w:sz w:val="28"/>
          <w:szCs w:val="28"/>
        </w:rPr>
        <w:t>обміну</w:t>
      </w:r>
      <w:proofErr w:type="spellEnd"/>
      <w:r w:rsidRPr="001F5631">
        <w:rPr>
          <w:sz w:val="28"/>
          <w:szCs w:val="28"/>
        </w:rPr>
        <w:t xml:space="preserve"> в </w:t>
      </w:r>
      <w:proofErr w:type="spellStart"/>
      <w:r w:rsidRPr="001F5631">
        <w:rPr>
          <w:sz w:val="28"/>
          <w:szCs w:val="28"/>
        </w:rPr>
        <w:t>патогенезі</w:t>
      </w:r>
      <w:proofErr w:type="spellEnd"/>
      <w:r w:rsidRPr="001F5631">
        <w:rPr>
          <w:sz w:val="28"/>
          <w:szCs w:val="28"/>
        </w:rPr>
        <w:t xml:space="preserve"> </w:t>
      </w:r>
      <w:proofErr w:type="spellStart"/>
      <w:r w:rsidRPr="001F5631">
        <w:rPr>
          <w:sz w:val="28"/>
          <w:szCs w:val="28"/>
        </w:rPr>
        <w:t>хронічного</w:t>
      </w:r>
      <w:proofErr w:type="spellEnd"/>
      <w:r w:rsidRPr="001F5631">
        <w:rPr>
          <w:sz w:val="28"/>
          <w:szCs w:val="28"/>
        </w:rPr>
        <w:t xml:space="preserve"> панкреатиту, </w:t>
      </w:r>
      <w:proofErr w:type="spellStart"/>
      <w:r w:rsidRPr="001F5631">
        <w:rPr>
          <w:sz w:val="28"/>
          <w:szCs w:val="28"/>
        </w:rPr>
        <w:t>підходи</w:t>
      </w:r>
      <w:proofErr w:type="spellEnd"/>
      <w:r w:rsidRPr="001F5631">
        <w:rPr>
          <w:sz w:val="28"/>
          <w:szCs w:val="28"/>
        </w:rPr>
        <w:t xml:space="preserve"> до </w:t>
      </w:r>
      <w:proofErr w:type="spellStart"/>
      <w:r w:rsidRPr="001F5631">
        <w:rPr>
          <w:sz w:val="28"/>
          <w:szCs w:val="28"/>
        </w:rPr>
        <w:t>їх</w:t>
      </w:r>
      <w:proofErr w:type="spellEnd"/>
      <w:r w:rsidRPr="001F5631">
        <w:rPr>
          <w:sz w:val="28"/>
          <w:szCs w:val="28"/>
        </w:rPr>
        <w:t xml:space="preserve"> </w:t>
      </w:r>
      <w:proofErr w:type="spellStart"/>
      <w:r w:rsidRPr="001F5631">
        <w:rPr>
          <w:sz w:val="28"/>
          <w:szCs w:val="28"/>
        </w:rPr>
        <w:t>корекції</w:t>
      </w:r>
      <w:proofErr w:type="spellEnd"/>
      <w:r w:rsidRPr="001F5631">
        <w:rPr>
          <w:sz w:val="28"/>
          <w:szCs w:val="28"/>
        </w:rPr>
        <w:t xml:space="preserve"> / Л. С. </w:t>
      </w:r>
      <w:proofErr w:type="spellStart"/>
      <w:r w:rsidRPr="001F5631">
        <w:rPr>
          <w:sz w:val="28"/>
          <w:szCs w:val="28"/>
        </w:rPr>
        <w:t>Бабінець</w:t>
      </w:r>
      <w:proofErr w:type="spellEnd"/>
      <w:r w:rsidRPr="001F5631">
        <w:rPr>
          <w:sz w:val="28"/>
          <w:szCs w:val="28"/>
        </w:rPr>
        <w:t xml:space="preserve">, Л. М. </w:t>
      </w:r>
      <w:proofErr w:type="spellStart"/>
      <w:r w:rsidRPr="001F5631">
        <w:rPr>
          <w:sz w:val="28"/>
          <w:szCs w:val="28"/>
        </w:rPr>
        <w:t>Мігенько</w:t>
      </w:r>
      <w:proofErr w:type="spellEnd"/>
      <w:r w:rsidRPr="001F5631">
        <w:rPr>
          <w:sz w:val="28"/>
          <w:szCs w:val="28"/>
        </w:rPr>
        <w:t xml:space="preserve"> // Вестник клуба </w:t>
      </w:r>
      <w:proofErr w:type="spellStart"/>
      <w:r w:rsidRPr="001F5631">
        <w:rPr>
          <w:sz w:val="28"/>
          <w:szCs w:val="28"/>
        </w:rPr>
        <w:t>панкреатологов</w:t>
      </w:r>
      <w:proofErr w:type="spellEnd"/>
      <w:r w:rsidRPr="001F5631">
        <w:rPr>
          <w:sz w:val="28"/>
          <w:szCs w:val="28"/>
        </w:rPr>
        <w:t>. — 2012. — №</w:t>
      </w:r>
      <w:r>
        <w:rPr>
          <w:sz w:val="28"/>
          <w:szCs w:val="28"/>
        </w:rPr>
        <w:t xml:space="preserve"> </w:t>
      </w:r>
      <w:r w:rsidRPr="001F5631">
        <w:rPr>
          <w:sz w:val="28"/>
          <w:szCs w:val="28"/>
        </w:rPr>
        <w:t>3 (16). — С. 23</w:t>
      </w:r>
      <w:r>
        <w:rPr>
          <w:sz w:val="28"/>
          <w:szCs w:val="28"/>
        </w:rPr>
        <w:t>–</w:t>
      </w:r>
      <w:r w:rsidRPr="001F5631">
        <w:rPr>
          <w:sz w:val="28"/>
          <w:szCs w:val="28"/>
        </w:rPr>
        <w:t xml:space="preserve">25. </w:t>
      </w:r>
    </w:p>
    <w:p w:rsidR="004315C9" w:rsidRPr="001F5631" w:rsidRDefault="004315C9" w:rsidP="00FB7ED0">
      <w:pPr>
        <w:pStyle w:val="a4"/>
        <w:numPr>
          <w:ilvl w:val="0"/>
          <w:numId w:val="4"/>
        </w:numPr>
        <w:autoSpaceDE w:val="0"/>
        <w:autoSpaceDN w:val="0"/>
        <w:adjustRightInd w:val="0"/>
        <w:jc w:val="both"/>
        <w:rPr>
          <w:sz w:val="28"/>
          <w:szCs w:val="28"/>
        </w:rPr>
      </w:pPr>
      <w:proofErr w:type="spellStart"/>
      <w:r w:rsidRPr="001F5631">
        <w:rPr>
          <w:sz w:val="28"/>
          <w:szCs w:val="28"/>
        </w:rPr>
        <w:t>Бабінець</w:t>
      </w:r>
      <w:proofErr w:type="spellEnd"/>
      <w:r w:rsidRPr="001F5631">
        <w:rPr>
          <w:sz w:val="28"/>
          <w:szCs w:val="28"/>
        </w:rPr>
        <w:t xml:space="preserve"> Л.</w:t>
      </w:r>
      <w:r w:rsidRPr="006F6EA8">
        <w:rPr>
          <w:sz w:val="28"/>
          <w:szCs w:val="28"/>
        </w:rPr>
        <w:t xml:space="preserve"> </w:t>
      </w:r>
      <w:r w:rsidRPr="001F5631">
        <w:rPr>
          <w:sz w:val="28"/>
          <w:szCs w:val="28"/>
        </w:rPr>
        <w:t xml:space="preserve">С. </w:t>
      </w:r>
      <w:proofErr w:type="spellStart"/>
      <w:r w:rsidRPr="001F5631">
        <w:rPr>
          <w:sz w:val="28"/>
          <w:szCs w:val="28"/>
        </w:rPr>
        <w:t>Патогенетичні</w:t>
      </w:r>
      <w:proofErr w:type="spellEnd"/>
      <w:r w:rsidRPr="001F5631">
        <w:rPr>
          <w:sz w:val="28"/>
          <w:szCs w:val="28"/>
        </w:rPr>
        <w:t xml:space="preserve"> </w:t>
      </w:r>
      <w:proofErr w:type="spellStart"/>
      <w:r w:rsidRPr="001F5631">
        <w:rPr>
          <w:sz w:val="28"/>
          <w:szCs w:val="28"/>
        </w:rPr>
        <w:t>аспекти</w:t>
      </w:r>
      <w:proofErr w:type="spellEnd"/>
      <w:r w:rsidRPr="001F5631">
        <w:rPr>
          <w:sz w:val="28"/>
          <w:szCs w:val="28"/>
        </w:rPr>
        <w:t xml:space="preserve"> </w:t>
      </w:r>
      <w:proofErr w:type="spellStart"/>
      <w:r w:rsidRPr="001F5631">
        <w:rPr>
          <w:sz w:val="28"/>
          <w:szCs w:val="28"/>
        </w:rPr>
        <w:t>порушень</w:t>
      </w:r>
      <w:proofErr w:type="spellEnd"/>
      <w:r w:rsidRPr="001F5631">
        <w:rPr>
          <w:sz w:val="28"/>
          <w:szCs w:val="28"/>
        </w:rPr>
        <w:t xml:space="preserve"> </w:t>
      </w:r>
      <w:proofErr w:type="spellStart"/>
      <w:r w:rsidRPr="001F5631">
        <w:rPr>
          <w:sz w:val="28"/>
          <w:szCs w:val="28"/>
        </w:rPr>
        <w:t>лі</w:t>
      </w:r>
      <w:proofErr w:type="gramStart"/>
      <w:r w:rsidRPr="001F5631">
        <w:rPr>
          <w:sz w:val="28"/>
          <w:szCs w:val="28"/>
        </w:rPr>
        <w:t>п</w:t>
      </w:r>
      <w:proofErr w:type="gramEnd"/>
      <w:r w:rsidRPr="001F5631">
        <w:rPr>
          <w:sz w:val="28"/>
          <w:szCs w:val="28"/>
        </w:rPr>
        <w:t>ідного</w:t>
      </w:r>
      <w:proofErr w:type="spellEnd"/>
      <w:r w:rsidRPr="001F5631">
        <w:rPr>
          <w:sz w:val="28"/>
          <w:szCs w:val="28"/>
        </w:rPr>
        <w:t xml:space="preserve"> </w:t>
      </w:r>
      <w:proofErr w:type="spellStart"/>
      <w:r w:rsidRPr="001F5631">
        <w:rPr>
          <w:sz w:val="28"/>
          <w:szCs w:val="28"/>
        </w:rPr>
        <w:t>обміну</w:t>
      </w:r>
      <w:proofErr w:type="spellEnd"/>
      <w:r w:rsidRPr="001F5631">
        <w:rPr>
          <w:sz w:val="28"/>
          <w:szCs w:val="28"/>
        </w:rPr>
        <w:t xml:space="preserve"> при </w:t>
      </w:r>
      <w:proofErr w:type="spellStart"/>
      <w:r w:rsidRPr="001F5631">
        <w:rPr>
          <w:sz w:val="28"/>
          <w:szCs w:val="28"/>
        </w:rPr>
        <w:t>хронічному</w:t>
      </w:r>
      <w:proofErr w:type="spellEnd"/>
      <w:r w:rsidRPr="001F5631">
        <w:rPr>
          <w:sz w:val="28"/>
          <w:szCs w:val="28"/>
        </w:rPr>
        <w:t xml:space="preserve"> </w:t>
      </w:r>
      <w:proofErr w:type="spellStart"/>
      <w:r w:rsidRPr="001F5631">
        <w:rPr>
          <w:sz w:val="28"/>
          <w:szCs w:val="28"/>
        </w:rPr>
        <w:t>панкреатиті</w:t>
      </w:r>
      <w:proofErr w:type="spellEnd"/>
      <w:r w:rsidRPr="001F5631">
        <w:rPr>
          <w:sz w:val="28"/>
          <w:szCs w:val="28"/>
        </w:rPr>
        <w:t xml:space="preserve">, </w:t>
      </w:r>
      <w:proofErr w:type="spellStart"/>
      <w:r w:rsidRPr="001F5631">
        <w:rPr>
          <w:sz w:val="28"/>
          <w:szCs w:val="28"/>
        </w:rPr>
        <w:t>підходи</w:t>
      </w:r>
      <w:proofErr w:type="spellEnd"/>
      <w:r w:rsidRPr="001F5631">
        <w:rPr>
          <w:sz w:val="28"/>
          <w:szCs w:val="28"/>
        </w:rPr>
        <w:t xml:space="preserve"> до </w:t>
      </w:r>
      <w:proofErr w:type="spellStart"/>
      <w:r w:rsidRPr="001F5631">
        <w:rPr>
          <w:sz w:val="28"/>
          <w:szCs w:val="28"/>
        </w:rPr>
        <w:t>коррекції</w:t>
      </w:r>
      <w:proofErr w:type="spellEnd"/>
      <w:r w:rsidRPr="001F5631">
        <w:rPr>
          <w:sz w:val="28"/>
          <w:szCs w:val="28"/>
        </w:rPr>
        <w:t xml:space="preserve"> / Л.</w:t>
      </w:r>
      <w:r>
        <w:rPr>
          <w:sz w:val="28"/>
          <w:szCs w:val="28"/>
        </w:rPr>
        <w:t xml:space="preserve"> </w:t>
      </w:r>
      <w:r w:rsidRPr="001F5631">
        <w:rPr>
          <w:sz w:val="28"/>
          <w:szCs w:val="28"/>
        </w:rPr>
        <w:t xml:space="preserve">С. </w:t>
      </w:r>
      <w:proofErr w:type="spellStart"/>
      <w:r w:rsidRPr="001F5631">
        <w:rPr>
          <w:sz w:val="28"/>
          <w:szCs w:val="28"/>
        </w:rPr>
        <w:t>Бабінець</w:t>
      </w:r>
      <w:proofErr w:type="spellEnd"/>
      <w:r w:rsidRPr="001F5631">
        <w:rPr>
          <w:sz w:val="28"/>
          <w:szCs w:val="28"/>
        </w:rPr>
        <w:t xml:space="preserve">, Л. М. </w:t>
      </w:r>
      <w:proofErr w:type="spellStart"/>
      <w:r w:rsidRPr="001F5631">
        <w:rPr>
          <w:sz w:val="28"/>
          <w:szCs w:val="28"/>
        </w:rPr>
        <w:t>Мігенько</w:t>
      </w:r>
      <w:proofErr w:type="spellEnd"/>
      <w:r w:rsidRPr="001F5631">
        <w:rPr>
          <w:sz w:val="28"/>
          <w:szCs w:val="28"/>
        </w:rPr>
        <w:t xml:space="preserve">, К. Ю. </w:t>
      </w:r>
      <w:proofErr w:type="spellStart"/>
      <w:r w:rsidRPr="001F5631">
        <w:rPr>
          <w:sz w:val="28"/>
          <w:szCs w:val="28"/>
        </w:rPr>
        <w:t>Кицай</w:t>
      </w:r>
      <w:proofErr w:type="spellEnd"/>
      <w:r w:rsidRPr="001F5631">
        <w:rPr>
          <w:sz w:val="28"/>
          <w:szCs w:val="28"/>
        </w:rPr>
        <w:t xml:space="preserve"> // Вестник клуба </w:t>
      </w:r>
      <w:proofErr w:type="spellStart"/>
      <w:r w:rsidRPr="001F5631">
        <w:rPr>
          <w:sz w:val="28"/>
          <w:szCs w:val="28"/>
        </w:rPr>
        <w:t>панкреатологов</w:t>
      </w:r>
      <w:proofErr w:type="spellEnd"/>
      <w:r w:rsidRPr="001F5631">
        <w:rPr>
          <w:sz w:val="28"/>
          <w:szCs w:val="28"/>
        </w:rPr>
        <w:t>. — 2016. — №</w:t>
      </w:r>
      <w:r>
        <w:rPr>
          <w:sz w:val="28"/>
          <w:szCs w:val="28"/>
        </w:rPr>
        <w:t xml:space="preserve"> </w:t>
      </w:r>
      <w:r w:rsidRPr="001F5631">
        <w:rPr>
          <w:sz w:val="28"/>
          <w:szCs w:val="28"/>
        </w:rPr>
        <w:t>1. — С.</w:t>
      </w:r>
      <w:r>
        <w:rPr>
          <w:sz w:val="28"/>
          <w:szCs w:val="28"/>
        </w:rPr>
        <w:t xml:space="preserve"> </w:t>
      </w:r>
      <w:r w:rsidRPr="001F5631">
        <w:rPr>
          <w:sz w:val="28"/>
          <w:szCs w:val="28"/>
        </w:rPr>
        <w:t>16</w:t>
      </w:r>
      <w:r>
        <w:rPr>
          <w:sz w:val="28"/>
          <w:szCs w:val="28"/>
        </w:rPr>
        <w:t>–</w:t>
      </w:r>
      <w:r w:rsidRPr="001F5631">
        <w:rPr>
          <w:sz w:val="28"/>
          <w:szCs w:val="28"/>
        </w:rPr>
        <w:t>19.</w:t>
      </w:r>
    </w:p>
    <w:p w:rsidR="004315C9" w:rsidRPr="001F5631" w:rsidRDefault="004315C9" w:rsidP="00FB7ED0">
      <w:pPr>
        <w:pStyle w:val="a4"/>
        <w:numPr>
          <w:ilvl w:val="0"/>
          <w:numId w:val="4"/>
        </w:numPr>
        <w:autoSpaceDE w:val="0"/>
        <w:autoSpaceDN w:val="0"/>
        <w:adjustRightInd w:val="0"/>
        <w:jc w:val="both"/>
        <w:rPr>
          <w:sz w:val="28"/>
          <w:szCs w:val="28"/>
        </w:rPr>
      </w:pPr>
      <w:r w:rsidRPr="001F5631">
        <w:rPr>
          <w:sz w:val="28"/>
          <w:szCs w:val="28"/>
        </w:rPr>
        <w:t xml:space="preserve">Беляева Н. </w:t>
      </w:r>
      <w:r>
        <w:rPr>
          <w:sz w:val="28"/>
          <w:szCs w:val="28"/>
        </w:rPr>
        <w:t>В</w:t>
      </w:r>
      <w:r w:rsidRPr="001F5631">
        <w:rPr>
          <w:sz w:val="28"/>
          <w:szCs w:val="28"/>
        </w:rPr>
        <w:t xml:space="preserve">. Возможности комплексной терапии хронического </w:t>
      </w:r>
      <w:proofErr w:type="spellStart"/>
      <w:r w:rsidRPr="001F5631">
        <w:rPr>
          <w:sz w:val="28"/>
          <w:szCs w:val="28"/>
        </w:rPr>
        <w:t>билиарного</w:t>
      </w:r>
      <w:proofErr w:type="spellEnd"/>
      <w:r w:rsidRPr="001F5631">
        <w:rPr>
          <w:sz w:val="28"/>
          <w:szCs w:val="28"/>
        </w:rPr>
        <w:t xml:space="preserve"> панкреатита на фоне ожирения с включени</w:t>
      </w:r>
      <w:r>
        <w:rPr>
          <w:sz w:val="28"/>
          <w:szCs w:val="28"/>
        </w:rPr>
        <w:t>е</w:t>
      </w:r>
      <w:r w:rsidRPr="001F5631">
        <w:rPr>
          <w:sz w:val="28"/>
          <w:szCs w:val="28"/>
        </w:rPr>
        <w:t xml:space="preserve">м </w:t>
      </w:r>
      <w:proofErr w:type="spellStart"/>
      <w:r w:rsidRPr="001F5631">
        <w:rPr>
          <w:sz w:val="28"/>
          <w:szCs w:val="28"/>
        </w:rPr>
        <w:t>мультинутриентных</w:t>
      </w:r>
      <w:proofErr w:type="spellEnd"/>
      <w:r w:rsidRPr="001F5631">
        <w:rPr>
          <w:sz w:val="28"/>
          <w:szCs w:val="28"/>
        </w:rPr>
        <w:t xml:space="preserve"> функциональных комплексов «</w:t>
      </w:r>
      <w:proofErr w:type="spellStart"/>
      <w:r w:rsidRPr="001F5631">
        <w:rPr>
          <w:sz w:val="28"/>
          <w:szCs w:val="28"/>
        </w:rPr>
        <w:t>Grinization</w:t>
      </w:r>
      <w:proofErr w:type="spellEnd"/>
      <w:r w:rsidRPr="001F5631">
        <w:rPr>
          <w:sz w:val="28"/>
          <w:szCs w:val="28"/>
        </w:rPr>
        <w:t xml:space="preserve">» / Н. Б. Беляева // Вестник клуба </w:t>
      </w:r>
      <w:proofErr w:type="spellStart"/>
      <w:r w:rsidRPr="001F5631">
        <w:rPr>
          <w:sz w:val="28"/>
          <w:szCs w:val="28"/>
        </w:rPr>
        <w:t>панкреатологов</w:t>
      </w:r>
      <w:proofErr w:type="spellEnd"/>
      <w:r w:rsidRPr="001F5631">
        <w:rPr>
          <w:sz w:val="28"/>
          <w:szCs w:val="28"/>
        </w:rPr>
        <w:t>. — 2012. — №</w:t>
      </w:r>
      <w:r>
        <w:rPr>
          <w:sz w:val="28"/>
          <w:szCs w:val="28"/>
        </w:rPr>
        <w:t xml:space="preserve"> </w:t>
      </w:r>
      <w:r w:rsidRPr="001F5631">
        <w:rPr>
          <w:sz w:val="28"/>
          <w:szCs w:val="28"/>
        </w:rPr>
        <w:t>4 (17). — С. 18</w:t>
      </w:r>
      <w:r>
        <w:rPr>
          <w:sz w:val="28"/>
          <w:szCs w:val="28"/>
        </w:rPr>
        <w:t>–</w:t>
      </w:r>
      <w:r w:rsidRPr="001F5631">
        <w:rPr>
          <w:sz w:val="28"/>
          <w:szCs w:val="28"/>
        </w:rPr>
        <w:t xml:space="preserve">20. </w:t>
      </w:r>
    </w:p>
    <w:p w:rsidR="004315C9" w:rsidRPr="001F5631" w:rsidRDefault="004315C9" w:rsidP="00FB7ED0">
      <w:pPr>
        <w:pStyle w:val="a4"/>
        <w:numPr>
          <w:ilvl w:val="0"/>
          <w:numId w:val="4"/>
        </w:numPr>
        <w:autoSpaceDE w:val="0"/>
        <w:autoSpaceDN w:val="0"/>
        <w:adjustRightInd w:val="0"/>
        <w:jc w:val="both"/>
        <w:rPr>
          <w:sz w:val="28"/>
          <w:szCs w:val="28"/>
        </w:rPr>
      </w:pPr>
      <w:proofErr w:type="spellStart"/>
      <w:r w:rsidRPr="001F5631">
        <w:rPr>
          <w:bCs/>
          <w:sz w:val="28"/>
          <w:szCs w:val="28"/>
        </w:rPr>
        <w:t>Губергриц</w:t>
      </w:r>
      <w:proofErr w:type="spellEnd"/>
      <w:r w:rsidRPr="001F5631">
        <w:rPr>
          <w:bCs/>
          <w:sz w:val="28"/>
          <w:szCs w:val="28"/>
        </w:rPr>
        <w:t xml:space="preserve"> Н.</w:t>
      </w:r>
      <w:r>
        <w:rPr>
          <w:bCs/>
          <w:sz w:val="28"/>
          <w:szCs w:val="28"/>
        </w:rPr>
        <w:t xml:space="preserve"> Б. </w:t>
      </w:r>
      <w:r w:rsidRPr="001F5631">
        <w:rPr>
          <w:bCs/>
          <w:sz w:val="28"/>
          <w:szCs w:val="28"/>
        </w:rPr>
        <w:t xml:space="preserve">Жировая болезнь поджелудочной железы </w:t>
      </w:r>
      <w:r>
        <w:rPr>
          <w:sz w:val="28"/>
          <w:szCs w:val="28"/>
        </w:rPr>
        <w:t xml:space="preserve">/ </w:t>
      </w:r>
      <w:r w:rsidRPr="001F5631">
        <w:rPr>
          <w:bCs/>
          <w:sz w:val="28"/>
          <w:szCs w:val="28"/>
        </w:rPr>
        <w:t>Н.</w:t>
      </w:r>
      <w:r>
        <w:rPr>
          <w:bCs/>
          <w:sz w:val="28"/>
          <w:szCs w:val="28"/>
        </w:rPr>
        <w:t xml:space="preserve"> </w:t>
      </w:r>
      <w:r w:rsidRPr="001F5631">
        <w:rPr>
          <w:bCs/>
          <w:sz w:val="28"/>
          <w:szCs w:val="28"/>
        </w:rPr>
        <w:t>Б.</w:t>
      </w:r>
      <w:r>
        <w:rPr>
          <w:bCs/>
          <w:sz w:val="28"/>
          <w:szCs w:val="28"/>
        </w:rPr>
        <w:t xml:space="preserve"> </w:t>
      </w:r>
      <w:proofErr w:type="spellStart"/>
      <w:r w:rsidRPr="001F5631">
        <w:rPr>
          <w:bCs/>
          <w:sz w:val="28"/>
          <w:szCs w:val="28"/>
        </w:rPr>
        <w:t>Губергриц</w:t>
      </w:r>
      <w:proofErr w:type="spellEnd"/>
      <w:r w:rsidRPr="001F5631">
        <w:rPr>
          <w:bCs/>
          <w:sz w:val="28"/>
          <w:szCs w:val="28"/>
        </w:rPr>
        <w:t>, Т.</w:t>
      </w:r>
      <w:r>
        <w:rPr>
          <w:bCs/>
          <w:sz w:val="28"/>
          <w:szCs w:val="28"/>
        </w:rPr>
        <w:t xml:space="preserve"> </w:t>
      </w:r>
      <w:r w:rsidRPr="001F5631">
        <w:rPr>
          <w:bCs/>
          <w:sz w:val="28"/>
          <w:szCs w:val="28"/>
        </w:rPr>
        <w:t>Н.</w:t>
      </w:r>
      <w:r>
        <w:rPr>
          <w:bCs/>
          <w:sz w:val="28"/>
          <w:szCs w:val="28"/>
        </w:rPr>
        <w:t xml:space="preserve"> </w:t>
      </w:r>
      <w:r w:rsidRPr="001F5631">
        <w:rPr>
          <w:bCs/>
          <w:sz w:val="28"/>
          <w:szCs w:val="28"/>
        </w:rPr>
        <w:t>Христич, О.</w:t>
      </w:r>
      <w:r>
        <w:rPr>
          <w:bCs/>
          <w:sz w:val="28"/>
          <w:szCs w:val="28"/>
        </w:rPr>
        <w:t xml:space="preserve"> </w:t>
      </w:r>
      <w:r w:rsidRPr="001F5631">
        <w:rPr>
          <w:bCs/>
          <w:sz w:val="28"/>
          <w:szCs w:val="28"/>
        </w:rPr>
        <w:t>А. Бондаренко</w:t>
      </w:r>
      <w:r>
        <w:rPr>
          <w:bCs/>
          <w:sz w:val="28"/>
          <w:szCs w:val="28"/>
        </w:rPr>
        <w:t>. — Донецк</w:t>
      </w:r>
      <w:proofErr w:type="gramStart"/>
      <w:r>
        <w:rPr>
          <w:bCs/>
          <w:sz w:val="28"/>
          <w:szCs w:val="28"/>
        </w:rPr>
        <w:t xml:space="preserve"> :</w:t>
      </w:r>
      <w:proofErr w:type="gramEnd"/>
      <w:r>
        <w:rPr>
          <w:bCs/>
          <w:sz w:val="28"/>
          <w:szCs w:val="28"/>
        </w:rPr>
        <w:t xml:space="preserve"> </w:t>
      </w:r>
      <w:r>
        <w:rPr>
          <w:sz w:val="28"/>
          <w:szCs w:val="28"/>
        </w:rPr>
        <w:t xml:space="preserve">ООО «Лебедь», </w:t>
      </w:r>
      <w:r w:rsidRPr="001F5631">
        <w:rPr>
          <w:sz w:val="28"/>
          <w:szCs w:val="28"/>
        </w:rPr>
        <w:t>2013. — 236с.</w:t>
      </w:r>
    </w:p>
    <w:p w:rsidR="004315C9" w:rsidRPr="001F5631" w:rsidRDefault="004315C9" w:rsidP="00FB7ED0">
      <w:pPr>
        <w:pStyle w:val="a4"/>
        <w:numPr>
          <w:ilvl w:val="0"/>
          <w:numId w:val="4"/>
        </w:numPr>
        <w:autoSpaceDE w:val="0"/>
        <w:autoSpaceDN w:val="0"/>
        <w:adjustRightInd w:val="0"/>
        <w:jc w:val="both"/>
        <w:rPr>
          <w:bCs/>
          <w:sz w:val="28"/>
          <w:szCs w:val="28"/>
        </w:rPr>
      </w:pPr>
      <w:r w:rsidRPr="001F5631">
        <w:rPr>
          <w:bCs/>
          <w:sz w:val="28"/>
          <w:szCs w:val="28"/>
        </w:rPr>
        <w:t>Кендзерская Т. Б. Роль поджелудочной железы (нейроэндокринной системы) в патогенезе метаболического синдрома / Т. Б. Кендзерская, Т. Н. Христич, З. А. Мельничук</w:t>
      </w:r>
      <w:r>
        <w:rPr>
          <w:bCs/>
          <w:sz w:val="28"/>
          <w:szCs w:val="28"/>
        </w:rPr>
        <w:t xml:space="preserve"> </w:t>
      </w:r>
      <w:r w:rsidRPr="001F5631">
        <w:rPr>
          <w:bCs/>
          <w:sz w:val="28"/>
          <w:szCs w:val="28"/>
        </w:rPr>
        <w:t xml:space="preserve">// </w:t>
      </w:r>
      <w:proofErr w:type="spellStart"/>
      <w:r w:rsidRPr="001F5631">
        <w:rPr>
          <w:bCs/>
          <w:sz w:val="28"/>
          <w:szCs w:val="28"/>
        </w:rPr>
        <w:t>Сучасна</w:t>
      </w:r>
      <w:proofErr w:type="spellEnd"/>
      <w:r w:rsidRPr="001F5631">
        <w:rPr>
          <w:bCs/>
          <w:sz w:val="28"/>
          <w:szCs w:val="28"/>
        </w:rPr>
        <w:t xml:space="preserve"> </w:t>
      </w:r>
      <w:proofErr w:type="spellStart"/>
      <w:r w:rsidRPr="001F5631">
        <w:rPr>
          <w:bCs/>
          <w:sz w:val="28"/>
          <w:szCs w:val="28"/>
        </w:rPr>
        <w:t>гастроентерологія</w:t>
      </w:r>
      <w:proofErr w:type="spellEnd"/>
      <w:r w:rsidRPr="001F5631">
        <w:rPr>
          <w:bCs/>
          <w:sz w:val="28"/>
          <w:szCs w:val="28"/>
        </w:rPr>
        <w:t>. — 2004. — № 1. — С. 10</w:t>
      </w:r>
      <w:r>
        <w:rPr>
          <w:bCs/>
          <w:sz w:val="28"/>
          <w:szCs w:val="28"/>
        </w:rPr>
        <w:t>–</w:t>
      </w:r>
      <w:r w:rsidRPr="001F5631">
        <w:rPr>
          <w:bCs/>
          <w:sz w:val="28"/>
          <w:szCs w:val="28"/>
        </w:rPr>
        <w:t xml:space="preserve">16. </w:t>
      </w:r>
    </w:p>
    <w:p w:rsidR="004315C9" w:rsidRPr="001F5631" w:rsidRDefault="004315C9" w:rsidP="00FB7ED0">
      <w:pPr>
        <w:pStyle w:val="a4"/>
        <w:numPr>
          <w:ilvl w:val="0"/>
          <w:numId w:val="4"/>
        </w:numPr>
        <w:autoSpaceDE w:val="0"/>
        <w:autoSpaceDN w:val="0"/>
        <w:adjustRightInd w:val="0"/>
        <w:jc w:val="both"/>
        <w:rPr>
          <w:bCs/>
          <w:sz w:val="28"/>
          <w:szCs w:val="28"/>
        </w:rPr>
      </w:pPr>
      <w:proofErr w:type="gramStart"/>
      <w:r w:rsidRPr="001F5631">
        <w:rPr>
          <w:bCs/>
          <w:sz w:val="28"/>
          <w:szCs w:val="28"/>
        </w:rPr>
        <w:t xml:space="preserve">Новости мировой </w:t>
      </w:r>
      <w:proofErr w:type="spellStart"/>
      <w:r w:rsidRPr="001F5631">
        <w:rPr>
          <w:bCs/>
          <w:sz w:val="28"/>
          <w:szCs w:val="28"/>
        </w:rPr>
        <w:t>панкреатологии</w:t>
      </w:r>
      <w:proofErr w:type="spellEnd"/>
      <w:r w:rsidRPr="001F5631">
        <w:rPr>
          <w:bCs/>
          <w:sz w:val="28"/>
          <w:szCs w:val="28"/>
        </w:rPr>
        <w:t xml:space="preserve"> (по материалам совместной встречи Международной Ассоциации </w:t>
      </w:r>
      <w:proofErr w:type="spellStart"/>
      <w:r w:rsidRPr="001F5631">
        <w:rPr>
          <w:bCs/>
          <w:sz w:val="28"/>
          <w:szCs w:val="28"/>
        </w:rPr>
        <w:t>Панкреатологов</w:t>
      </w:r>
      <w:proofErr w:type="spellEnd"/>
      <w:r w:rsidRPr="001F5631">
        <w:rPr>
          <w:bCs/>
          <w:sz w:val="28"/>
          <w:szCs w:val="28"/>
        </w:rPr>
        <w:t xml:space="preserve"> и Комитета рака поджелудочной железы Китайской противораковой ассоциации, Китай, Шанхай, 27</w:t>
      </w:r>
      <w:r>
        <w:rPr>
          <w:bCs/>
          <w:sz w:val="28"/>
          <w:szCs w:val="28"/>
        </w:rPr>
        <w:t>–</w:t>
      </w:r>
      <w:r w:rsidRPr="001F5631">
        <w:rPr>
          <w:bCs/>
          <w:sz w:val="28"/>
          <w:szCs w:val="28"/>
        </w:rPr>
        <w:t>29 августа 2015</w:t>
      </w:r>
      <w:r>
        <w:rPr>
          <w:bCs/>
          <w:sz w:val="28"/>
          <w:szCs w:val="28"/>
        </w:rPr>
        <w:t xml:space="preserve"> </w:t>
      </w:r>
      <w:r w:rsidRPr="001F5631">
        <w:rPr>
          <w:bCs/>
          <w:sz w:val="28"/>
          <w:szCs w:val="28"/>
        </w:rPr>
        <w:t xml:space="preserve">г. / Н. Б. </w:t>
      </w:r>
      <w:proofErr w:type="spellStart"/>
      <w:r w:rsidRPr="001F5631">
        <w:rPr>
          <w:bCs/>
          <w:sz w:val="28"/>
          <w:szCs w:val="28"/>
        </w:rPr>
        <w:t>Губергриц</w:t>
      </w:r>
      <w:proofErr w:type="spellEnd"/>
      <w:r w:rsidRPr="001F5631">
        <w:rPr>
          <w:bCs/>
          <w:sz w:val="28"/>
          <w:szCs w:val="28"/>
        </w:rPr>
        <w:t>, Н. В. Беляева, А. Е. Кло</w:t>
      </w:r>
      <w:r>
        <w:rPr>
          <w:bCs/>
          <w:sz w:val="28"/>
          <w:szCs w:val="28"/>
        </w:rPr>
        <w:t xml:space="preserve">чков </w:t>
      </w:r>
      <w:r w:rsidRPr="006F6EA8">
        <w:rPr>
          <w:bCs/>
          <w:sz w:val="28"/>
          <w:szCs w:val="28"/>
        </w:rPr>
        <w:t>[</w:t>
      </w:r>
      <w:r>
        <w:rPr>
          <w:rFonts w:eastAsiaTheme="minorEastAsia"/>
          <w:bCs/>
          <w:sz w:val="28"/>
          <w:szCs w:val="28"/>
          <w:lang w:eastAsia="zh-CN"/>
        </w:rPr>
        <w:t>и др.</w:t>
      </w:r>
      <w:r w:rsidRPr="006F6EA8">
        <w:rPr>
          <w:bCs/>
          <w:sz w:val="28"/>
          <w:szCs w:val="28"/>
        </w:rPr>
        <w:t xml:space="preserve">] </w:t>
      </w:r>
      <w:r w:rsidRPr="001F5631">
        <w:rPr>
          <w:bCs/>
          <w:sz w:val="28"/>
          <w:szCs w:val="28"/>
        </w:rPr>
        <w:t xml:space="preserve">// Вестник клуба </w:t>
      </w:r>
      <w:proofErr w:type="spellStart"/>
      <w:r w:rsidRPr="001F5631">
        <w:rPr>
          <w:bCs/>
          <w:sz w:val="28"/>
          <w:szCs w:val="28"/>
        </w:rPr>
        <w:t>панкреатологов</w:t>
      </w:r>
      <w:proofErr w:type="spellEnd"/>
      <w:r w:rsidRPr="001F5631">
        <w:rPr>
          <w:bCs/>
          <w:sz w:val="28"/>
          <w:szCs w:val="28"/>
        </w:rPr>
        <w:t>. — 2016. — №</w:t>
      </w:r>
      <w:r>
        <w:rPr>
          <w:bCs/>
          <w:sz w:val="28"/>
          <w:szCs w:val="28"/>
        </w:rPr>
        <w:t xml:space="preserve"> </w:t>
      </w:r>
      <w:r w:rsidRPr="001F5631">
        <w:rPr>
          <w:bCs/>
          <w:sz w:val="28"/>
          <w:szCs w:val="28"/>
        </w:rPr>
        <w:t>1 (30).</w:t>
      </w:r>
      <w:proofErr w:type="gramEnd"/>
      <w:r w:rsidRPr="001F5631">
        <w:rPr>
          <w:bCs/>
          <w:sz w:val="28"/>
          <w:szCs w:val="28"/>
        </w:rPr>
        <w:t xml:space="preserve"> — С.</w:t>
      </w:r>
      <w:r>
        <w:rPr>
          <w:bCs/>
          <w:sz w:val="28"/>
          <w:szCs w:val="28"/>
        </w:rPr>
        <w:t xml:space="preserve"> </w:t>
      </w:r>
      <w:r w:rsidRPr="001F5631">
        <w:rPr>
          <w:bCs/>
          <w:sz w:val="28"/>
          <w:szCs w:val="28"/>
        </w:rPr>
        <w:t>5</w:t>
      </w:r>
      <w:r>
        <w:rPr>
          <w:bCs/>
          <w:sz w:val="28"/>
          <w:szCs w:val="28"/>
        </w:rPr>
        <w:t>–</w:t>
      </w:r>
      <w:r w:rsidRPr="001F5631">
        <w:rPr>
          <w:bCs/>
          <w:sz w:val="28"/>
          <w:szCs w:val="28"/>
        </w:rPr>
        <w:t>15.</w:t>
      </w:r>
    </w:p>
    <w:p w:rsidR="004315C9" w:rsidRPr="001F5631" w:rsidRDefault="004315C9" w:rsidP="00FB7ED0">
      <w:pPr>
        <w:pStyle w:val="Pa12"/>
        <w:numPr>
          <w:ilvl w:val="0"/>
          <w:numId w:val="4"/>
        </w:numPr>
        <w:spacing w:line="240" w:lineRule="auto"/>
        <w:jc w:val="both"/>
        <w:rPr>
          <w:rFonts w:ascii="Times New Roman" w:eastAsia="Times New Roman" w:hAnsi="Times New Roman" w:cs="Times New Roman"/>
          <w:sz w:val="28"/>
          <w:szCs w:val="28"/>
          <w:lang w:eastAsia="ru-RU"/>
        </w:rPr>
      </w:pPr>
      <w:proofErr w:type="spellStart"/>
      <w:r w:rsidRPr="001F5631">
        <w:rPr>
          <w:rFonts w:ascii="Times New Roman" w:eastAsia="Times New Roman" w:hAnsi="Times New Roman" w:cs="Times New Roman"/>
          <w:sz w:val="28"/>
          <w:szCs w:val="28"/>
          <w:lang w:eastAsia="ru-RU"/>
        </w:rPr>
        <w:t>Стеатоз</w:t>
      </w:r>
      <w:proofErr w:type="spellEnd"/>
      <w:r w:rsidRPr="001F5631">
        <w:rPr>
          <w:rFonts w:ascii="Times New Roman" w:eastAsia="Times New Roman" w:hAnsi="Times New Roman" w:cs="Times New Roman"/>
          <w:sz w:val="28"/>
          <w:szCs w:val="28"/>
          <w:lang w:eastAsia="ru-RU"/>
        </w:rPr>
        <w:t xml:space="preserve"> поджелудочной железы и его клиническое значение / В.</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Т. Ивашкин, О.</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С. Шифрин, И.</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 xml:space="preserve">А. </w:t>
      </w:r>
      <w:proofErr w:type="spellStart"/>
      <w:r w:rsidRPr="001F5631">
        <w:rPr>
          <w:rFonts w:ascii="Times New Roman" w:eastAsia="Times New Roman" w:hAnsi="Times New Roman" w:cs="Times New Roman"/>
          <w:sz w:val="28"/>
          <w:szCs w:val="28"/>
          <w:lang w:eastAsia="ru-RU"/>
        </w:rPr>
        <w:t>Соколина</w:t>
      </w:r>
      <w:proofErr w:type="spellEnd"/>
      <w:r w:rsidRPr="001F5631">
        <w:rPr>
          <w:rFonts w:ascii="Times New Roman" w:eastAsia="Times New Roman" w:hAnsi="Times New Roman" w:cs="Times New Roman"/>
          <w:sz w:val="28"/>
          <w:szCs w:val="28"/>
          <w:lang w:eastAsia="ru-RU"/>
        </w:rPr>
        <w:t xml:space="preserve"> </w:t>
      </w:r>
      <w:r w:rsidRPr="006F6EA8">
        <w:rPr>
          <w:rFonts w:ascii="Times New Roman" w:eastAsia="Times New Roman" w:hAnsi="Times New Roman" w:cs="Times New Roman"/>
          <w:sz w:val="28"/>
          <w:szCs w:val="28"/>
          <w:lang w:eastAsia="ru-RU"/>
        </w:rPr>
        <w:t>[</w:t>
      </w:r>
      <w:r w:rsidRPr="001F5631">
        <w:rPr>
          <w:rFonts w:ascii="Times New Roman" w:eastAsia="Times New Roman" w:hAnsi="Times New Roman" w:cs="Times New Roman"/>
          <w:sz w:val="28"/>
          <w:szCs w:val="28"/>
          <w:lang w:eastAsia="ru-RU"/>
        </w:rPr>
        <w:t>и др.</w:t>
      </w:r>
      <w:r w:rsidRPr="006F6EA8">
        <w:rPr>
          <w:rFonts w:ascii="Times New Roman" w:eastAsia="Times New Roman" w:hAnsi="Times New Roman" w:cs="Times New Roman"/>
          <w:sz w:val="28"/>
          <w:szCs w:val="28"/>
          <w:lang w:eastAsia="ru-RU"/>
        </w:rPr>
        <w:t>]</w:t>
      </w:r>
      <w:r w:rsidRPr="001F5631">
        <w:rPr>
          <w:rFonts w:ascii="Times New Roman" w:eastAsia="Times New Roman" w:hAnsi="Times New Roman" w:cs="Times New Roman"/>
          <w:sz w:val="28"/>
          <w:szCs w:val="28"/>
          <w:lang w:eastAsia="ru-RU"/>
        </w:rPr>
        <w:t xml:space="preserve"> // Рос</w:t>
      </w:r>
      <w:proofErr w:type="gramStart"/>
      <w:r w:rsidRPr="001F5631">
        <w:rPr>
          <w:rFonts w:ascii="Times New Roman" w:eastAsia="Times New Roman" w:hAnsi="Times New Roman" w:cs="Times New Roman"/>
          <w:sz w:val="28"/>
          <w:szCs w:val="28"/>
          <w:lang w:eastAsia="ru-RU"/>
        </w:rPr>
        <w:t>.</w:t>
      </w:r>
      <w:proofErr w:type="gramEnd"/>
      <w:r w:rsidRPr="001F5631">
        <w:rPr>
          <w:rFonts w:ascii="Times New Roman" w:eastAsia="Times New Roman" w:hAnsi="Times New Roman" w:cs="Times New Roman"/>
          <w:sz w:val="28"/>
          <w:szCs w:val="28"/>
          <w:lang w:eastAsia="ru-RU"/>
        </w:rPr>
        <w:t xml:space="preserve"> </w:t>
      </w:r>
      <w:proofErr w:type="gramStart"/>
      <w:r w:rsidRPr="001F5631">
        <w:rPr>
          <w:rFonts w:ascii="Times New Roman" w:eastAsia="Times New Roman" w:hAnsi="Times New Roman" w:cs="Times New Roman"/>
          <w:sz w:val="28"/>
          <w:szCs w:val="28"/>
          <w:lang w:eastAsia="ru-RU"/>
        </w:rPr>
        <w:t>ж</w:t>
      </w:r>
      <w:proofErr w:type="gramEnd"/>
      <w:r w:rsidRPr="001F5631">
        <w:rPr>
          <w:rFonts w:ascii="Times New Roman" w:eastAsia="Times New Roman" w:hAnsi="Times New Roman" w:cs="Times New Roman"/>
          <w:sz w:val="28"/>
          <w:szCs w:val="28"/>
          <w:lang w:eastAsia="ru-RU"/>
        </w:rPr>
        <w:t xml:space="preserve">урн. </w:t>
      </w:r>
      <w:r>
        <w:rPr>
          <w:rFonts w:ascii="Times New Roman" w:eastAsia="Times New Roman" w:hAnsi="Times New Roman" w:cs="Times New Roman"/>
          <w:sz w:val="28"/>
          <w:szCs w:val="28"/>
          <w:lang w:eastAsia="ru-RU"/>
        </w:rPr>
        <w:t>г</w:t>
      </w:r>
      <w:r w:rsidRPr="001F5631">
        <w:rPr>
          <w:rFonts w:ascii="Times New Roman" w:eastAsia="Times New Roman" w:hAnsi="Times New Roman" w:cs="Times New Roman"/>
          <w:sz w:val="28"/>
          <w:szCs w:val="28"/>
          <w:lang w:eastAsia="ru-RU"/>
        </w:rPr>
        <w:t xml:space="preserve">астроэнтерологии, </w:t>
      </w:r>
      <w:proofErr w:type="spellStart"/>
      <w:r w:rsidRPr="001F5631">
        <w:rPr>
          <w:rFonts w:ascii="Times New Roman" w:eastAsia="Times New Roman" w:hAnsi="Times New Roman" w:cs="Times New Roman"/>
          <w:sz w:val="28"/>
          <w:szCs w:val="28"/>
          <w:lang w:eastAsia="ru-RU"/>
        </w:rPr>
        <w:t>гепатологии</w:t>
      </w:r>
      <w:proofErr w:type="spellEnd"/>
      <w:r w:rsidRPr="001F5631">
        <w:rPr>
          <w:rFonts w:ascii="Times New Roman" w:eastAsia="Times New Roman" w:hAnsi="Times New Roman" w:cs="Times New Roman"/>
          <w:sz w:val="28"/>
          <w:szCs w:val="28"/>
          <w:lang w:eastAsia="ru-RU"/>
        </w:rPr>
        <w:t xml:space="preserve">, </w:t>
      </w:r>
      <w:proofErr w:type="spellStart"/>
      <w:r w:rsidRPr="001F5631">
        <w:rPr>
          <w:rFonts w:ascii="Times New Roman" w:eastAsia="Times New Roman" w:hAnsi="Times New Roman" w:cs="Times New Roman"/>
          <w:sz w:val="28"/>
          <w:szCs w:val="28"/>
          <w:lang w:eastAsia="ru-RU"/>
        </w:rPr>
        <w:t>колопроктологии</w:t>
      </w:r>
      <w:proofErr w:type="spellEnd"/>
      <w:r w:rsidRPr="001F5631">
        <w:rPr>
          <w:rFonts w:ascii="Times New Roman" w:eastAsia="Times New Roman" w:hAnsi="Times New Roman" w:cs="Times New Roman"/>
          <w:sz w:val="28"/>
          <w:szCs w:val="28"/>
          <w:lang w:eastAsia="ru-RU"/>
        </w:rPr>
        <w:t xml:space="preserve">. — 2006. </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4. — С.</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w:t>
      </w:r>
      <w:r w:rsidRPr="001F5631">
        <w:rPr>
          <w:rFonts w:ascii="Times New Roman" w:eastAsia="Times New Roman" w:hAnsi="Times New Roman" w:cs="Times New Roman"/>
          <w:sz w:val="28"/>
          <w:szCs w:val="28"/>
          <w:lang w:eastAsia="ru-RU"/>
        </w:rPr>
        <w:t xml:space="preserve">37. </w:t>
      </w:r>
    </w:p>
    <w:p w:rsidR="004315C9" w:rsidRPr="001F5631" w:rsidRDefault="004315C9" w:rsidP="00FB7ED0">
      <w:pPr>
        <w:pStyle w:val="a4"/>
        <w:numPr>
          <w:ilvl w:val="0"/>
          <w:numId w:val="4"/>
        </w:numPr>
        <w:autoSpaceDE w:val="0"/>
        <w:autoSpaceDN w:val="0"/>
        <w:adjustRightInd w:val="0"/>
        <w:jc w:val="both"/>
        <w:rPr>
          <w:sz w:val="28"/>
          <w:szCs w:val="28"/>
        </w:rPr>
      </w:pPr>
      <w:r w:rsidRPr="001F5631">
        <w:rPr>
          <w:sz w:val="28"/>
          <w:szCs w:val="28"/>
        </w:rPr>
        <w:t xml:space="preserve">Степанова Е. В. Роль ожирения и </w:t>
      </w:r>
      <w:proofErr w:type="spellStart"/>
      <w:r w:rsidRPr="001F5631">
        <w:rPr>
          <w:sz w:val="28"/>
          <w:szCs w:val="28"/>
        </w:rPr>
        <w:t>ренин-ангиотензин-альдостероновой</w:t>
      </w:r>
      <w:proofErr w:type="spellEnd"/>
      <w:r w:rsidRPr="001F5631">
        <w:rPr>
          <w:sz w:val="28"/>
          <w:szCs w:val="28"/>
        </w:rPr>
        <w:t xml:space="preserve"> системы в генезе </w:t>
      </w:r>
      <w:proofErr w:type="spellStart"/>
      <w:r w:rsidRPr="001F5631">
        <w:rPr>
          <w:sz w:val="28"/>
          <w:szCs w:val="28"/>
        </w:rPr>
        <w:t>инсулинорезистентности</w:t>
      </w:r>
      <w:proofErr w:type="spellEnd"/>
      <w:r w:rsidRPr="001F5631">
        <w:rPr>
          <w:sz w:val="28"/>
          <w:szCs w:val="28"/>
        </w:rPr>
        <w:t>, метаболического синдром и резистентной гипертензии /</w:t>
      </w:r>
      <w:r>
        <w:rPr>
          <w:sz w:val="28"/>
          <w:szCs w:val="28"/>
        </w:rPr>
        <w:t xml:space="preserve"> </w:t>
      </w:r>
      <w:r w:rsidRPr="001F5631">
        <w:rPr>
          <w:sz w:val="28"/>
          <w:szCs w:val="28"/>
        </w:rPr>
        <w:t xml:space="preserve">Е. В. Степанова, Н. А. Кравченко // </w:t>
      </w:r>
      <w:proofErr w:type="spellStart"/>
      <w:r w:rsidRPr="001F5631">
        <w:rPr>
          <w:sz w:val="28"/>
          <w:szCs w:val="28"/>
        </w:rPr>
        <w:t>Укр</w:t>
      </w:r>
      <w:proofErr w:type="spellEnd"/>
      <w:r>
        <w:rPr>
          <w:sz w:val="28"/>
          <w:szCs w:val="28"/>
        </w:rPr>
        <w:t>.</w:t>
      </w:r>
      <w:r w:rsidRPr="001F5631">
        <w:rPr>
          <w:sz w:val="28"/>
          <w:szCs w:val="28"/>
        </w:rPr>
        <w:t xml:space="preserve"> тер</w:t>
      </w:r>
      <w:proofErr w:type="gramStart"/>
      <w:r>
        <w:rPr>
          <w:sz w:val="28"/>
          <w:szCs w:val="28"/>
        </w:rPr>
        <w:t>.</w:t>
      </w:r>
      <w:proofErr w:type="gramEnd"/>
      <w:r w:rsidRPr="001F5631">
        <w:rPr>
          <w:sz w:val="28"/>
          <w:szCs w:val="28"/>
        </w:rPr>
        <w:t xml:space="preserve"> </w:t>
      </w:r>
      <w:proofErr w:type="gramStart"/>
      <w:r w:rsidRPr="001F5631">
        <w:rPr>
          <w:sz w:val="28"/>
          <w:szCs w:val="28"/>
        </w:rPr>
        <w:t>ж</w:t>
      </w:r>
      <w:proofErr w:type="gramEnd"/>
      <w:r w:rsidRPr="001F5631">
        <w:rPr>
          <w:sz w:val="28"/>
          <w:szCs w:val="28"/>
        </w:rPr>
        <w:t>урн. — 2011. — №</w:t>
      </w:r>
      <w:r>
        <w:rPr>
          <w:sz w:val="28"/>
          <w:szCs w:val="28"/>
        </w:rPr>
        <w:t xml:space="preserve"> </w:t>
      </w:r>
      <w:r w:rsidRPr="001F5631">
        <w:rPr>
          <w:sz w:val="28"/>
          <w:szCs w:val="28"/>
        </w:rPr>
        <w:t>4. — С. 105</w:t>
      </w:r>
      <w:r>
        <w:rPr>
          <w:sz w:val="28"/>
          <w:szCs w:val="28"/>
        </w:rPr>
        <w:t>–</w:t>
      </w:r>
      <w:r w:rsidRPr="001F5631">
        <w:rPr>
          <w:sz w:val="28"/>
          <w:szCs w:val="28"/>
        </w:rPr>
        <w:t>113.</w:t>
      </w:r>
    </w:p>
    <w:p w:rsidR="004315C9" w:rsidRPr="001F5631" w:rsidRDefault="004315C9" w:rsidP="00FB7ED0">
      <w:pPr>
        <w:pStyle w:val="a4"/>
        <w:numPr>
          <w:ilvl w:val="0"/>
          <w:numId w:val="4"/>
        </w:numPr>
        <w:autoSpaceDE w:val="0"/>
        <w:autoSpaceDN w:val="0"/>
        <w:adjustRightInd w:val="0"/>
        <w:jc w:val="both"/>
        <w:rPr>
          <w:sz w:val="28"/>
          <w:szCs w:val="28"/>
        </w:rPr>
      </w:pPr>
      <w:r w:rsidRPr="001F5631">
        <w:rPr>
          <w:sz w:val="28"/>
          <w:szCs w:val="28"/>
        </w:rPr>
        <w:t>Ткач С.</w:t>
      </w:r>
      <w:r>
        <w:rPr>
          <w:sz w:val="28"/>
          <w:szCs w:val="28"/>
        </w:rPr>
        <w:t xml:space="preserve"> </w:t>
      </w:r>
      <w:r w:rsidRPr="001F5631">
        <w:rPr>
          <w:sz w:val="28"/>
          <w:szCs w:val="28"/>
        </w:rPr>
        <w:t>М. Неалкогольная жировая болезнь поджелудочной железы: ес</w:t>
      </w:r>
      <w:r w:rsidRPr="001F5631">
        <w:rPr>
          <w:sz w:val="28"/>
          <w:szCs w:val="28"/>
        </w:rPr>
        <w:softHyphen/>
        <w:t>тественное течение, патогенез, современные подходы к диагностике и лечению / С.</w:t>
      </w:r>
      <w:r>
        <w:rPr>
          <w:sz w:val="28"/>
          <w:szCs w:val="28"/>
        </w:rPr>
        <w:t xml:space="preserve"> </w:t>
      </w:r>
      <w:r w:rsidRPr="001F5631">
        <w:rPr>
          <w:sz w:val="28"/>
          <w:szCs w:val="28"/>
        </w:rPr>
        <w:t xml:space="preserve">М. Ткач // </w:t>
      </w:r>
      <w:proofErr w:type="spellStart"/>
      <w:r w:rsidRPr="001F5631">
        <w:rPr>
          <w:sz w:val="28"/>
          <w:szCs w:val="28"/>
        </w:rPr>
        <w:t>Сучасна</w:t>
      </w:r>
      <w:proofErr w:type="spellEnd"/>
      <w:r w:rsidRPr="001F5631">
        <w:rPr>
          <w:sz w:val="28"/>
          <w:szCs w:val="28"/>
        </w:rPr>
        <w:t xml:space="preserve"> </w:t>
      </w:r>
      <w:proofErr w:type="spellStart"/>
      <w:r w:rsidRPr="001F5631">
        <w:rPr>
          <w:sz w:val="28"/>
          <w:szCs w:val="28"/>
        </w:rPr>
        <w:t>гастроентерологія</w:t>
      </w:r>
      <w:proofErr w:type="spellEnd"/>
      <w:r w:rsidRPr="001F5631">
        <w:rPr>
          <w:sz w:val="28"/>
          <w:szCs w:val="28"/>
        </w:rPr>
        <w:t xml:space="preserve">. </w:t>
      </w:r>
      <w:r>
        <w:rPr>
          <w:sz w:val="28"/>
          <w:szCs w:val="28"/>
        </w:rPr>
        <w:t xml:space="preserve">— </w:t>
      </w:r>
      <w:r w:rsidRPr="001F5631">
        <w:rPr>
          <w:sz w:val="28"/>
          <w:szCs w:val="28"/>
        </w:rPr>
        <w:t>2012. — №</w:t>
      </w:r>
      <w:r>
        <w:rPr>
          <w:sz w:val="28"/>
          <w:szCs w:val="28"/>
        </w:rPr>
        <w:t xml:space="preserve"> </w:t>
      </w:r>
      <w:r w:rsidRPr="001F5631">
        <w:rPr>
          <w:sz w:val="28"/>
          <w:szCs w:val="28"/>
        </w:rPr>
        <w:t>1</w:t>
      </w:r>
      <w:r>
        <w:rPr>
          <w:sz w:val="28"/>
          <w:szCs w:val="28"/>
        </w:rPr>
        <w:t xml:space="preserve"> </w:t>
      </w:r>
      <w:r w:rsidRPr="001F5631">
        <w:rPr>
          <w:sz w:val="28"/>
          <w:szCs w:val="28"/>
        </w:rPr>
        <w:t>(63). — С.</w:t>
      </w:r>
      <w:r>
        <w:rPr>
          <w:sz w:val="28"/>
          <w:szCs w:val="28"/>
        </w:rPr>
        <w:t xml:space="preserve"> </w:t>
      </w:r>
      <w:r w:rsidRPr="001F5631">
        <w:rPr>
          <w:sz w:val="28"/>
          <w:szCs w:val="28"/>
        </w:rPr>
        <w:t>127</w:t>
      </w:r>
      <w:r>
        <w:rPr>
          <w:sz w:val="28"/>
          <w:szCs w:val="28"/>
        </w:rPr>
        <w:t>–</w:t>
      </w:r>
      <w:r w:rsidRPr="001F5631">
        <w:rPr>
          <w:sz w:val="28"/>
          <w:szCs w:val="28"/>
        </w:rPr>
        <w:t>130.</w:t>
      </w:r>
    </w:p>
    <w:p w:rsidR="004315C9" w:rsidRPr="001F5631" w:rsidRDefault="004315C9" w:rsidP="00FB7ED0">
      <w:pPr>
        <w:pStyle w:val="Pa12"/>
        <w:numPr>
          <w:ilvl w:val="0"/>
          <w:numId w:val="4"/>
        </w:numPr>
        <w:spacing w:line="240" w:lineRule="auto"/>
        <w:jc w:val="both"/>
        <w:rPr>
          <w:rFonts w:ascii="Times New Roman" w:eastAsia="Times New Roman" w:hAnsi="Times New Roman" w:cs="Times New Roman"/>
          <w:sz w:val="28"/>
          <w:szCs w:val="28"/>
          <w:lang w:eastAsia="ru-RU"/>
        </w:rPr>
      </w:pPr>
      <w:r w:rsidRPr="001F5631">
        <w:rPr>
          <w:rFonts w:ascii="Times New Roman" w:eastAsia="Times New Roman" w:hAnsi="Times New Roman" w:cs="Times New Roman"/>
          <w:sz w:val="28"/>
          <w:szCs w:val="28"/>
          <w:lang w:eastAsia="ru-RU"/>
        </w:rPr>
        <w:lastRenderedPageBreak/>
        <w:t xml:space="preserve"> </w:t>
      </w:r>
      <w:proofErr w:type="spellStart"/>
      <w:r w:rsidRPr="001F5631">
        <w:rPr>
          <w:rFonts w:ascii="Times New Roman" w:eastAsia="Times New Roman" w:hAnsi="Times New Roman" w:cs="Times New Roman"/>
          <w:sz w:val="28"/>
          <w:szCs w:val="28"/>
          <w:lang w:eastAsia="ru-RU"/>
        </w:rPr>
        <w:t>Фадеенко</w:t>
      </w:r>
      <w:proofErr w:type="spellEnd"/>
      <w:r w:rsidRPr="001F5631">
        <w:rPr>
          <w:rFonts w:ascii="Times New Roman" w:eastAsia="Times New Roman" w:hAnsi="Times New Roman" w:cs="Times New Roman"/>
          <w:sz w:val="28"/>
          <w:szCs w:val="28"/>
          <w:lang w:eastAsia="ru-RU"/>
        </w:rPr>
        <w:t xml:space="preserve"> Г. </w:t>
      </w:r>
      <w:r w:rsidRPr="00F2335C">
        <w:rPr>
          <w:rFonts w:ascii="Times New Roman" w:eastAsia="Times New Roman" w:hAnsi="Times New Roman" w:cs="Times New Roman"/>
          <w:sz w:val="28"/>
          <w:szCs w:val="28"/>
          <w:lang w:eastAsia="ru-RU"/>
        </w:rPr>
        <w:t>Д.</w:t>
      </w:r>
      <w:r w:rsidRPr="001F5631">
        <w:rPr>
          <w:rFonts w:ascii="Times New Roman" w:eastAsia="Times New Roman" w:hAnsi="Times New Roman" w:cs="Times New Roman"/>
          <w:b/>
          <w:sz w:val="28"/>
          <w:szCs w:val="28"/>
          <w:lang w:eastAsia="ru-RU"/>
        </w:rPr>
        <w:t xml:space="preserve"> </w:t>
      </w:r>
      <w:proofErr w:type="spellStart"/>
      <w:r w:rsidRPr="001F5631">
        <w:rPr>
          <w:rFonts w:ascii="Times New Roman" w:eastAsia="Times New Roman" w:hAnsi="Times New Roman" w:cs="Times New Roman"/>
          <w:sz w:val="28"/>
          <w:szCs w:val="28"/>
          <w:lang w:eastAsia="ru-RU"/>
        </w:rPr>
        <w:t>Стеатоз</w:t>
      </w:r>
      <w:proofErr w:type="spellEnd"/>
      <w:r w:rsidRPr="001F5631">
        <w:rPr>
          <w:rFonts w:ascii="Times New Roman" w:eastAsia="Times New Roman" w:hAnsi="Times New Roman" w:cs="Times New Roman"/>
          <w:sz w:val="28"/>
          <w:szCs w:val="28"/>
          <w:lang w:eastAsia="ru-RU"/>
        </w:rPr>
        <w:t xml:space="preserve"> поджелу</w:t>
      </w:r>
      <w:r>
        <w:rPr>
          <w:rFonts w:ascii="Times New Roman" w:eastAsia="Times New Roman" w:hAnsi="Times New Roman" w:cs="Times New Roman"/>
          <w:sz w:val="28"/>
          <w:szCs w:val="28"/>
          <w:lang w:eastAsia="ru-RU"/>
        </w:rPr>
        <w:t>дочной железы в рамках метаболи</w:t>
      </w:r>
      <w:r w:rsidRPr="001F5631">
        <w:rPr>
          <w:rFonts w:ascii="Times New Roman" w:eastAsia="Times New Roman" w:hAnsi="Times New Roman" w:cs="Times New Roman"/>
          <w:sz w:val="28"/>
          <w:szCs w:val="28"/>
          <w:lang w:eastAsia="ru-RU"/>
        </w:rPr>
        <w:t>ческого синдрома: уравнение со многими неизвестными /</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 xml:space="preserve">Д. </w:t>
      </w:r>
      <w:proofErr w:type="spellStart"/>
      <w:r w:rsidRPr="001F5631">
        <w:rPr>
          <w:rFonts w:ascii="Times New Roman" w:eastAsia="Times New Roman" w:hAnsi="Times New Roman" w:cs="Times New Roman"/>
          <w:sz w:val="28"/>
          <w:szCs w:val="28"/>
          <w:lang w:eastAsia="ru-RU"/>
        </w:rPr>
        <w:t>Фадеенко</w:t>
      </w:r>
      <w:proofErr w:type="spellEnd"/>
      <w:r w:rsidRPr="001F5631">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 xml:space="preserve">А. </w:t>
      </w:r>
      <w:proofErr w:type="spellStart"/>
      <w:r w:rsidRPr="001F5631">
        <w:rPr>
          <w:rFonts w:ascii="Times New Roman" w:eastAsia="Times New Roman" w:hAnsi="Times New Roman" w:cs="Times New Roman"/>
          <w:sz w:val="28"/>
          <w:szCs w:val="28"/>
          <w:lang w:eastAsia="ru-RU"/>
        </w:rPr>
        <w:t>Пересоленко</w:t>
      </w:r>
      <w:proofErr w:type="spellEnd"/>
      <w:r w:rsidRPr="001F5631">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Ю. Дубров</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 xml:space="preserve">// Вестник клуба </w:t>
      </w:r>
      <w:proofErr w:type="spellStart"/>
      <w:r w:rsidRPr="001F5631">
        <w:rPr>
          <w:rFonts w:ascii="Times New Roman" w:eastAsia="Times New Roman" w:hAnsi="Times New Roman" w:cs="Times New Roman"/>
          <w:sz w:val="28"/>
          <w:szCs w:val="28"/>
          <w:lang w:eastAsia="ru-RU"/>
        </w:rPr>
        <w:t>панкреатологов</w:t>
      </w:r>
      <w:proofErr w:type="spellEnd"/>
      <w:r w:rsidRPr="001F5631">
        <w:rPr>
          <w:rFonts w:ascii="Times New Roman" w:eastAsia="Times New Roman" w:hAnsi="Times New Roman" w:cs="Times New Roman"/>
          <w:sz w:val="28"/>
          <w:szCs w:val="28"/>
          <w:lang w:eastAsia="ru-RU"/>
        </w:rPr>
        <w:t>. — 2010. — №</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1. — С.</w:t>
      </w:r>
      <w:r>
        <w:rPr>
          <w:rFonts w:ascii="Times New Roman" w:eastAsia="Times New Roman" w:hAnsi="Times New Roman" w:cs="Times New Roman"/>
          <w:sz w:val="28"/>
          <w:szCs w:val="28"/>
          <w:lang w:eastAsia="ru-RU"/>
        </w:rPr>
        <w:t xml:space="preserve"> </w:t>
      </w:r>
      <w:r w:rsidRPr="001F5631">
        <w:rPr>
          <w:rFonts w:ascii="Times New Roman" w:eastAsia="Times New Roman" w:hAnsi="Times New Roman" w:cs="Times New Roman"/>
          <w:sz w:val="28"/>
          <w:szCs w:val="28"/>
          <w:lang w:eastAsia="ru-RU"/>
        </w:rPr>
        <w:t>21</w:t>
      </w:r>
      <w:r>
        <w:rPr>
          <w:rFonts w:ascii="Times New Roman" w:eastAsia="Times New Roman" w:hAnsi="Times New Roman" w:cs="Times New Roman"/>
          <w:sz w:val="28"/>
          <w:szCs w:val="28"/>
          <w:lang w:eastAsia="ru-RU"/>
        </w:rPr>
        <w:t>–</w:t>
      </w:r>
      <w:r w:rsidRPr="001F5631">
        <w:rPr>
          <w:rFonts w:ascii="Times New Roman" w:eastAsia="Times New Roman" w:hAnsi="Times New Roman" w:cs="Times New Roman"/>
          <w:sz w:val="28"/>
          <w:szCs w:val="28"/>
          <w:lang w:eastAsia="ru-RU"/>
        </w:rPr>
        <w:t xml:space="preserve">25. </w:t>
      </w:r>
    </w:p>
    <w:p w:rsidR="004315C9" w:rsidRPr="001F5631" w:rsidRDefault="004315C9" w:rsidP="00FB7ED0">
      <w:pPr>
        <w:pStyle w:val="a4"/>
        <w:numPr>
          <w:ilvl w:val="0"/>
          <w:numId w:val="4"/>
        </w:numPr>
        <w:autoSpaceDE w:val="0"/>
        <w:autoSpaceDN w:val="0"/>
        <w:adjustRightInd w:val="0"/>
        <w:jc w:val="both"/>
        <w:rPr>
          <w:sz w:val="28"/>
          <w:szCs w:val="28"/>
        </w:rPr>
      </w:pPr>
      <w:r w:rsidRPr="001F5631">
        <w:rPr>
          <w:b/>
          <w:sz w:val="28"/>
          <w:szCs w:val="28"/>
        </w:rPr>
        <w:t xml:space="preserve"> </w:t>
      </w:r>
      <w:r w:rsidRPr="001F5631">
        <w:rPr>
          <w:sz w:val="28"/>
          <w:szCs w:val="28"/>
        </w:rPr>
        <w:t xml:space="preserve">Христич Т. Н. </w:t>
      </w:r>
      <w:proofErr w:type="spellStart"/>
      <w:r w:rsidRPr="001F5631">
        <w:rPr>
          <w:sz w:val="28"/>
          <w:szCs w:val="28"/>
        </w:rPr>
        <w:t>Дисметаболические</w:t>
      </w:r>
      <w:proofErr w:type="spellEnd"/>
      <w:r w:rsidRPr="001F5631">
        <w:rPr>
          <w:sz w:val="28"/>
          <w:szCs w:val="28"/>
        </w:rPr>
        <w:t xml:space="preserve"> формы хронического панкреатита / Т. Н. Христич //</w:t>
      </w:r>
      <w:proofErr w:type="spellStart"/>
      <w:r w:rsidRPr="001F5631">
        <w:rPr>
          <w:sz w:val="28"/>
          <w:szCs w:val="28"/>
        </w:rPr>
        <w:t>Сучасна</w:t>
      </w:r>
      <w:proofErr w:type="spellEnd"/>
      <w:r w:rsidRPr="001F5631">
        <w:rPr>
          <w:sz w:val="28"/>
          <w:szCs w:val="28"/>
        </w:rPr>
        <w:t xml:space="preserve"> </w:t>
      </w:r>
      <w:proofErr w:type="spellStart"/>
      <w:r w:rsidRPr="001F5631">
        <w:rPr>
          <w:sz w:val="28"/>
          <w:szCs w:val="28"/>
        </w:rPr>
        <w:t>гастроентерологія</w:t>
      </w:r>
      <w:proofErr w:type="spellEnd"/>
      <w:r w:rsidRPr="001F5631">
        <w:rPr>
          <w:sz w:val="28"/>
          <w:szCs w:val="28"/>
        </w:rPr>
        <w:t>. — 2004. — №</w:t>
      </w:r>
      <w:r>
        <w:rPr>
          <w:sz w:val="28"/>
          <w:szCs w:val="28"/>
        </w:rPr>
        <w:t xml:space="preserve"> </w:t>
      </w:r>
      <w:r w:rsidRPr="001F5631">
        <w:rPr>
          <w:sz w:val="28"/>
          <w:szCs w:val="28"/>
        </w:rPr>
        <w:t>6. — С. 79</w:t>
      </w:r>
      <w:r>
        <w:rPr>
          <w:sz w:val="28"/>
          <w:szCs w:val="28"/>
        </w:rPr>
        <w:t>–</w:t>
      </w:r>
      <w:r w:rsidRPr="001F5631">
        <w:rPr>
          <w:sz w:val="28"/>
          <w:szCs w:val="28"/>
        </w:rPr>
        <w:t>84.</w:t>
      </w:r>
    </w:p>
    <w:p w:rsidR="004315C9" w:rsidRPr="001F5631" w:rsidRDefault="004315C9" w:rsidP="00FB7ED0">
      <w:pPr>
        <w:pStyle w:val="a4"/>
        <w:numPr>
          <w:ilvl w:val="0"/>
          <w:numId w:val="4"/>
        </w:numPr>
        <w:autoSpaceDE w:val="0"/>
        <w:autoSpaceDN w:val="0"/>
        <w:adjustRightInd w:val="0"/>
        <w:jc w:val="both"/>
        <w:rPr>
          <w:bCs/>
          <w:sz w:val="28"/>
          <w:szCs w:val="28"/>
        </w:rPr>
      </w:pPr>
      <w:r w:rsidRPr="001F5631">
        <w:rPr>
          <w:bCs/>
          <w:sz w:val="28"/>
          <w:szCs w:val="28"/>
        </w:rPr>
        <w:t xml:space="preserve">Христич Т. Н. </w:t>
      </w:r>
      <w:r w:rsidRPr="001F5631">
        <w:rPr>
          <w:sz w:val="28"/>
          <w:szCs w:val="28"/>
        </w:rPr>
        <w:t>Хронический панкреатит</w:t>
      </w:r>
      <w:r w:rsidRPr="001F5631">
        <w:rPr>
          <w:bCs/>
          <w:sz w:val="28"/>
          <w:szCs w:val="28"/>
        </w:rPr>
        <w:t xml:space="preserve">: нерешенные проблемы / Т. Н. Христич, В. П. </w:t>
      </w:r>
      <w:proofErr w:type="spellStart"/>
      <w:r w:rsidRPr="001F5631">
        <w:rPr>
          <w:bCs/>
          <w:sz w:val="28"/>
          <w:szCs w:val="28"/>
        </w:rPr>
        <w:t>Пишак</w:t>
      </w:r>
      <w:proofErr w:type="spellEnd"/>
      <w:r w:rsidRPr="001F5631">
        <w:rPr>
          <w:bCs/>
          <w:sz w:val="28"/>
          <w:szCs w:val="28"/>
        </w:rPr>
        <w:t>, Т. Б. Кендзерская. — Черновцы, 2006. — 280</w:t>
      </w:r>
      <w:r>
        <w:rPr>
          <w:bCs/>
          <w:sz w:val="28"/>
          <w:szCs w:val="28"/>
        </w:rPr>
        <w:t xml:space="preserve"> </w:t>
      </w:r>
      <w:proofErr w:type="gramStart"/>
      <w:r w:rsidRPr="001F5631">
        <w:rPr>
          <w:bCs/>
          <w:sz w:val="28"/>
          <w:szCs w:val="28"/>
        </w:rPr>
        <w:t>с</w:t>
      </w:r>
      <w:proofErr w:type="gramEnd"/>
      <w:r w:rsidRPr="001F5631">
        <w:rPr>
          <w:bCs/>
          <w:sz w:val="28"/>
          <w:szCs w:val="28"/>
        </w:rPr>
        <w:t xml:space="preserve">. </w:t>
      </w:r>
    </w:p>
    <w:p w:rsidR="004315C9" w:rsidRPr="001F5631" w:rsidRDefault="004315C9" w:rsidP="00FB7ED0">
      <w:pPr>
        <w:pStyle w:val="a4"/>
        <w:numPr>
          <w:ilvl w:val="0"/>
          <w:numId w:val="4"/>
        </w:numPr>
        <w:autoSpaceDE w:val="0"/>
        <w:autoSpaceDN w:val="0"/>
        <w:adjustRightInd w:val="0"/>
        <w:jc w:val="both"/>
        <w:rPr>
          <w:bCs/>
          <w:sz w:val="28"/>
          <w:szCs w:val="28"/>
        </w:rPr>
      </w:pPr>
      <w:r w:rsidRPr="001F5631">
        <w:rPr>
          <w:bCs/>
          <w:sz w:val="28"/>
          <w:szCs w:val="28"/>
        </w:rPr>
        <w:t>Христич Т.</w:t>
      </w:r>
      <w:r>
        <w:rPr>
          <w:bCs/>
          <w:sz w:val="28"/>
          <w:szCs w:val="28"/>
        </w:rPr>
        <w:t xml:space="preserve"> </w:t>
      </w:r>
      <w:r w:rsidRPr="001F5631">
        <w:rPr>
          <w:bCs/>
          <w:sz w:val="28"/>
          <w:szCs w:val="28"/>
        </w:rPr>
        <w:t>Н. Поджелудочная железа при метаболическом синдроме /</w:t>
      </w:r>
      <w:r>
        <w:rPr>
          <w:bCs/>
          <w:sz w:val="28"/>
          <w:szCs w:val="28"/>
        </w:rPr>
        <w:t xml:space="preserve"> </w:t>
      </w:r>
      <w:r w:rsidRPr="001F5631">
        <w:rPr>
          <w:bCs/>
          <w:sz w:val="28"/>
          <w:szCs w:val="28"/>
        </w:rPr>
        <w:t>Т.</w:t>
      </w:r>
      <w:r>
        <w:rPr>
          <w:bCs/>
          <w:sz w:val="28"/>
          <w:szCs w:val="28"/>
        </w:rPr>
        <w:t xml:space="preserve"> </w:t>
      </w:r>
      <w:r w:rsidRPr="001F5631">
        <w:rPr>
          <w:bCs/>
          <w:sz w:val="28"/>
          <w:szCs w:val="28"/>
        </w:rPr>
        <w:t>Н.Христич, Т.</w:t>
      </w:r>
      <w:r>
        <w:rPr>
          <w:bCs/>
          <w:sz w:val="28"/>
          <w:szCs w:val="28"/>
        </w:rPr>
        <w:t xml:space="preserve"> </w:t>
      </w:r>
      <w:r w:rsidRPr="001F5631">
        <w:rPr>
          <w:bCs/>
          <w:sz w:val="28"/>
          <w:szCs w:val="28"/>
        </w:rPr>
        <w:t>Б.</w:t>
      </w:r>
      <w:r>
        <w:rPr>
          <w:bCs/>
          <w:sz w:val="28"/>
          <w:szCs w:val="28"/>
        </w:rPr>
        <w:t xml:space="preserve"> </w:t>
      </w:r>
      <w:r w:rsidRPr="001F5631">
        <w:rPr>
          <w:bCs/>
          <w:sz w:val="28"/>
          <w:szCs w:val="28"/>
        </w:rPr>
        <w:t>Кендзерская // Экспериментальная и клиническая гастроэнтерология. — 2010. — №</w:t>
      </w:r>
      <w:r>
        <w:rPr>
          <w:bCs/>
          <w:sz w:val="28"/>
          <w:szCs w:val="28"/>
        </w:rPr>
        <w:t xml:space="preserve"> </w:t>
      </w:r>
      <w:r w:rsidRPr="001F5631">
        <w:rPr>
          <w:bCs/>
          <w:sz w:val="28"/>
          <w:szCs w:val="28"/>
        </w:rPr>
        <w:t>8. — С.</w:t>
      </w:r>
      <w:r>
        <w:rPr>
          <w:bCs/>
          <w:sz w:val="28"/>
          <w:szCs w:val="28"/>
        </w:rPr>
        <w:t xml:space="preserve"> </w:t>
      </w:r>
      <w:r w:rsidRPr="001F5631">
        <w:rPr>
          <w:bCs/>
          <w:sz w:val="28"/>
          <w:szCs w:val="28"/>
        </w:rPr>
        <w:t>83</w:t>
      </w:r>
      <w:r>
        <w:rPr>
          <w:bCs/>
          <w:sz w:val="28"/>
          <w:szCs w:val="28"/>
        </w:rPr>
        <w:t>–</w:t>
      </w:r>
      <w:r w:rsidRPr="001F5631">
        <w:rPr>
          <w:bCs/>
          <w:sz w:val="28"/>
          <w:szCs w:val="28"/>
        </w:rPr>
        <w:t>91.</w:t>
      </w:r>
    </w:p>
    <w:p w:rsidR="004315C9" w:rsidRPr="001F5631" w:rsidRDefault="004315C9" w:rsidP="00FB7ED0">
      <w:pPr>
        <w:pStyle w:val="a4"/>
        <w:numPr>
          <w:ilvl w:val="0"/>
          <w:numId w:val="4"/>
        </w:numPr>
        <w:autoSpaceDE w:val="0"/>
        <w:autoSpaceDN w:val="0"/>
        <w:adjustRightInd w:val="0"/>
        <w:jc w:val="both"/>
        <w:rPr>
          <w:bCs/>
          <w:sz w:val="28"/>
          <w:szCs w:val="28"/>
        </w:rPr>
      </w:pPr>
      <w:r w:rsidRPr="001F5631">
        <w:rPr>
          <w:b/>
          <w:bCs/>
          <w:sz w:val="28"/>
          <w:szCs w:val="28"/>
        </w:rPr>
        <w:t xml:space="preserve"> </w:t>
      </w:r>
      <w:r w:rsidRPr="001F5631">
        <w:rPr>
          <w:bCs/>
          <w:sz w:val="28"/>
          <w:szCs w:val="28"/>
        </w:rPr>
        <w:t>Христич Т.</w:t>
      </w:r>
      <w:r>
        <w:rPr>
          <w:bCs/>
          <w:sz w:val="28"/>
          <w:szCs w:val="28"/>
        </w:rPr>
        <w:t xml:space="preserve"> </w:t>
      </w:r>
      <w:r w:rsidRPr="001F5631">
        <w:rPr>
          <w:bCs/>
          <w:sz w:val="28"/>
          <w:szCs w:val="28"/>
        </w:rPr>
        <w:t>Н. Роль персистенции хронической воспалительной реакции при хроническом панкреатите в развитии рака поджелудочной железы (обзор литературы и собственные данные) /</w:t>
      </w:r>
      <w:r>
        <w:rPr>
          <w:bCs/>
          <w:sz w:val="28"/>
          <w:szCs w:val="28"/>
        </w:rPr>
        <w:t xml:space="preserve"> </w:t>
      </w:r>
      <w:r w:rsidRPr="001F5631">
        <w:rPr>
          <w:bCs/>
          <w:sz w:val="28"/>
          <w:szCs w:val="28"/>
        </w:rPr>
        <w:t>Т.</w:t>
      </w:r>
      <w:r>
        <w:rPr>
          <w:bCs/>
          <w:sz w:val="28"/>
          <w:szCs w:val="28"/>
        </w:rPr>
        <w:t xml:space="preserve"> </w:t>
      </w:r>
      <w:r w:rsidRPr="001F5631">
        <w:rPr>
          <w:bCs/>
          <w:sz w:val="28"/>
          <w:szCs w:val="28"/>
        </w:rPr>
        <w:t>Н.</w:t>
      </w:r>
      <w:r>
        <w:rPr>
          <w:bCs/>
          <w:sz w:val="28"/>
          <w:szCs w:val="28"/>
        </w:rPr>
        <w:t xml:space="preserve"> </w:t>
      </w:r>
      <w:r w:rsidRPr="001F5631">
        <w:rPr>
          <w:bCs/>
          <w:sz w:val="28"/>
          <w:szCs w:val="28"/>
        </w:rPr>
        <w:t>Христич //</w:t>
      </w:r>
      <w:r>
        <w:rPr>
          <w:bCs/>
          <w:sz w:val="28"/>
          <w:szCs w:val="28"/>
        </w:rPr>
        <w:t xml:space="preserve"> </w:t>
      </w:r>
      <w:proofErr w:type="spellStart"/>
      <w:r w:rsidRPr="001F5631">
        <w:rPr>
          <w:bCs/>
          <w:sz w:val="28"/>
          <w:szCs w:val="28"/>
        </w:rPr>
        <w:t>Кр</w:t>
      </w:r>
      <w:r>
        <w:rPr>
          <w:bCs/>
          <w:sz w:val="28"/>
          <w:szCs w:val="28"/>
        </w:rPr>
        <w:t>и</w:t>
      </w:r>
      <w:r w:rsidRPr="001F5631">
        <w:rPr>
          <w:bCs/>
          <w:sz w:val="28"/>
          <w:szCs w:val="28"/>
        </w:rPr>
        <w:t>мський</w:t>
      </w:r>
      <w:proofErr w:type="spellEnd"/>
      <w:r w:rsidRPr="001F5631">
        <w:rPr>
          <w:bCs/>
          <w:sz w:val="28"/>
          <w:szCs w:val="28"/>
        </w:rPr>
        <w:t xml:space="preserve"> </w:t>
      </w:r>
      <w:proofErr w:type="spellStart"/>
      <w:r w:rsidRPr="001F5631">
        <w:rPr>
          <w:bCs/>
          <w:sz w:val="28"/>
          <w:szCs w:val="28"/>
        </w:rPr>
        <w:t>терапевтичний</w:t>
      </w:r>
      <w:proofErr w:type="spellEnd"/>
      <w:r w:rsidRPr="001F5631">
        <w:rPr>
          <w:bCs/>
          <w:sz w:val="28"/>
          <w:szCs w:val="28"/>
        </w:rPr>
        <w:t xml:space="preserve"> журнал. — 2013. — №</w:t>
      </w:r>
      <w:r>
        <w:rPr>
          <w:bCs/>
          <w:sz w:val="28"/>
          <w:szCs w:val="28"/>
        </w:rPr>
        <w:t xml:space="preserve"> </w:t>
      </w:r>
      <w:r w:rsidRPr="001F5631">
        <w:rPr>
          <w:bCs/>
          <w:sz w:val="28"/>
          <w:szCs w:val="28"/>
        </w:rPr>
        <w:t>2. — С.</w:t>
      </w:r>
      <w:r>
        <w:rPr>
          <w:bCs/>
          <w:sz w:val="28"/>
          <w:szCs w:val="28"/>
        </w:rPr>
        <w:t xml:space="preserve"> </w:t>
      </w:r>
      <w:r w:rsidRPr="001F5631">
        <w:rPr>
          <w:bCs/>
          <w:sz w:val="28"/>
          <w:szCs w:val="28"/>
        </w:rPr>
        <w:t>15</w:t>
      </w:r>
      <w:r>
        <w:rPr>
          <w:bCs/>
          <w:sz w:val="28"/>
          <w:szCs w:val="28"/>
        </w:rPr>
        <w:t>–</w:t>
      </w:r>
      <w:r w:rsidRPr="001F5631">
        <w:rPr>
          <w:bCs/>
          <w:sz w:val="28"/>
          <w:szCs w:val="28"/>
        </w:rPr>
        <w:t>20.</w:t>
      </w:r>
    </w:p>
    <w:p w:rsidR="004315C9" w:rsidRPr="001F5631" w:rsidRDefault="004315C9" w:rsidP="00FB7ED0">
      <w:pPr>
        <w:pStyle w:val="a4"/>
        <w:numPr>
          <w:ilvl w:val="0"/>
          <w:numId w:val="4"/>
        </w:numPr>
        <w:autoSpaceDE w:val="0"/>
        <w:autoSpaceDN w:val="0"/>
        <w:adjustRightInd w:val="0"/>
        <w:jc w:val="both"/>
        <w:rPr>
          <w:sz w:val="28"/>
          <w:szCs w:val="28"/>
        </w:rPr>
      </w:pPr>
      <w:r w:rsidRPr="001F5631">
        <w:rPr>
          <w:sz w:val="28"/>
          <w:szCs w:val="28"/>
        </w:rPr>
        <w:t>Шварц В.</w:t>
      </w:r>
      <w:r>
        <w:rPr>
          <w:sz w:val="28"/>
          <w:szCs w:val="28"/>
        </w:rPr>
        <w:t xml:space="preserve"> </w:t>
      </w:r>
      <w:r w:rsidRPr="001F5631">
        <w:rPr>
          <w:sz w:val="28"/>
          <w:szCs w:val="28"/>
        </w:rPr>
        <w:t xml:space="preserve">Я. Гормон резистин — возможный виновник развития диабета при ожирении. / В. Я. Шварц // Проблемы эндокринологии — 2009. — № 1. — С. 38–44. </w:t>
      </w:r>
    </w:p>
    <w:p w:rsidR="004315C9" w:rsidRPr="005D0CA2" w:rsidRDefault="004315C9" w:rsidP="00FB7ED0">
      <w:pPr>
        <w:pStyle w:val="a4"/>
        <w:numPr>
          <w:ilvl w:val="0"/>
          <w:numId w:val="4"/>
        </w:numPr>
        <w:autoSpaceDE w:val="0"/>
        <w:autoSpaceDN w:val="0"/>
        <w:adjustRightInd w:val="0"/>
        <w:jc w:val="both"/>
        <w:rPr>
          <w:sz w:val="28"/>
          <w:szCs w:val="28"/>
          <w:lang w:val="en-US"/>
        </w:rPr>
      </w:pPr>
      <w:proofErr w:type="spellStart"/>
      <w:r w:rsidRPr="005D0CA2">
        <w:rPr>
          <w:sz w:val="28"/>
          <w:szCs w:val="28"/>
          <w:lang w:val="en-US"/>
        </w:rPr>
        <w:t>Dalamaga</w:t>
      </w:r>
      <w:proofErr w:type="spellEnd"/>
      <w:r w:rsidRPr="005D0CA2">
        <w:rPr>
          <w:sz w:val="28"/>
          <w:szCs w:val="28"/>
          <w:lang w:val="en-US"/>
        </w:rPr>
        <w:t xml:space="preserve"> M. </w:t>
      </w:r>
      <w:proofErr w:type="spellStart"/>
      <w:r w:rsidRPr="005D0CA2">
        <w:rPr>
          <w:sz w:val="28"/>
          <w:szCs w:val="28"/>
          <w:lang w:val="en-US"/>
        </w:rPr>
        <w:t>Resistin</w:t>
      </w:r>
      <w:proofErr w:type="spellEnd"/>
      <w:r w:rsidRPr="005D0CA2">
        <w:rPr>
          <w:sz w:val="28"/>
          <w:szCs w:val="28"/>
          <w:lang w:val="en-US"/>
        </w:rPr>
        <w:t xml:space="preserve"> as a biomarker linking obesity and inflammation to cancer: potential clinical perspectives / M. </w:t>
      </w:r>
      <w:proofErr w:type="spellStart"/>
      <w:r w:rsidRPr="005D0CA2">
        <w:rPr>
          <w:sz w:val="28"/>
          <w:szCs w:val="28"/>
          <w:lang w:val="en-US"/>
        </w:rPr>
        <w:t>Dalamaga</w:t>
      </w:r>
      <w:proofErr w:type="spellEnd"/>
      <w:r w:rsidRPr="005D0CA2">
        <w:rPr>
          <w:sz w:val="28"/>
          <w:szCs w:val="28"/>
          <w:lang w:val="en-US"/>
        </w:rPr>
        <w:t xml:space="preserve"> // </w:t>
      </w:r>
      <w:proofErr w:type="spellStart"/>
      <w:r w:rsidRPr="005D0CA2">
        <w:rPr>
          <w:sz w:val="28"/>
          <w:szCs w:val="28"/>
          <w:lang w:val="en-US"/>
        </w:rPr>
        <w:t>Biomark</w:t>
      </w:r>
      <w:proofErr w:type="spellEnd"/>
      <w:r w:rsidRPr="005D0CA2">
        <w:rPr>
          <w:sz w:val="28"/>
          <w:szCs w:val="28"/>
          <w:lang w:val="en-US"/>
        </w:rPr>
        <w:t xml:space="preserve"> Med. — 2014. — Vol. 8, No 1. — P. 107–118.</w:t>
      </w:r>
      <w:r w:rsidRPr="005D0CA2">
        <w:rPr>
          <w:lang w:val="en-US"/>
        </w:rPr>
        <w:t xml:space="preserve"> </w:t>
      </w:r>
    </w:p>
    <w:p w:rsidR="004315C9" w:rsidRPr="005D0CA2" w:rsidRDefault="004315C9" w:rsidP="00FB7ED0">
      <w:pPr>
        <w:pStyle w:val="a4"/>
        <w:numPr>
          <w:ilvl w:val="0"/>
          <w:numId w:val="4"/>
        </w:numPr>
        <w:autoSpaceDE w:val="0"/>
        <w:autoSpaceDN w:val="0"/>
        <w:adjustRightInd w:val="0"/>
        <w:jc w:val="both"/>
        <w:rPr>
          <w:sz w:val="28"/>
          <w:szCs w:val="28"/>
          <w:lang w:val="en-US"/>
        </w:rPr>
      </w:pPr>
      <w:r w:rsidRPr="005D0CA2">
        <w:rPr>
          <w:sz w:val="28"/>
          <w:szCs w:val="28"/>
          <w:lang w:val="en-US"/>
        </w:rPr>
        <w:t xml:space="preserve"> Han S. Pancreatitis activates pancreatic </w:t>
      </w:r>
      <w:proofErr w:type="spellStart"/>
      <w:r w:rsidRPr="005D0CA2">
        <w:rPr>
          <w:sz w:val="28"/>
          <w:szCs w:val="28"/>
          <w:lang w:val="en-US"/>
        </w:rPr>
        <w:t>apelin</w:t>
      </w:r>
      <w:proofErr w:type="spellEnd"/>
      <w:r w:rsidRPr="005D0CA2">
        <w:rPr>
          <w:sz w:val="28"/>
          <w:szCs w:val="28"/>
          <w:lang w:val="en-US"/>
        </w:rPr>
        <w:t>-APJ axis in mice / S. Han, E. W. Englander, G. A. Gomes</w:t>
      </w:r>
      <w:r>
        <w:rPr>
          <w:sz w:val="28"/>
          <w:szCs w:val="28"/>
          <w:lang w:val="en-US"/>
        </w:rPr>
        <w:t xml:space="preserve"> </w:t>
      </w:r>
      <w:r w:rsidRPr="005D0CA2">
        <w:rPr>
          <w:sz w:val="28"/>
          <w:szCs w:val="28"/>
          <w:lang w:val="en-US"/>
        </w:rPr>
        <w:t>// American. Jo</w:t>
      </w:r>
      <w:r>
        <w:rPr>
          <w:sz w:val="28"/>
          <w:szCs w:val="28"/>
          <w:lang w:val="en-US"/>
        </w:rPr>
        <w:t>u</w:t>
      </w:r>
      <w:r w:rsidRPr="005D0CA2">
        <w:rPr>
          <w:sz w:val="28"/>
          <w:szCs w:val="28"/>
          <w:lang w:val="en-US"/>
        </w:rPr>
        <w:t xml:space="preserve">rnal of Physiology. — Gastrointestinal and Liver Physiology. — 2013. </w:t>
      </w:r>
      <w:r>
        <w:rPr>
          <w:sz w:val="28"/>
          <w:szCs w:val="28"/>
          <w:lang w:val="en-US"/>
        </w:rPr>
        <w:t xml:space="preserve">— </w:t>
      </w:r>
      <w:r w:rsidRPr="005D0CA2">
        <w:rPr>
          <w:sz w:val="28"/>
          <w:szCs w:val="28"/>
          <w:lang w:val="en-US"/>
        </w:rPr>
        <w:t>Vol.</w:t>
      </w:r>
      <w:r>
        <w:rPr>
          <w:sz w:val="28"/>
          <w:szCs w:val="28"/>
          <w:lang w:val="en-US"/>
        </w:rPr>
        <w:t xml:space="preserve"> </w:t>
      </w:r>
      <w:r w:rsidRPr="005D0CA2">
        <w:rPr>
          <w:sz w:val="28"/>
          <w:szCs w:val="28"/>
          <w:lang w:val="en-US"/>
        </w:rPr>
        <w:t xml:space="preserve">305. </w:t>
      </w:r>
      <w:r>
        <w:rPr>
          <w:sz w:val="28"/>
          <w:szCs w:val="28"/>
          <w:lang w:val="en-US"/>
        </w:rPr>
        <w:t xml:space="preserve">— </w:t>
      </w:r>
      <w:r w:rsidRPr="005D0CA2">
        <w:rPr>
          <w:sz w:val="28"/>
          <w:szCs w:val="28"/>
          <w:lang w:val="en-US"/>
        </w:rPr>
        <w:t>G139</w:t>
      </w:r>
      <w:r>
        <w:rPr>
          <w:sz w:val="28"/>
          <w:szCs w:val="28"/>
          <w:lang w:val="en-US"/>
        </w:rPr>
        <w:t>–</w:t>
      </w:r>
      <w:r w:rsidRPr="005D0CA2">
        <w:rPr>
          <w:sz w:val="28"/>
          <w:szCs w:val="28"/>
          <w:lang w:val="en-US"/>
        </w:rPr>
        <w:t>150.</w:t>
      </w:r>
    </w:p>
    <w:p w:rsidR="004315C9" w:rsidRPr="005D0CA2" w:rsidRDefault="004315C9" w:rsidP="00FB7ED0">
      <w:pPr>
        <w:pStyle w:val="a4"/>
        <w:numPr>
          <w:ilvl w:val="0"/>
          <w:numId w:val="4"/>
        </w:numPr>
        <w:autoSpaceDE w:val="0"/>
        <w:autoSpaceDN w:val="0"/>
        <w:adjustRightInd w:val="0"/>
        <w:jc w:val="both"/>
        <w:rPr>
          <w:sz w:val="28"/>
          <w:szCs w:val="28"/>
          <w:lang w:val="en-US"/>
        </w:rPr>
      </w:pPr>
      <w:r w:rsidRPr="005D0CA2">
        <w:rPr>
          <w:sz w:val="28"/>
          <w:szCs w:val="28"/>
          <w:lang w:val="en-US"/>
        </w:rPr>
        <w:t xml:space="preserve">Han S. A possible role for </w:t>
      </w:r>
      <w:proofErr w:type="spellStart"/>
      <w:r w:rsidRPr="005D0CA2">
        <w:rPr>
          <w:sz w:val="28"/>
          <w:szCs w:val="28"/>
          <w:lang w:val="en-US"/>
        </w:rPr>
        <w:t>hypoxif</w:t>
      </w:r>
      <w:proofErr w:type="spellEnd"/>
      <w:r w:rsidRPr="005D0CA2">
        <w:rPr>
          <w:sz w:val="28"/>
          <w:szCs w:val="28"/>
          <w:lang w:val="en-US"/>
        </w:rPr>
        <w:t xml:space="preserve">-induced </w:t>
      </w:r>
      <w:proofErr w:type="spellStart"/>
      <w:r w:rsidRPr="005D0CA2">
        <w:rPr>
          <w:sz w:val="28"/>
          <w:szCs w:val="28"/>
          <w:lang w:val="en-US"/>
        </w:rPr>
        <w:t>apelin</w:t>
      </w:r>
      <w:proofErr w:type="spellEnd"/>
      <w:r w:rsidRPr="005D0CA2">
        <w:rPr>
          <w:sz w:val="28"/>
          <w:szCs w:val="28"/>
          <w:lang w:val="en-US"/>
        </w:rPr>
        <w:t xml:space="preserve"> expression in enteric cell proliferation / S. Han, G. Wang, X. </w:t>
      </w:r>
      <w:proofErr w:type="spellStart"/>
      <w:r w:rsidRPr="005D0CA2">
        <w:rPr>
          <w:sz w:val="28"/>
          <w:szCs w:val="28"/>
          <w:lang w:val="en-US"/>
        </w:rPr>
        <w:t>Qi</w:t>
      </w:r>
      <w:proofErr w:type="spellEnd"/>
      <w:r>
        <w:rPr>
          <w:sz w:val="28"/>
          <w:szCs w:val="28"/>
          <w:lang w:val="en-US"/>
        </w:rPr>
        <w:t xml:space="preserve"> </w:t>
      </w:r>
      <w:r w:rsidRPr="005D0CA2">
        <w:rPr>
          <w:sz w:val="28"/>
          <w:szCs w:val="28"/>
          <w:lang w:val="en-US"/>
        </w:rPr>
        <w:t xml:space="preserve">// Am. J. Physiol. </w:t>
      </w:r>
      <w:proofErr w:type="spellStart"/>
      <w:r w:rsidRPr="005D0CA2">
        <w:rPr>
          <w:sz w:val="28"/>
          <w:szCs w:val="28"/>
          <w:lang w:val="en-US"/>
        </w:rPr>
        <w:t>Regul</w:t>
      </w:r>
      <w:proofErr w:type="spellEnd"/>
      <w:r w:rsidRPr="005D0CA2">
        <w:rPr>
          <w:sz w:val="28"/>
          <w:szCs w:val="28"/>
          <w:lang w:val="en-US"/>
        </w:rPr>
        <w:t xml:space="preserve">. </w:t>
      </w:r>
      <w:proofErr w:type="spellStart"/>
      <w:r w:rsidRPr="005D0CA2">
        <w:rPr>
          <w:sz w:val="28"/>
          <w:szCs w:val="28"/>
          <w:lang w:val="en-US"/>
        </w:rPr>
        <w:t>Integr</w:t>
      </w:r>
      <w:proofErr w:type="spellEnd"/>
      <w:r w:rsidRPr="005D0CA2">
        <w:rPr>
          <w:sz w:val="28"/>
          <w:szCs w:val="28"/>
          <w:lang w:val="en-US"/>
        </w:rPr>
        <w:t>. Comp. Physiol. — 2008. — Vol. 294. — P. 1832</w:t>
      </w:r>
      <w:r>
        <w:rPr>
          <w:sz w:val="28"/>
          <w:szCs w:val="28"/>
          <w:lang w:val="en-US"/>
        </w:rPr>
        <w:t>–</w:t>
      </w:r>
      <w:r w:rsidRPr="005D0CA2">
        <w:rPr>
          <w:sz w:val="28"/>
          <w:szCs w:val="28"/>
          <w:lang w:val="en-US"/>
        </w:rPr>
        <w:t>1839.</w:t>
      </w:r>
    </w:p>
    <w:p w:rsidR="004315C9" w:rsidRPr="005D0CA2" w:rsidRDefault="004315C9" w:rsidP="00FB7ED0">
      <w:pPr>
        <w:pStyle w:val="a4"/>
        <w:numPr>
          <w:ilvl w:val="0"/>
          <w:numId w:val="4"/>
        </w:numPr>
        <w:autoSpaceDE w:val="0"/>
        <w:autoSpaceDN w:val="0"/>
        <w:adjustRightInd w:val="0"/>
        <w:jc w:val="both"/>
        <w:rPr>
          <w:sz w:val="28"/>
          <w:szCs w:val="28"/>
          <w:lang w:val="en-US"/>
        </w:rPr>
      </w:pPr>
      <w:r w:rsidRPr="005D0CA2">
        <w:rPr>
          <w:sz w:val="28"/>
          <w:szCs w:val="28"/>
          <w:lang w:val="en-US"/>
        </w:rPr>
        <w:t xml:space="preserve">Hartman H. B. Mechanisms regulating </w:t>
      </w:r>
      <w:proofErr w:type="spellStart"/>
      <w:r w:rsidRPr="005D0CA2">
        <w:rPr>
          <w:sz w:val="28"/>
          <w:szCs w:val="28"/>
          <w:lang w:val="en-US"/>
        </w:rPr>
        <w:t>adipocyte</w:t>
      </w:r>
      <w:proofErr w:type="spellEnd"/>
      <w:r w:rsidRPr="005D0CA2">
        <w:rPr>
          <w:sz w:val="28"/>
          <w:szCs w:val="28"/>
          <w:lang w:val="en-US"/>
        </w:rPr>
        <w:t xml:space="preserve"> expression of </w:t>
      </w:r>
      <w:proofErr w:type="spellStart"/>
      <w:r w:rsidRPr="005D0CA2">
        <w:rPr>
          <w:sz w:val="28"/>
          <w:szCs w:val="28"/>
          <w:lang w:val="en-US"/>
        </w:rPr>
        <w:t>resistin</w:t>
      </w:r>
      <w:proofErr w:type="spellEnd"/>
      <w:r w:rsidRPr="005D0CA2">
        <w:rPr>
          <w:sz w:val="28"/>
          <w:szCs w:val="28"/>
          <w:lang w:val="en-US"/>
        </w:rPr>
        <w:t xml:space="preserve"> / H. B.</w:t>
      </w:r>
      <w:r w:rsidRPr="005D0CA2">
        <w:rPr>
          <w:b/>
          <w:sz w:val="28"/>
          <w:szCs w:val="28"/>
          <w:lang w:val="en-US"/>
        </w:rPr>
        <w:t xml:space="preserve"> </w:t>
      </w:r>
      <w:r w:rsidRPr="005D0CA2">
        <w:rPr>
          <w:sz w:val="28"/>
          <w:szCs w:val="28"/>
          <w:lang w:val="en-US"/>
        </w:rPr>
        <w:t xml:space="preserve">Hartman, X. </w:t>
      </w:r>
      <w:proofErr w:type="spellStart"/>
      <w:r w:rsidRPr="005D0CA2">
        <w:rPr>
          <w:sz w:val="28"/>
          <w:szCs w:val="28"/>
          <w:lang w:val="en-US"/>
        </w:rPr>
        <w:t>Hu</w:t>
      </w:r>
      <w:proofErr w:type="spellEnd"/>
      <w:r w:rsidRPr="005D0CA2">
        <w:rPr>
          <w:sz w:val="28"/>
          <w:szCs w:val="28"/>
          <w:lang w:val="en-US"/>
        </w:rPr>
        <w:t xml:space="preserve">, K. X. Tyler // J. Biol. Chemistry. — 2002. — Vol. 277, </w:t>
      </w:r>
      <w:r>
        <w:rPr>
          <w:sz w:val="28"/>
          <w:szCs w:val="28"/>
          <w:lang w:val="en-US"/>
        </w:rPr>
        <w:t>No</w:t>
      </w:r>
      <w:r w:rsidRPr="005D0CA2">
        <w:rPr>
          <w:sz w:val="28"/>
          <w:szCs w:val="28"/>
          <w:lang w:val="en-US"/>
        </w:rPr>
        <w:t xml:space="preserve"> 22. — P. 19754–19761.</w:t>
      </w:r>
    </w:p>
    <w:p w:rsidR="004315C9" w:rsidRPr="005D0CA2" w:rsidRDefault="004315C9" w:rsidP="00FB7ED0">
      <w:pPr>
        <w:pStyle w:val="a4"/>
        <w:numPr>
          <w:ilvl w:val="0"/>
          <w:numId w:val="4"/>
        </w:numPr>
        <w:autoSpaceDE w:val="0"/>
        <w:autoSpaceDN w:val="0"/>
        <w:adjustRightInd w:val="0"/>
        <w:jc w:val="both"/>
        <w:rPr>
          <w:sz w:val="28"/>
          <w:szCs w:val="28"/>
          <w:lang w:val="en-US"/>
        </w:rPr>
      </w:pPr>
      <w:proofErr w:type="spellStart"/>
      <w:r w:rsidRPr="005D0CA2">
        <w:rPr>
          <w:sz w:val="28"/>
          <w:szCs w:val="28"/>
          <w:lang w:val="en-US"/>
        </w:rPr>
        <w:t>Knauf</w:t>
      </w:r>
      <w:proofErr w:type="spellEnd"/>
      <w:r w:rsidRPr="005D0CA2">
        <w:rPr>
          <w:sz w:val="28"/>
          <w:szCs w:val="28"/>
          <w:lang w:val="en-US"/>
        </w:rPr>
        <w:t xml:space="preserve"> C. Hypothalamic actions of </w:t>
      </w:r>
      <w:proofErr w:type="spellStart"/>
      <w:r w:rsidRPr="005D0CA2">
        <w:rPr>
          <w:sz w:val="28"/>
          <w:szCs w:val="28"/>
          <w:lang w:val="en-US"/>
        </w:rPr>
        <w:t>apelin</w:t>
      </w:r>
      <w:proofErr w:type="spellEnd"/>
      <w:r w:rsidRPr="005D0CA2">
        <w:rPr>
          <w:sz w:val="28"/>
          <w:szCs w:val="28"/>
          <w:lang w:val="en-US"/>
        </w:rPr>
        <w:t xml:space="preserve"> on energy metabolism: new</w:t>
      </w:r>
    </w:p>
    <w:p w:rsidR="004315C9" w:rsidRPr="005D0CA2" w:rsidRDefault="004315C9" w:rsidP="00FB7ED0">
      <w:pPr>
        <w:autoSpaceDE w:val="0"/>
        <w:autoSpaceDN w:val="0"/>
        <w:adjustRightInd w:val="0"/>
        <w:spacing w:after="0" w:line="240" w:lineRule="auto"/>
        <w:ind w:left="709"/>
        <w:jc w:val="both"/>
        <w:rPr>
          <w:sz w:val="28"/>
          <w:szCs w:val="28"/>
          <w:lang w:val="en-US"/>
        </w:rPr>
      </w:pPr>
      <w:proofErr w:type="gramStart"/>
      <w:r w:rsidRPr="005D0CA2">
        <w:rPr>
          <w:sz w:val="28"/>
          <w:szCs w:val="28"/>
          <w:lang w:val="en-US"/>
        </w:rPr>
        <w:t>insight</w:t>
      </w:r>
      <w:proofErr w:type="gramEnd"/>
      <w:r w:rsidRPr="005D0CA2">
        <w:rPr>
          <w:sz w:val="28"/>
          <w:szCs w:val="28"/>
          <w:lang w:val="en-US"/>
        </w:rPr>
        <w:t xml:space="preserve"> on glucose homeostasis and metabolic disorders / C. </w:t>
      </w:r>
      <w:proofErr w:type="spellStart"/>
      <w:r>
        <w:rPr>
          <w:sz w:val="28"/>
          <w:szCs w:val="28"/>
          <w:lang w:val="en-US"/>
        </w:rPr>
        <w:t>Knauf</w:t>
      </w:r>
      <w:proofErr w:type="spellEnd"/>
      <w:r w:rsidRPr="005D0CA2">
        <w:rPr>
          <w:sz w:val="28"/>
          <w:szCs w:val="28"/>
          <w:lang w:val="en-US"/>
        </w:rPr>
        <w:t xml:space="preserve">, A. </w:t>
      </w:r>
      <w:proofErr w:type="spellStart"/>
      <w:r>
        <w:rPr>
          <w:sz w:val="28"/>
          <w:szCs w:val="28"/>
          <w:lang w:val="en-US"/>
        </w:rPr>
        <w:t>Drougard</w:t>
      </w:r>
      <w:proofErr w:type="spellEnd"/>
      <w:r w:rsidRPr="005D0CA2">
        <w:rPr>
          <w:sz w:val="28"/>
          <w:szCs w:val="28"/>
          <w:lang w:val="en-US"/>
        </w:rPr>
        <w:t xml:space="preserve">, A. </w:t>
      </w:r>
      <w:proofErr w:type="spellStart"/>
      <w:r w:rsidRPr="005D0CA2">
        <w:rPr>
          <w:sz w:val="28"/>
          <w:szCs w:val="28"/>
          <w:lang w:val="en-US"/>
        </w:rPr>
        <w:t>Fourne</w:t>
      </w:r>
      <w:proofErr w:type="spellEnd"/>
      <w:r>
        <w:rPr>
          <w:sz w:val="28"/>
          <w:szCs w:val="28"/>
          <w:lang w:val="en-US"/>
        </w:rPr>
        <w:t xml:space="preserve"> </w:t>
      </w:r>
      <w:r w:rsidRPr="005D0CA2">
        <w:rPr>
          <w:sz w:val="28"/>
          <w:szCs w:val="28"/>
          <w:lang w:val="en-US"/>
        </w:rPr>
        <w:t xml:space="preserve">// </w:t>
      </w:r>
      <w:proofErr w:type="spellStart"/>
      <w:r w:rsidRPr="005D0CA2">
        <w:rPr>
          <w:sz w:val="28"/>
          <w:szCs w:val="28"/>
          <w:lang w:val="en-US"/>
        </w:rPr>
        <w:t>Horm</w:t>
      </w:r>
      <w:proofErr w:type="spellEnd"/>
      <w:r>
        <w:rPr>
          <w:sz w:val="28"/>
          <w:szCs w:val="28"/>
          <w:lang w:val="en-US"/>
        </w:rPr>
        <w:t>.</w:t>
      </w:r>
      <w:r w:rsidRPr="005D0CA2">
        <w:rPr>
          <w:sz w:val="28"/>
          <w:szCs w:val="28"/>
          <w:lang w:val="en-US"/>
        </w:rPr>
        <w:t xml:space="preserve"> </w:t>
      </w:r>
      <w:proofErr w:type="spellStart"/>
      <w:proofErr w:type="gramStart"/>
      <w:r w:rsidRPr="005D0CA2">
        <w:rPr>
          <w:sz w:val="28"/>
          <w:szCs w:val="28"/>
          <w:lang w:val="en-US"/>
        </w:rPr>
        <w:t>Metab</w:t>
      </w:r>
      <w:proofErr w:type="spellEnd"/>
      <w:r>
        <w:rPr>
          <w:sz w:val="28"/>
          <w:szCs w:val="28"/>
          <w:lang w:val="en-US"/>
        </w:rPr>
        <w:t>.</w:t>
      </w:r>
      <w:proofErr w:type="gramEnd"/>
      <w:r w:rsidRPr="005D0CA2">
        <w:rPr>
          <w:sz w:val="28"/>
          <w:szCs w:val="28"/>
          <w:lang w:val="en-US"/>
        </w:rPr>
        <w:t xml:space="preserve"> </w:t>
      </w:r>
      <w:proofErr w:type="gramStart"/>
      <w:r w:rsidRPr="005D0CA2">
        <w:rPr>
          <w:sz w:val="28"/>
          <w:szCs w:val="28"/>
          <w:lang w:val="en-US"/>
        </w:rPr>
        <w:t>Res</w:t>
      </w:r>
      <w:r>
        <w:rPr>
          <w:sz w:val="28"/>
          <w:szCs w:val="28"/>
          <w:lang w:val="en-US"/>
        </w:rPr>
        <w:t>.</w:t>
      </w:r>
      <w:r w:rsidRPr="005D0CA2">
        <w:rPr>
          <w:sz w:val="28"/>
          <w:szCs w:val="28"/>
          <w:lang w:val="en-US"/>
        </w:rPr>
        <w:t xml:space="preserve"> </w:t>
      </w:r>
      <w:r>
        <w:rPr>
          <w:sz w:val="28"/>
          <w:szCs w:val="28"/>
          <w:lang w:val="en-US"/>
        </w:rPr>
        <w:t>— 2013.</w:t>
      </w:r>
      <w:proofErr w:type="gramEnd"/>
      <w:r>
        <w:rPr>
          <w:sz w:val="28"/>
          <w:szCs w:val="28"/>
          <w:lang w:val="en-US"/>
        </w:rPr>
        <w:t xml:space="preserve"> — Vol. 45, No 13.</w:t>
      </w:r>
      <w:r w:rsidRPr="005D0CA2">
        <w:rPr>
          <w:sz w:val="28"/>
          <w:szCs w:val="28"/>
          <w:lang w:val="en-US"/>
        </w:rPr>
        <w:t xml:space="preserve"> </w:t>
      </w:r>
      <w:r>
        <w:rPr>
          <w:sz w:val="28"/>
          <w:szCs w:val="28"/>
          <w:lang w:val="en-US"/>
        </w:rPr>
        <w:t xml:space="preserve">— P. </w:t>
      </w:r>
      <w:r w:rsidRPr="005D0CA2">
        <w:rPr>
          <w:sz w:val="28"/>
          <w:szCs w:val="28"/>
          <w:lang w:val="en-US"/>
        </w:rPr>
        <w:t xml:space="preserve">928–934. </w:t>
      </w:r>
    </w:p>
    <w:p w:rsidR="004315C9" w:rsidRPr="005D0CA2" w:rsidRDefault="004315C9" w:rsidP="00FB7ED0">
      <w:pPr>
        <w:pStyle w:val="a4"/>
        <w:numPr>
          <w:ilvl w:val="0"/>
          <w:numId w:val="4"/>
        </w:numPr>
        <w:autoSpaceDE w:val="0"/>
        <w:autoSpaceDN w:val="0"/>
        <w:adjustRightInd w:val="0"/>
        <w:jc w:val="both"/>
        <w:rPr>
          <w:sz w:val="28"/>
          <w:szCs w:val="28"/>
          <w:lang w:val="en-US"/>
        </w:rPr>
      </w:pPr>
      <w:r w:rsidRPr="005D0CA2">
        <w:rPr>
          <w:sz w:val="28"/>
          <w:szCs w:val="28"/>
          <w:lang w:val="en-US"/>
        </w:rPr>
        <w:t xml:space="preserve">Lazar M. A. </w:t>
      </w:r>
      <w:proofErr w:type="spellStart"/>
      <w:r w:rsidRPr="005D0CA2">
        <w:rPr>
          <w:sz w:val="28"/>
          <w:szCs w:val="28"/>
          <w:lang w:val="en-US"/>
        </w:rPr>
        <w:t>Resistin</w:t>
      </w:r>
      <w:proofErr w:type="spellEnd"/>
      <w:r w:rsidRPr="005D0CA2">
        <w:rPr>
          <w:sz w:val="28"/>
          <w:szCs w:val="28"/>
          <w:lang w:val="en-US"/>
        </w:rPr>
        <w:t xml:space="preserve"> and obesity-associated insulin resistance / M. A. Lazar</w:t>
      </w:r>
      <w:r>
        <w:rPr>
          <w:sz w:val="28"/>
          <w:szCs w:val="28"/>
          <w:lang w:val="en-US"/>
        </w:rPr>
        <w:t xml:space="preserve"> </w:t>
      </w:r>
      <w:r w:rsidRPr="005D0CA2">
        <w:rPr>
          <w:sz w:val="28"/>
          <w:szCs w:val="28"/>
          <w:lang w:val="en-US"/>
        </w:rPr>
        <w:t xml:space="preserve">// Trends </w:t>
      </w:r>
      <w:proofErr w:type="spellStart"/>
      <w:r w:rsidRPr="005D0CA2">
        <w:rPr>
          <w:sz w:val="28"/>
          <w:szCs w:val="28"/>
          <w:lang w:val="en-US"/>
        </w:rPr>
        <w:t>Endocrinol</w:t>
      </w:r>
      <w:proofErr w:type="spellEnd"/>
      <w:r w:rsidRPr="005D0CA2">
        <w:rPr>
          <w:sz w:val="28"/>
          <w:szCs w:val="28"/>
          <w:lang w:val="en-US"/>
        </w:rPr>
        <w:t xml:space="preserve">. </w:t>
      </w:r>
      <w:proofErr w:type="spellStart"/>
      <w:r w:rsidRPr="005D0CA2">
        <w:rPr>
          <w:sz w:val="28"/>
          <w:szCs w:val="28"/>
          <w:lang w:val="en-US"/>
        </w:rPr>
        <w:t>Metab</w:t>
      </w:r>
      <w:proofErr w:type="spellEnd"/>
      <w:r w:rsidRPr="005D0CA2">
        <w:rPr>
          <w:sz w:val="28"/>
          <w:szCs w:val="28"/>
          <w:lang w:val="en-US"/>
        </w:rPr>
        <w:t xml:space="preserve">. — 2002. — Vol. 13. — </w:t>
      </w:r>
      <w:r>
        <w:rPr>
          <w:sz w:val="28"/>
          <w:szCs w:val="28"/>
          <w:lang w:val="en-US"/>
        </w:rPr>
        <w:t>P. 18–</w:t>
      </w:r>
      <w:r w:rsidRPr="005D0CA2">
        <w:rPr>
          <w:sz w:val="28"/>
          <w:szCs w:val="28"/>
          <w:lang w:val="en-US"/>
        </w:rPr>
        <w:t xml:space="preserve">23. </w:t>
      </w:r>
    </w:p>
    <w:p w:rsidR="004315C9" w:rsidRPr="005D0CA2" w:rsidRDefault="004315C9" w:rsidP="00FB7ED0">
      <w:pPr>
        <w:pStyle w:val="a4"/>
        <w:numPr>
          <w:ilvl w:val="0"/>
          <w:numId w:val="4"/>
        </w:numPr>
        <w:autoSpaceDE w:val="0"/>
        <w:autoSpaceDN w:val="0"/>
        <w:adjustRightInd w:val="0"/>
        <w:jc w:val="both"/>
        <w:rPr>
          <w:b/>
          <w:sz w:val="28"/>
          <w:szCs w:val="28"/>
          <w:lang w:val="en-US"/>
        </w:rPr>
      </w:pPr>
      <w:proofErr w:type="spellStart"/>
      <w:r w:rsidRPr="005D0CA2">
        <w:rPr>
          <w:sz w:val="28"/>
          <w:szCs w:val="28"/>
          <w:lang w:val="en-US"/>
        </w:rPr>
        <w:t>Melgar-Lesmes</w:t>
      </w:r>
      <w:proofErr w:type="spellEnd"/>
      <w:r w:rsidRPr="005D0CA2">
        <w:rPr>
          <w:sz w:val="28"/>
          <w:szCs w:val="28"/>
          <w:lang w:val="en-US"/>
        </w:rPr>
        <w:t xml:space="preserve"> P. </w:t>
      </w:r>
      <w:proofErr w:type="spellStart"/>
      <w:r w:rsidRPr="005D0CA2">
        <w:rPr>
          <w:sz w:val="28"/>
          <w:szCs w:val="28"/>
          <w:lang w:val="en-US"/>
        </w:rPr>
        <w:t>Apelin</w:t>
      </w:r>
      <w:proofErr w:type="spellEnd"/>
      <w:r w:rsidRPr="005D0CA2">
        <w:rPr>
          <w:sz w:val="28"/>
          <w:szCs w:val="28"/>
          <w:lang w:val="en-US"/>
        </w:rPr>
        <w:t xml:space="preserve"> mediates the induction of </w:t>
      </w:r>
      <w:proofErr w:type="spellStart"/>
      <w:r w:rsidRPr="005D0CA2">
        <w:rPr>
          <w:sz w:val="28"/>
          <w:szCs w:val="28"/>
          <w:lang w:val="en-US"/>
        </w:rPr>
        <w:t>profibrogenic</w:t>
      </w:r>
      <w:proofErr w:type="spellEnd"/>
      <w:r w:rsidRPr="005D0CA2">
        <w:rPr>
          <w:sz w:val="28"/>
          <w:szCs w:val="28"/>
          <w:lang w:val="en-US"/>
        </w:rPr>
        <w:t xml:space="preserve"> genes in human hepatic </w:t>
      </w:r>
      <w:proofErr w:type="spellStart"/>
      <w:r w:rsidRPr="005D0CA2">
        <w:rPr>
          <w:sz w:val="28"/>
          <w:szCs w:val="28"/>
          <w:lang w:val="en-US"/>
        </w:rPr>
        <w:t>stellate</w:t>
      </w:r>
      <w:proofErr w:type="spellEnd"/>
      <w:r w:rsidRPr="005D0CA2">
        <w:rPr>
          <w:sz w:val="28"/>
          <w:szCs w:val="28"/>
          <w:lang w:val="en-US"/>
        </w:rPr>
        <w:t xml:space="preserve"> cells / P. </w:t>
      </w:r>
      <w:proofErr w:type="spellStart"/>
      <w:r w:rsidRPr="005D0CA2">
        <w:rPr>
          <w:sz w:val="28"/>
          <w:szCs w:val="28"/>
          <w:lang w:val="en-US"/>
        </w:rPr>
        <w:t>Melg</w:t>
      </w:r>
      <w:r>
        <w:rPr>
          <w:sz w:val="28"/>
          <w:szCs w:val="28"/>
          <w:lang w:val="en-US"/>
        </w:rPr>
        <w:t>ar-Lesmes</w:t>
      </w:r>
      <w:proofErr w:type="spellEnd"/>
      <w:r>
        <w:rPr>
          <w:sz w:val="28"/>
          <w:szCs w:val="28"/>
          <w:lang w:val="en-US"/>
        </w:rPr>
        <w:t xml:space="preserve">, G. Casals, M. </w:t>
      </w:r>
      <w:proofErr w:type="spellStart"/>
      <w:r>
        <w:rPr>
          <w:sz w:val="28"/>
          <w:szCs w:val="28"/>
          <w:lang w:val="en-US"/>
        </w:rPr>
        <w:t>Pauta</w:t>
      </w:r>
      <w:proofErr w:type="spellEnd"/>
      <w:r>
        <w:rPr>
          <w:sz w:val="28"/>
          <w:szCs w:val="28"/>
          <w:lang w:val="en-US"/>
        </w:rPr>
        <w:t xml:space="preserve"> </w:t>
      </w:r>
      <w:r w:rsidRPr="005D0CA2">
        <w:rPr>
          <w:sz w:val="28"/>
          <w:szCs w:val="28"/>
          <w:lang w:val="en-US"/>
        </w:rPr>
        <w:t>// Endocrinology. — 2010. — Vol. 151. — P. 5306</w:t>
      </w:r>
      <w:r>
        <w:rPr>
          <w:sz w:val="28"/>
          <w:szCs w:val="28"/>
          <w:lang w:val="en-US"/>
        </w:rPr>
        <w:t>–</w:t>
      </w:r>
      <w:r w:rsidRPr="005D0CA2">
        <w:rPr>
          <w:sz w:val="28"/>
          <w:szCs w:val="28"/>
          <w:lang w:val="en-US"/>
        </w:rPr>
        <w:t>5314.</w:t>
      </w:r>
      <w:r w:rsidRPr="005D0CA2">
        <w:rPr>
          <w:b/>
          <w:sz w:val="28"/>
          <w:szCs w:val="28"/>
          <w:lang w:val="en-US"/>
        </w:rPr>
        <w:t xml:space="preserve"> </w:t>
      </w:r>
    </w:p>
    <w:p w:rsidR="004315C9" w:rsidRPr="005D0CA2" w:rsidRDefault="004315C9" w:rsidP="00FB7ED0">
      <w:pPr>
        <w:pStyle w:val="a4"/>
        <w:numPr>
          <w:ilvl w:val="0"/>
          <w:numId w:val="4"/>
        </w:numPr>
        <w:autoSpaceDE w:val="0"/>
        <w:autoSpaceDN w:val="0"/>
        <w:adjustRightInd w:val="0"/>
        <w:jc w:val="both"/>
        <w:rPr>
          <w:sz w:val="28"/>
          <w:szCs w:val="28"/>
          <w:lang w:val="en-US"/>
        </w:rPr>
      </w:pPr>
      <w:proofErr w:type="spellStart"/>
      <w:r w:rsidRPr="005D0CA2">
        <w:rPr>
          <w:sz w:val="28"/>
          <w:szCs w:val="28"/>
          <w:lang w:val="en-US"/>
        </w:rPr>
        <w:t>Moschen</w:t>
      </w:r>
      <w:proofErr w:type="spellEnd"/>
      <w:r w:rsidRPr="005D0CA2">
        <w:rPr>
          <w:sz w:val="28"/>
          <w:szCs w:val="28"/>
          <w:lang w:val="en-US"/>
        </w:rPr>
        <w:t xml:space="preserve"> A.</w:t>
      </w:r>
      <w:r>
        <w:rPr>
          <w:sz w:val="28"/>
          <w:szCs w:val="28"/>
          <w:lang w:val="en-US"/>
        </w:rPr>
        <w:t xml:space="preserve"> </w:t>
      </w:r>
      <w:r w:rsidRPr="005D0CA2">
        <w:rPr>
          <w:sz w:val="28"/>
          <w:szCs w:val="28"/>
          <w:lang w:val="en-US"/>
        </w:rPr>
        <w:t xml:space="preserve">R. </w:t>
      </w:r>
      <w:proofErr w:type="spellStart"/>
      <w:r w:rsidRPr="005D0CA2">
        <w:rPr>
          <w:sz w:val="28"/>
          <w:szCs w:val="28"/>
          <w:lang w:val="en-US"/>
        </w:rPr>
        <w:t>Visfatin</w:t>
      </w:r>
      <w:proofErr w:type="spellEnd"/>
      <w:r w:rsidRPr="005D0CA2">
        <w:rPr>
          <w:sz w:val="28"/>
          <w:szCs w:val="28"/>
          <w:lang w:val="en-US"/>
        </w:rPr>
        <w:t xml:space="preserve">, an </w:t>
      </w:r>
      <w:proofErr w:type="spellStart"/>
      <w:r w:rsidRPr="005D0CA2">
        <w:rPr>
          <w:sz w:val="28"/>
          <w:szCs w:val="28"/>
          <w:lang w:val="en-US"/>
        </w:rPr>
        <w:t>adipocytokine</w:t>
      </w:r>
      <w:proofErr w:type="spellEnd"/>
      <w:r w:rsidRPr="005D0CA2">
        <w:rPr>
          <w:sz w:val="28"/>
          <w:szCs w:val="28"/>
          <w:lang w:val="en-US"/>
        </w:rPr>
        <w:t xml:space="preserve"> with </w:t>
      </w:r>
      <w:proofErr w:type="spellStart"/>
      <w:r w:rsidRPr="005D0CA2">
        <w:rPr>
          <w:sz w:val="28"/>
          <w:szCs w:val="28"/>
          <w:lang w:val="en-US"/>
        </w:rPr>
        <w:t>proinflammatory</w:t>
      </w:r>
      <w:proofErr w:type="spellEnd"/>
      <w:r w:rsidRPr="005D0CA2">
        <w:rPr>
          <w:sz w:val="28"/>
          <w:szCs w:val="28"/>
          <w:lang w:val="en-US"/>
        </w:rPr>
        <w:t xml:space="preserve"> and </w:t>
      </w:r>
      <w:proofErr w:type="spellStart"/>
      <w:r w:rsidRPr="005D0CA2">
        <w:rPr>
          <w:sz w:val="28"/>
          <w:szCs w:val="28"/>
          <w:lang w:val="en-US"/>
        </w:rPr>
        <w:t>immunomodulating</w:t>
      </w:r>
      <w:proofErr w:type="spellEnd"/>
      <w:r w:rsidRPr="005D0CA2">
        <w:rPr>
          <w:sz w:val="28"/>
          <w:szCs w:val="28"/>
          <w:lang w:val="en-US"/>
        </w:rPr>
        <w:t xml:space="preserve"> properties / A. R. </w:t>
      </w:r>
      <w:proofErr w:type="spellStart"/>
      <w:r>
        <w:rPr>
          <w:sz w:val="28"/>
          <w:szCs w:val="28"/>
          <w:lang w:val="en-US"/>
        </w:rPr>
        <w:t>Moschen</w:t>
      </w:r>
      <w:proofErr w:type="spellEnd"/>
      <w:r>
        <w:rPr>
          <w:sz w:val="28"/>
          <w:szCs w:val="28"/>
          <w:lang w:val="en-US"/>
        </w:rPr>
        <w:t xml:space="preserve">, A. </w:t>
      </w:r>
      <w:proofErr w:type="spellStart"/>
      <w:r>
        <w:rPr>
          <w:sz w:val="28"/>
          <w:szCs w:val="28"/>
          <w:lang w:val="en-US"/>
        </w:rPr>
        <w:t>Kaser</w:t>
      </w:r>
      <w:proofErr w:type="spellEnd"/>
      <w:r>
        <w:rPr>
          <w:sz w:val="28"/>
          <w:szCs w:val="28"/>
          <w:lang w:val="en-US"/>
        </w:rPr>
        <w:t xml:space="preserve">, B. Enrich </w:t>
      </w:r>
      <w:r w:rsidRPr="005D0CA2">
        <w:rPr>
          <w:sz w:val="28"/>
          <w:szCs w:val="28"/>
          <w:lang w:val="en-US"/>
        </w:rPr>
        <w:t xml:space="preserve">// J. </w:t>
      </w:r>
      <w:proofErr w:type="spellStart"/>
      <w:r w:rsidRPr="005D0CA2">
        <w:rPr>
          <w:sz w:val="28"/>
          <w:szCs w:val="28"/>
          <w:lang w:val="en-US"/>
        </w:rPr>
        <w:t>Immunol</w:t>
      </w:r>
      <w:proofErr w:type="spellEnd"/>
      <w:r w:rsidRPr="005D0CA2">
        <w:rPr>
          <w:sz w:val="28"/>
          <w:szCs w:val="28"/>
          <w:lang w:val="en-US"/>
        </w:rPr>
        <w:t>. — 2007. — Vol. 178</w:t>
      </w:r>
      <w:r>
        <w:rPr>
          <w:sz w:val="28"/>
          <w:szCs w:val="28"/>
          <w:lang w:val="en-US"/>
        </w:rPr>
        <w:t>, No</w:t>
      </w:r>
      <w:r w:rsidRPr="005D0CA2">
        <w:rPr>
          <w:sz w:val="28"/>
          <w:szCs w:val="28"/>
          <w:lang w:val="en-US"/>
        </w:rPr>
        <w:t>. 3. — P. 1748</w:t>
      </w:r>
      <w:r>
        <w:rPr>
          <w:sz w:val="28"/>
          <w:szCs w:val="28"/>
          <w:lang w:val="en-US"/>
        </w:rPr>
        <w:t>–</w:t>
      </w:r>
      <w:r w:rsidRPr="005D0CA2">
        <w:rPr>
          <w:sz w:val="28"/>
          <w:szCs w:val="28"/>
          <w:lang w:val="en-US"/>
        </w:rPr>
        <w:t xml:space="preserve">1758. </w:t>
      </w:r>
    </w:p>
    <w:p w:rsidR="004315C9" w:rsidRPr="005D0CA2" w:rsidRDefault="004315C9" w:rsidP="00FB7ED0">
      <w:pPr>
        <w:pStyle w:val="a4"/>
        <w:numPr>
          <w:ilvl w:val="0"/>
          <w:numId w:val="4"/>
        </w:numPr>
        <w:autoSpaceDE w:val="0"/>
        <w:autoSpaceDN w:val="0"/>
        <w:adjustRightInd w:val="0"/>
        <w:jc w:val="both"/>
        <w:rPr>
          <w:sz w:val="28"/>
          <w:szCs w:val="28"/>
          <w:lang w:val="en-US"/>
        </w:rPr>
      </w:pPr>
      <w:proofErr w:type="spellStart"/>
      <w:r w:rsidRPr="005D0CA2">
        <w:rPr>
          <w:sz w:val="28"/>
          <w:szCs w:val="28"/>
          <w:lang w:val="en-US"/>
        </w:rPr>
        <w:lastRenderedPageBreak/>
        <w:t>Qiao</w:t>
      </w:r>
      <w:proofErr w:type="spellEnd"/>
      <w:r w:rsidRPr="005D0CA2">
        <w:rPr>
          <w:sz w:val="28"/>
          <w:szCs w:val="28"/>
          <w:lang w:val="en-US"/>
        </w:rPr>
        <w:t xml:space="preserve"> L. SIRT1 regulates </w:t>
      </w:r>
      <w:proofErr w:type="spellStart"/>
      <w:r w:rsidRPr="005D0CA2">
        <w:rPr>
          <w:sz w:val="28"/>
          <w:szCs w:val="28"/>
          <w:lang w:val="en-US"/>
        </w:rPr>
        <w:t>adiponectin</w:t>
      </w:r>
      <w:proofErr w:type="spellEnd"/>
      <w:r w:rsidRPr="005D0CA2">
        <w:rPr>
          <w:sz w:val="28"/>
          <w:szCs w:val="28"/>
          <w:lang w:val="en-US"/>
        </w:rPr>
        <w:t xml:space="preserve"> gene expression through Foxo1-C/enhancer-binding protein alpha transcriptional complex / L. </w:t>
      </w:r>
      <w:proofErr w:type="spellStart"/>
      <w:r w:rsidRPr="005D0CA2">
        <w:rPr>
          <w:sz w:val="28"/>
          <w:szCs w:val="28"/>
          <w:lang w:val="en-US"/>
        </w:rPr>
        <w:t>Qiao</w:t>
      </w:r>
      <w:proofErr w:type="spellEnd"/>
      <w:r w:rsidRPr="005D0CA2">
        <w:rPr>
          <w:sz w:val="28"/>
          <w:szCs w:val="28"/>
          <w:lang w:val="en-US"/>
        </w:rPr>
        <w:t xml:space="preserve">, J. </w:t>
      </w:r>
      <w:proofErr w:type="spellStart"/>
      <w:r w:rsidRPr="005D0CA2">
        <w:rPr>
          <w:sz w:val="28"/>
          <w:szCs w:val="28"/>
          <w:lang w:val="en-US"/>
        </w:rPr>
        <w:t>Shao</w:t>
      </w:r>
      <w:proofErr w:type="spellEnd"/>
      <w:r w:rsidRPr="005D0CA2">
        <w:rPr>
          <w:sz w:val="28"/>
          <w:szCs w:val="28"/>
          <w:lang w:val="en-US"/>
        </w:rPr>
        <w:t xml:space="preserve"> // J. Biol. Chem. — 2006. — Vol. 281</w:t>
      </w:r>
      <w:r>
        <w:rPr>
          <w:sz w:val="28"/>
          <w:szCs w:val="28"/>
          <w:lang w:val="en-US"/>
        </w:rPr>
        <w:t>,</w:t>
      </w:r>
      <w:r w:rsidRPr="005D0CA2">
        <w:rPr>
          <w:sz w:val="28"/>
          <w:szCs w:val="28"/>
          <w:lang w:val="en-US"/>
        </w:rPr>
        <w:t xml:space="preserve"> </w:t>
      </w:r>
      <w:r>
        <w:rPr>
          <w:sz w:val="28"/>
          <w:szCs w:val="28"/>
          <w:lang w:val="en-US"/>
        </w:rPr>
        <w:t>No</w:t>
      </w:r>
      <w:r w:rsidRPr="005D0CA2">
        <w:rPr>
          <w:sz w:val="28"/>
          <w:szCs w:val="28"/>
          <w:lang w:val="en-US"/>
        </w:rPr>
        <w:t xml:space="preserve"> 52. — P. 39915</w:t>
      </w:r>
      <w:r>
        <w:rPr>
          <w:sz w:val="28"/>
          <w:szCs w:val="28"/>
          <w:lang w:val="en-US"/>
        </w:rPr>
        <w:t>–</w:t>
      </w:r>
      <w:r w:rsidRPr="005D0CA2">
        <w:rPr>
          <w:sz w:val="28"/>
          <w:szCs w:val="28"/>
          <w:lang w:val="en-US"/>
        </w:rPr>
        <w:t>39924.</w:t>
      </w:r>
    </w:p>
    <w:p w:rsidR="004315C9" w:rsidRPr="005D0CA2" w:rsidRDefault="004315C9" w:rsidP="00FB7ED0">
      <w:pPr>
        <w:pStyle w:val="a4"/>
        <w:numPr>
          <w:ilvl w:val="0"/>
          <w:numId w:val="4"/>
        </w:numPr>
        <w:autoSpaceDE w:val="0"/>
        <w:autoSpaceDN w:val="0"/>
        <w:adjustRightInd w:val="0"/>
        <w:jc w:val="both"/>
        <w:rPr>
          <w:sz w:val="28"/>
          <w:szCs w:val="28"/>
          <w:lang w:val="en-US"/>
        </w:rPr>
      </w:pPr>
      <w:proofErr w:type="spellStart"/>
      <w:r w:rsidRPr="005D0CA2">
        <w:rPr>
          <w:sz w:val="28"/>
          <w:szCs w:val="28"/>
          <w:lang w:val="en-US"/>
        </w:rPr>
        <w:t>Sahu</w:t>
      </w:r>
      <w:proofErr w:type="spellEnd"/>
      <w:r w:rsidRPr="005D0CA2">
        <w:rPr>
          <w:sz w:val="28"/>
          <w:szCs w:val="28"/>
          <w:lang w:val="en-US"/>
        </w:rPr>
        <w:t xml:space="preserve"> A. </w:t>
      </w:r>
      <w:proofErr w:type="spellStart"/>
      <w:r w:rsidRPr="005D0CA2">
        <w:rPr>
          <w:sz w:val="28"/>
          <w:szCs w:val="28"/>
          <w:lang w:val="en-US"/>
        </w:rPr>
        <w:t>Leptin</w:t>
      </w:r>
      <w:proofErr w:type="spellEnd"/>
      <w:r w:rsidRPr="005D0CA2">
        <w:rPr>
          <w:sz w:val="28"/>
          <w:szCs w:val="28"/>
          <w:lang w:val="en-US"/>
        </w:rPr>
        <w:t xml:space="preserve"> signaling in the hypothalamus: emphasis on energy homeostasis and </w:t>
      </w:r>
      <w:proofErr w:type="spellStart"/>
      <w:r w:rsidRPr="005D0CA2">
        <w:rPr>
          <w:sz w:val="28"/>
          <w:szCs w:val="28"/>
          <w:lang w:val="en-US"/>
        </w:rPr>
        <w:t>leptin</w:t>
      </w:r>
      <w:proofErr w:type="spellEnd"/>
      <w:r w:rsidRPr="005D0CA2">
        <w:rPr>
          <w:sz w:val="28"/>
          <w:szCs w:val="28"/>
          <w:lang w:val="en-US"/>
        </w:rPr>
        <w:t xml:space="preserve"> resistance / A. </w:t>
      </w:r>
      <w:proofErr w:type="spellStart"/>
      <w:r w:rsidRPr="005D0CA2">
        <w:rPr>
          <w:sz w:val="28"/>
          <w:szCs w:val="28"/>
          <w:lang w:val="en-US"/>
        </w:rPr>
        <w:t>Sahu</w:t>
      </w:r>
      <w:proofErr w:type="spellEnd"/>
      <w:r w:rsidRPr="005D0CA2">
        <w:rPr>
          <w:sz w:val="28"/>
          <w:szCs w:val="28"/>
          <w:lang w:val="en-US"/>
        </w:rPr>
        <w:t xml:space="preserve"> // Front. </w:t>
      </w:r>
      <w:proofErr w:type="spellStart"/>
      <w:r w:rsidRPr="005D0CA2">
        <w:rPr>
          <w:sz w:val="28"/>
          <w:szCs w:val="28"/>
          <w:lang w:val="en-US"/>
        </w:rPr>
        <w:t>Neuroendocrinol</w:t>
      </w:r>
      <w:proofErr w:type="spellEnd"/>
      <w:r w:rsidRPr="005D0CA2">
        <w:rPr>
          <w:sz w:val="28"/>
          <w:szCs w:val="28"/>
          <w:lang w:val="en-US"/>
        </w:rPr>
        <w:t>. — 2003. — Vol. 24</w:t>
      </w:r>
      <w:r>
        <w:rPr>
          <w:sz w:val="28"/>
          <w:szCs w:val="28"/>
          <w:lang w:val="en-US"/>
        </w:rPr>
        <w:t xml:space="preserve">, No </w:t>
      </w:r>
      <w:r w:rsidRPr="005D0CA2">
        <w:rPr>
          <w:sz w:val="28"/>
          <w:szCs w:val="28"/>
          <w:lang w:val="en-US"/>
        </w:rPr>
        <w:t>4. — P. 225</w:t>
      </w:r>
      <w:r>
        <w:rPr>
          <w:sz w:val="28"/>
          <w:szCs w:val="28"/>
          <w:lang w:val="en-US"/>
        </w:rPr>
        <w:t>–</w:t>
      </w:r>
      <w:r w:rsidRPr="005D0CA2">
        <w:rPr>
          <w:sz w:val="28"/>
          <w:szCs w:val="28"/>
          <w:lang w:val="en-US"/>
        </w:rPr>
        <w:t xml:space="preserve">253. </w:t>
      </w:r>
    </w:p>
    <w:p w:rsidR="004315C9" w:rsidRDefault="004315C9" w:rsidP="00FB7ED0">
      <w:pPr>
        <w:pStyle w:val="a4"/>
        <w:numPr>
          <w:ilvl w:val="0"/>
          <w:numId w:val="4"/>
        </w:numPr>
        <w:autoSpaceDE w:val="0"/>
        <w:autoSpaceDN w:val="0"/>
        <w:adjustRightInd w:val="0"/>
        <w:jc w:val="both"/>
        <w:rPr>
          <w:sz w:val="28"/>
          <w:szCs w:val="28"/>
          <w:lang w:val="en-US"/>
        </w:rPr>
      </w:pPr>
      <w:proofErr w:type="spellStart"/>
      <w:r w:rsidRPr="005D0CA2">
        <w:rPr>
          <w:sz w:val="28"/>
          <w:szCs w:val="28"/>
          <w:lang w:val="en-US"/>
        </w:rPr>
        <w:t>Shuldier</w:t>
      </w:r>
      <w:proofErr w:type="spellEnd"/>
      <w:r w:rsidRPr="005D0CA2">
        <w:rPr>
          <w:sz w:val="28"/>
          <w:szCs w:val="28"/>
          <w:lang w:val="en-US"/>
        </w:rPr>
        <w:t xml:space="preserve"> A. </w:t>
      </w:r>
      <w:proofErr w:type="spellStart"/>
      <w:r w:rsidRPr="005D0CA2">
        <w:rPr>
          <w:sz w:val="28"/>
          <w:szCs w:val="28"/>
          <w:lang w:val="en-US"/>
        </w:rPr>
        <w:t>Resistin</w:t>
      </w:r>
      <w:proofErr w:type="spellEnd"/>
      <w:r w:rsidRPr="005D0CA2">
        <w:rPr>
          <w:sz w:val="28"/>
          <w:szCs w:val="28"/>
          <w:lang w:val="en-US"/>
        </w:rPr>
        <w:t xml:space="preserve">, obesity and insulin resistance / A. </w:t>
      </w:r>
      <w:proofErr w:type="spellStart"/>
      <w:r w:rsidRPr="005D0CA2">
        <w:rPr>
          <w:sz w:val="28"/>
          <w:szCs w:val="28"/>
          <w:lang w:val="en-US"/>
        </w:rPr>
        <w:t>Shuldier</w:t>
      </w:r>
      <w:proofErr w:type="spellEnd"/>
      <w:r w:rsidRPr="005D0CA2">
        <w:rPr>
          <w:sz w:val="28"/>
          <w:szCs w:val="28"/>
          <w:lang w:val="en-US"/>
        </w:rPr>
        <w:t>, R. Yang, D-W. Gong // N</w:t>
      </w:r>
      <w:r>
        <w:rPr>
          <w:sz w:val="28"/>
          <w:szCs w:val="28"/>
          <w:lang w:val="en-US"/>
        </w:rPr>
        <w:t>.</w:t>
      </w:r>
      <w:r w:rsidRPr="005D0CA2">
        <w:rPr>
          <w:sz w:val="28"/>
          <w:szCs w:val="28"/>
          <w:lang w:val="en-US"/>
        </w:rPr>
        <w:t xml:space="preserve"> Engl</w:t>
      </w:r>
      <w:r>
        <w:rPr>
          <w:sz w:val="28"/>
          <w:szCs w:val="28"/>
          <w:lang w:val="en-US"/>
        </w:rPr>
        <w:t>.</w:t>
      </w:r>
      <w:r w:rsidRPr="005D0CA2">
        <w:rPr>
          <w:sz w:val="28"/>
          <w:szCs w:val="28"/>
          <w:lang w:val="en-US"/>
        </w:rPr>
        <w:t xml:space="preserve"> J</w:t>
      </w:r>
      <w:r>
        <w:rPr>
          <w:sz w:val="28"/>
          <w:szCs w:val="28"/>
          <w:lang w:val="en-US"/>
        </w:rPr>
        <w:t>.</w:t>
      </w:r>
      <w:r w:rsidRPr="005D0CA2">
        <w:rPr>
          <w:sz w:val="28"/>
          <w:szCs w:val="28"/>
          <w:lang w:val="en-US"/>
        </w:rPr>
        <w:t xml:space="preserve"> Med. — 2001. — Vol. 345. — P.</w:t>
      </w:r>
      <w:r>
        <w:rPr>
          <w:sz w:val="28"/>
          <w:szCs w:val="28"/>
          <w:lang w:val="en-US"/>
        </w:rPr>
        <w:t xml:space="preserve"> </w:t>
      </w:r>
      <w:r w:rsidRPr="005D0CA2">
        <w:rPr>
          <w:sz w:val="28"/>
          <w:szCs w:val="28"/>
          <w:lang w:val="en-US"/>
        </w:rPr>
        <w:t>1345–1346.</w:t>
      </w:r>
    </w:p>
    <w:p w:rsidR="00670AF2" w:rsidRPr="004315C9" w:rsidRDefault="004315C9" w:rsidP="00FB7ED0">
      <w:pPr>
        <w:pStyle w:val="a4"/>
        <w:numPr>
          <w:ilvl w:val="0"/>
          <w:numId w:val="4"/>
        </w:numPr>
        <w:autoSpaceDE w:val="0"/>
        <w:autoSpaceDN w:val="0"/>
        <w:adjustRightInd w:val="0"/>
        <w:jc w:val="both"/>
        <w:rPr>
          <w:sz w:val="28"/>
          <w:szCs w:val="28"/>
          <w:lang w:val="en-US"/>
        </w:rPr>
      </w:pPr>
      <w:r w:rsidRPr="004315C9">
        <w:rPr>
          <w:sz w:val="28"/>
          <w:szCs w:val="28"/>
          <w:lang w:val="en-US"/>
        </w:rPr>
        <w:t xml:space="preserve">Thrower E. C. Molecular and cellular mechanisms of pancreatic injury / E. C. Thrower, F. S. </w:t>
      </w:r>
      <w:proofErr w:type="spellStart"/>
      <w:r w:rsidRPr="004315C9">
        <w:rPr>
          <w:sz w:val="28"/>
          <w:szCs w:val="28"/>
          <w:lang w:val="en-US"/>
        </w:rPr>
        <w:t>Gorelic</w:t>
      </w:r>
      <w:proofErr w:type="spellEnd"/>
      <w:r w:rsidRPr="004315C9">
        <w:rPr>
          <w:sz w:val="28"/>
          <w:szCs w:val="28"/>
          <w:lang w:val="en-US"/>
        </w:rPr>
        <w:t xml:space="preserve">, S. Z. Husain // </w:t>
      </w:r>
      <w:proofErr w:type="spellStart"/>
      <w:r w:rsidRPr="004315C9">
        <w:rPr>
          <w:sz w:val="28"/>
          <w:szCs w:val="28"/>
          <w:lang w:val="en-US"/>
        </w:rPr>
        <w:t>Curr</w:t>
      </w:r>
      <w:proofErr w:type="spellEnd"/>
      <w:r w:rsidRPr="004315C9">
        <w:rPr>
          <w:sz w:val="28"/>
          <w:szCs w:val="28"/>
          <w:lang w:val="en-US"/>
        </w:rPr>
        <w:t xml:space="preserve">. </w:t>
      </w:r>
      <w:proofErr w:type="spellStart"/>
      <w:proofErr w:type="gramStart"/>
      <w:r w:rsidRPr="004315C9">
        <w:rPr>
          <w:sz w:val="28"/>
          <w:szCs w:val="28"/>
          <w:lang w:val="en-US"/>
        </w:rPr>
        <w:t>Opin</w:t>
      </w:r>
      <w:proofErr w:type="spellEnd"/>
      <w:r w:rsidRPr="004315C9">
        <w:rPr>
          <w:sz w:val="28"/>
          <w:szCs w:val="28"/>
          <w:lang w:val="en-US"/>
        </w:rPr>
        <w:t>.</w:t>
      </w:r>
      <w:proofErr w:type="gramEnd"/>
      <w:r w:rsidRPr="004315C9">
        <w:rPr>
          <w:sz w:val="28"/>
          <w:szCs w:val="28"/>
          <w:lang w:val="en-US"/>
        </w:rPr>
        <w:t xml:space="preserve"> </w:t>
      </w:r>
      <w:proofErr w:type="spellStart"/>
      <w:proofErr w:type="gramStart"/>
      <w:r w:rsidRPr="004315C9">
        <w:rPr>
          <w:sz w:val="28"/>
          <w:szCs w:val="28"/>
          <w:lang w:val="en-US"/>
        </w:rPr>
        <w:t>Gastroenterol</w:t>
      </w:r>
      <w:proofErr w:type="spellEnd"/>
      <w:r w:rsidRPr="004315C9">
        <w:rPr>
          <w:sz w:val="28"/>
          <w:szCs w:val="28"/>
          <w:lang w:val="en-US"/>
        </w:rPr>
        <w:t>.</w:t>
      </w:r>
      <w:proofErr w:type="gramEnd"/>
      <w:r w:rsidRPr="004315C9">
        <w:rPr>
          <w:sz w:val="28"/>
          <w:szCs w:val="28"/>
          <w:lang w:val="en-US"/>
        </w:rPr>
        <w:t xml:space="preserve"> — 2010. — Vol. 26. — P. 484–489.</w:t>
      </w:r>
    </w:p>
    <w:p w:rsidR="00670AF2" w:rsidRPr="004315C9" w:rsidRDefault="004315C9" w:rsidP="00FB7ED0">
      <w:pPr>
        <w:spacing w:after="0" w:line="240" w:lineRule="auto"/>
        <w:rPr>
          <w:rFonts w:ascii="Times New Roman" w:eastAsia="Times New Roman" w:hAnsi="Times New Roman" w:cs="Times New Roman"/>
          <w:color w:val="000000"/>
          <w:sz w:val="27"/>
          <w:szCs w:val="27"/>
          <w:lang w:val="en-US"/>
        </w:rPr>
      </w:pPr>
      <w:r w:rsidRPr="004315C9">
        <w:rPr>
          <w:rFonts w:ascii="Times New Roman" w:eastAsia="Times New Roman" w:hAnsi="Times New Roman" w:cs="Times New Roman"/>
          <w:color w:val="000000"/>
          <w:sz w:val="24"/>
          <w:szCs w:val="24"/>
          <w:lang w:val="en-US"/>
        </w:rPr>
        <w:t xml:space="preserve">  </w:t>
      </w:r>
    </w:p>
    <w:p w:rsidR="004315C9" w:rsidRPr="004315C9" w:rsidRDefault="004315C9" w:rsidP="00FB7ED0">
      <w:pPr>
        <w:spacing w:after="0" w:line="240" w:lineRule="auto"/>
        <w:jc w:val="center"/>
        <w:rPr>
          <w:rFonts w:ascii="Times New Roman" w:hAnsi="Times New Roman" w:cs="Times New Roman"/>
          <w:b/>
          <w:sz w:val="28"/>
          <w:szCs w:val="28"/>
          <w:lang w:val="en-US"/>
        </w:rPr>
      </w:pPr>
      <w:r w:rsidRPr="004315C9">
        <w:rPr>
          <w:rFonts w:ascii="Times New Roman" w:hAnsi="Times New Roman" w:cs="Times New Roman"/>
          <w:b/>
          <w:sz w:val="28"/>
          <w:szCs w:val="28"/>
          <w:lang w:val="en-US"/>
        </w:rPr>
        <w:t xml:space="preserve">Significant role of fat tissue hormones in development of </w:t>
      </w:r>
      <w:proofErr w:type="spellStart"/>
      <w:r w:rsidRPr="004315C9">
        <w:rPr>
          <w:rFonts w:ascii="Times New Roman" w:hAnsi="Times New Roman" w:cs="Times New Roman"/>
          <w:b/>
          <w:sz w:val="28"/>
          <w:szCs w:val="28"/>
          <w:lang w:val="en-US"/>
        </w:rPr>
        <w:t>comorbid</w:t>
      </w:r>
      <w:proofErr w:type="spellEnd"/>
      <w:r w:rsidRPr="004315C9">
        <w:rPr>
          <w:rFonts w:ascii="Times New Roman" w:hAnsi="Times New Roman" w:cs="Times New Roman"/>
          <w:b/>
          <w:sz w:val="28"/>
          <w:szCs w:val="28"/>
          <w:lang w:val="en-US"/>
        </w:rPr>
        <w:t xml:space="preserve"> chronic pancreatitis and obesity</w:t>
      </w:r>
    </w:p>
    <w:p w:rsidR="004315C9" w:rsidRPr="004315C9" w:rsidRDefault="004315C9" w:rsidP="00FB7ED0">
      <w:pPr>
        <w:spacing w:after="0" w:line="240" w:lineRule="auto"/>
        <w:jc w:val="center"/>
        <w:rPr>
          <w:rFonts w:ascii="Times New Roman" w:hAnsi="Times New Roman" w:cs="Times New Roman"/>
          <w:sz w:val="28"/>
          <w:szCs w:val="28"/>
          <w:lang w:val="en-US"/>
        </w:rPr>
      </w:pPr>
      <w:r w:rsidRPr="004315C9">
        <w:rPr>
          <w:rFonts w:ascii="Times New Roman" w:hAnsi="Times New Roman" w:cs="Times New Roman"/>
          <w:sz w:val="28"/>
          <w:szCs w:val="28"/>
          <w:lang w:val="en-US"/>
        </w:rPr>
        <w:t>T.</w:t>
      </w:r>
      <w:r w:rsidRPr="004315C9">
        <w:rPr>
          <w:rFonts w:ascii="Times New Roman" w:hAnsi="Times New Roman" w:cs="Times New Roman"/>
          <w:sz w:val="28"/>
          <w:szCs w:val="28"/>
          <w:lang w:val="uk-UA"/>
        </w:rPr>
        <w:t xml:space="preserve"> </w:t>
      </w:r>
      <w:r w:rsidRPr="004315C9">
        <w:rPr>
          <w:rFonts w:ascii="Times New Roman" w:hAnsi="Times New Roman" w:cs="Times New Roman"/>
          <w:sz w:val="28"/>
          <w:szCs w:val="28"/>
          <w:lang w:val="en-US"/>
        </w:rPr>
        <w:t xml:space="preserve">N. </w:t>
      </w:r>
      <w:proofErr w:type="spellStart"/>
      <w:r w:rsidRPr="004315C9">
        <w:rPr>
          <w:rFonts w:ascii="Times New Roman" w:hAnsi="Times New Roman" w:cs="Times New Roman"/>
          <w:sz w:val="28"/>
          <w:szCs w:val="28"/>
          <w:lang w:val="en-US"/>
        </w:rPr>
        <w:t>Hristich</w:t>
      </w:r>
      <w:proofErr w:type="spellEnd"/>
    </w:p>
    <w:p w:rsidR="004315C9" w:rsidRPr="004315C9" w:rsidRDefault="004315C9" w:rsidP="00FB7ED0">
      <w:pPr>
        <w:spacing w:after="0" w:line="240" w:lineRule="auto"/>
        <w:jc w:val="center"/>
        <w:rPr>
          <w:rFonts w:ascii="Times New Roman" w:hAnsi="Times New Roman" w:cs="Times New Roman"/>
          <w:sz w:val="28"/>
          <w:szCs w:val="28"/>
          <w:lang w:val="en-US" w:eastAsia="zh-CN"/>
        </w:rPr>
      </w:pPr>
      <w:r w:rsidRPr="004315C9">
        <w:rPr>
          <w:rFonts w:ascii="Times New Roman" w:hAnsi="Times New Roman" w:cs="Times New Roman"/>
          <w:sz w:val="28"/>
          <w:szCs w:val="28"/>
          <w:lang w:val="en-US"/>
        </w:rPr>
        <w:t>Bukovina State Medical University, Chern</w:t>
      </w:r>
      <w:r w:rsidRPr="004315C9">
        <w:rPr>
          <w:rFonts w:ascii="Times New Roman" w:hAnsi="Times New Roman" w:cs="Times New Roman"/>
          <w:sz w:val="28"/>
          <w:szCs w:val="28"/>
          <w:lang w:val="en-US" w:eastAsia="zh-CN"/>
        </w:rPr>
        <w:t>ovtsy, Ukraine</w:t>
      </w:r>
    </w:p>
    <w:p w:rsidR="004315C9" w:rsidRPr="004315C9" w:rsidRDefault="004315C9" w:rsidP="00FB7ED0">
      <w:pPr>
        <w:spacing w:after="0" w:line="240" w:lineRule="auto"/>
        <w:jc w:val="both"/>
        <w:rPr>
          <w:rFonts w:ascii="Times New Roman" w:hAnsi="Times New Roman" w:cs="Times New Roman"/>
          <w:sz w:val="28"/>
          <w:szCs w:val="28"/>
          <w:lang w:val="en-US"/>
        </w:rPr>
      </w:pPr>
    </w:p>
    <w:p w:rsidR="004315C9" w:rsidRPr="004315C9" w:rsidRDefault="004315C9" w:rsidP="00FB7ED0">
      <w:pPr>
        <w:spacing w:after="0" w:line="240" w:lineRule="auto"/>
        <w:ind w:firstLine="709"/>
        <w:jc w:val="both"/>
        <w:rPr>
          <w:rFonts w:ascii="Times New Roman" w:hAnsi="Times New Roman" w:cs="Times New Roman"/>
          <w:sz w:val="28"/>
          <w:szCs w:val="28"/>
          <w:lang w:val="en-US"/>
        </w:rPr>
      </w:pPr>
      <w:r w:rsidRPr="004315C9">
        <w:rPr>
          <w:rFonts w:ascii="Times New Roman" w:hAnsi="Times New Roman" w:cs="Times New Roman"/>
          <w:b/>
          <w:sz w:val="28"/>
          <w:szCs w:val="28"/>
          <w:lang w:val="en-US"/>
        </w:rPr>
        <w:t>Key words:</w:t>
      </w:r>
      <w:r w:rsidRPr="004315C9">
        <w:rPr>
          <w:rFonts w:ascii="Times New Roman" w:hAnsi="Times New Roman" w:cs="Times New Roman"/>
          <w:sz w:val="28"/>
          <w:szCs w:val="28"/>
          <w:lang w:val="en-US"/>
        </w:rPr>
        <w:t xml:space="preserve"> chronic pancreatitis, obesity, </w:t>
      </w:r>
      <w:proofErr w:type="spellStart"/>
      <w:r w:rsidRPr="004315C9">
        <w:rPr>
          <w:rFonts w:ascii="Times New Roman" w:hAnsi="Times New Roman" w:cs="Times New Roman"/>
          <w:sz w:val="28"/>
          <w:szCs w:val="28"/>
          <w:lang w:val="en-US"/>
        </w:rPr>
        <w:t>adipocytokines</w:t>
      </w:r>
      <w:proofErr w:type="spellEnd"/>
      <w:r w:rsidRPr="004315C9">
        <w:rPr>
          <w:rFonts w:ascii="Times New Roman" w:hAnsi="Times New Roman" w:cs="Times New Roman"/>
          <w:sz w:val="28"/>
          <w:szCs w:val="28"/>
          <w:lang w:val="en-US"/>
        </w:rPr>
        <w:t xml:space="preserve">, low-intensity chronic systemic inflammatory response, type 2 diabetes mellitus, pancreatic cancer </w:t>
      </w:r>
    </w:p>
    <w:p w:rsidR="004315C9" w:rsidRPr="004315C9" w:rsidRDefault="004315C9" w:rsidP="00FB7ED0">
      <w:pPr>
        <w:spacing w:after="0" w:line="240" w:lineRule="auto"/>
        <w:ind w:firstLine="709"/>
        <w:jc w:val="both"/>
        <w:rPr>
          <w:rFonts w:ascii="Times New Roman" w:hAnsi="Times New Roman" w:cs="Times New Roman"/>
          <w:sz w:val="28"/>
          <w:szCs w:val="28"/>
          <w:lang w:val="en-US"/>
        </w:rPr>
      </w:pPr>
      <w:r w:rsidRPr="004315C9">
        <w:rPr>
          <w:rFonts w:ascii="Times New Roman" w:hAnsi="Times New Roman" w:cs="Times New Roman"/>
          <w:b/>
          <w:sz w:val="28"/>
          <w:szCs w:val="28"/>
          <w:lang w:val="en-US"/>
        </w:rPr>
        <w:t>Aim</w:t>
      </w:r>
      <w:r w:rsidRPr="004315C9">
        <w:rPr>
          <w:rFonts w:ascii="Times New Roman" w:hAnsi="Times New Roman" w:cs="Times New Roman"/>
          <w:sz w:val="28"/>
          <w:szCs w:val="28"/>
          <w:lang w:val="en-US"/>
        </w:rPr>
        <w:t xml:space="preserve"> is to consider the role of hormones in the adipose tissue of obesity mechanisms of metabolic syndrome, type 2 diabetes mellitus in chronic pancreatitis.</w:t>
      </w:r>
    </w:p>
    <w:p w:rsidR="004315C9" w:rsidRPr="004315C9" w:rsidRDefault="004315C9" w:rsidP="00FB7ED0">
      <w:pPr>
        <w:spacing w:after="0" w:line="240" w:lineRule="auto"/>
        <w:ind w:firstLine="709"/>
        <w:jc w:val="both"/>
        <w:rPr>
          <w:rFonts w:ascii="Times New Roman" w:hAnsi="Times New Roman" w:cs="Times New Roman"/>
          <w:sz w:val="28"/>
          <w:szCs w:val="28"/>
          <w:lang w:val="en-US"/>
        </w:rPr>
      </w:pPr>
      <w:proofErr w:type="gramStart"/>
      <w:r w:rsidRPr="004315C9">
        <w:rPr>
          <w:rFonts w:ascii="Times New Roman" w:hAnsi="Times New Roman" w:cs="Times New Roman"/>
          <w:b/>
          <w:sz w:val="28"/>
          <w:szCs w:val="28"/>
          <w:lang w:val="en-US"/>
        </w:rPr>
        <w:t>Materials and methods.</w:t>
      </w:r>
      <w:proofErr w:type="gramEnd"/>
      <w:r w:rsidRPr="004315C9">
        <w:rPr>
          <w:rFonts w:ascii="Times New Roman" w:hAnsi="Times New Roman" w:cs="Times New Roman"/>
          <w:sz w:val="28"/>
          <w:szCs w:val="28"/>
          <w:lang w:val="en-US"/>
        </w:rPr>
        <w:t xml:space="preserve"> Literature review indicates the value of visceral fat in the development of insulin resistance, </w:t>
      </w:r>
      <w:proofErr w:type="spellStart"/>
      <w:r w:rsidRPr="004315C9">
        <w:rPr>
          <w:rFonts w:ascii="Times New Roman" w:hAnsi="Times New Roman" w:cs="Times New Roman"/>
          <w:sz w:val="28"/>
          <w:szCs w:val="28"/>
          <w:lang w:val="en-US"/>
        </w:rPr>
        <w:t>dyslipidemia</w:t>
      </w:r>
      <w:proofErr w:type="spellEnd"/>
      <w:r w:rsidRPr="004315C9">
        <w:rPr>
          <w:rFonts w:ascii="Times New Roman" w:hAnsi="Times New Roman" w:cs="Times New Roman"/>
          <w:sz w:val="28"/>
          <w:szCs w:val="28"/>
          <w:lang w:val="en-US"/>
        </w:rPr>
        <w:t xml:space="preserve">, including </w:t>
      </w:r>
      <w:proofErr w:type="spellStart"/>
      <w:r w:rsidRPr="004315C9">
        <w:rPr>
          <w:rFonts w:ascii="Times New Roman" w:hAnsi="Times New Roman" w:cs="Times New Roman"/>
          <w:sz w:val="28"/>
          <w:szCs w:val="28"/>
          <w:lang w:val="en-US"/>
        </w:rPr>
        <w:t>atherogenic</w:t>
      </w:r>
      <w:proofErr w:type="spellEnd"/>
      <w:r w:rsidRPr="004315C9">
        <w:rPr>
          <w:rFonts w:ascii="Times New Roman" w:hAnsi="Times New Roman" w:cs="Times New Roman"/>
          <w:sz w:val="28"/>
          <w:szCs w:val="28"/>
          <w:lang w:val="en-US"/>
        </w:rPr>
        <w:t xml:space="preserve"> one, taking into account the possible infiltration of pancreatic tissue by </w:t>
      </w:r>
      <w:proofErr w:type="spellStart"/>
      <w:r w:rsidRPr="004315C9">
        <w:rPr>
          <w:rFonts w:ascii="Times New Roman" w:hAnsi="Times New Roman" w:cs="Times New Roman"/>
          <w:sz w:val="28"/>
          <w:szCs w:val="28"/>
          <w:lang w:val="en-US"/>
        </w:rPr>
        <w:t>adipocytes</w:t>
      </w:r>
      <w:proofErr w:type="spellEnd"/>
      <w:r w:rsidRPr="004315C9">
        <w:rPr>
          <w:rFonts w:ascii="Times New Roman" w:hAnsi="Times New Roman" w:cs="Times New Roman"/>
          <w:sz w:val="28"/>
          <w:szCs w:val="28"/>
          <w:lang w:val="en-US"/>
        </w:rPr>
        <w:t xml:space="preserve">. Participation of some </w:t>
      </w:r>
      <w:proofErr w:type="spellStart"/>
      <w:r w:rsidRPr="004315C9">
        <w:rPr>
          <w:rFonts w:ascii="Times New Roman" w:hAnsi="Times New Roman" w:cs="Times New Roman"/>
          <w:sz w:val="28"/>
          <w:szCs w:val="28"/>
          <w:lang w:val="en-US"/>
        </w:rPr>
        <w:t>adipocytokines</w:t>
      </w:r>
      <w:proofErr w:type="spellEnd"/>
      <w:r w:rsidRPr="004315C9">
        <w:rPr>
          <w:rFonts w:ascii="Times New Roman" w:hAnsi="Times New Roman" w:cs="Times New Roman"/>
          <w:sz w:val="28"/>
          <w:szCs w:val="28"/>
          <w:lang w:val="en-US"/>
        </w:rPr>
        <w:t xml:space="preserve"> of adipose tissue in the development of obesity in chronic pancreatitis is highlighted. It is shown that in some cases the hormones of visceral adipose tissue, penetrating through the portal vein to the liver and then to the pancreas, aggravated the course of systemic chronic inflammation typical for the inherent chronic pancreatitis, formed </w:t>
      </w:r>
      <w:proofErr w:type="spellStart"/>
      <w:r w:rsidRPr="004315C9">
        <w:rPr>
          <w:rFonts w:ascii="Times New Roman" w:hAnsi="Times New Roman" w:cs="Times New Roman"/>
          <w:sz w:val="28"/>
          <w:szCs w:val="28"/>
          <w:lang w:val="en-US"/>
        </w:rPr>
        <w:t>steatosis</w:t>
      </w:r>
      <w:proofErr w:type="spellEnd"/>
      <w:r w:rsidRPr="004315C9">
        <w:rPr>
          <w:rFonts w:ascii="Times New Roman" w:hAnsi="Times New Roman" w:cs="Times New Roman"/>
          <w:sz w:val="28"/>
          <w:szCs w:val="28"/>
          <w:lang w:val="en-US"/>
        </w:rPr>
        <w:t xml:space="preserve"> and promoted development of fatty disease of the pancreas.</w:t>
      </w:r>
    </w:p>
    <w:p w:rsidR="00670AF2" w:rsidRPr="004315C9" w:rsidRDefault="004315C9" w:rsidP="00FB7ED0">
      <w:pPr>
        <w:spacing w:after="0" w:line="240" w:lineRule="auto"/>
        <w:ind w:firstLine="709"/>
        <w:jc w:val="both"/>
        <w:rPr>
          <w:rFonts w:ascii="Times New Roman" w:eastAsia="Times New Roman" w:hAnsi="Times New Roman" w:cs="Times New Roman"/>
          <w:color w:val="000000"/>
          <w:sz w:val="28"/>
          <w:szCs w:val="28"/>
          <w:lang w:val="en-US"/>
        </w:rPr>
      </w:pPr>
      <w:proofErr w:type="gramStart"/>
      <w:r w:rsidRPr="004315C9">
        <w:rPr>
          <w:rFonts w:ascii="Times New Roman" w:hAnsi="Times New Roman" w:cs="Times New Roman"/>
          <w:b/>
          <w:sz w:val="28"/>
          <w:szCs w:val="28"/>
          <w:lang w:val="en-US"/>
        </w:rPr>
        <w:t>Conclusion.</w:t>
      </w:r>
      <w:proofErr w:type="gramEnd"/>
      <w:r w:rsidRPr="004315C9">
        <w:rPr>
          <w:rFonts w:ascii="Times New Roman" w:hAnsi="Times New Roman" w:cs="Times New Roman"/>
          <w:sz w:val="28"/>
          <w:szCs w:val="28"/>
          <w:lang w:val="en-US"/>
        </w:rPr>
        <w:t xml:space="preserve"> Literary sources show the leading role of visceral adipose tissue and its hormones in the formation of obesity in chronic pancreatitis. </w:t>
      </w:r>
      <w:proofErr w:type="spellStart"/>
      <w:r w:rsidRPr="004315C9">
        <w:rPr>
          <w:rFonts w:ascii="Times New Roman" w:hAnsi="Times New Roman" w:cs="Times New Roman"/>
          <w:sz w:val="28"/>
          <w:szCs w:val="28"/>
          <w:lang w:val="en-US"/>
        </w:rPr>
        <w:t>Lipoidosis</w:t>
      </w:r>
      <w:proofErr w:type="spellEnd"/>
      <w:r w:rsidRPr="004315C9">
        <w:rPr>
          <w:rFonts w:ascii="Times New Roman" w:hAnsi="Times New Roman" w:cs="Times New Roman"/>
          <w:sz w:val="28"/>
          <w:szCs w:val="28"/>
          <w:lang w:val="en-US"/>
        </w:rPr>
        <w:t xml:space="preserve"> or </w:t>
      </w:r>
      <w:proofErr w:type="spellStart"/>
      <w:r w:rsidRPr="004315C9">
        <w:rPr>
          <w:rFonts w:ascii="Times New Roman" w:hAnsi="Times New Roman" w:cs="Times New Roman"/>
          <w:sz w:val="28"/>
          <w:szCs w:val="28"/>
          <w:lang w:val="en-US"/>
        </w:rPr>
        <w:t>steatosis</w:t>
      </w:r>
      <w:proofErr w:type="spellEnd"/>
      <w:r w:rsidRPr="004315C9">
        <w:rPr>
          <w:rFonts w:ascii="Times New Roman" w:hAnsi="Times New Roman" w:cs="Times New Roman"/>
          <w:sz w:val="28"/>
          <w:szCs w:val="28"/>
          <w:lang w:val="en-US"/>
        </w:rPr>
        <w:t xml:space="preserve"> </w:t>
      </w:r>
      <w:proofErr w:type="gramStart"/>
      <w:r w:rsidRPr="004315C9">
        <w:rPr>
          <w:rFonts w:ascii="Times New Roman" w:hAnsi="Times New Roman" w:cs="Times New Roman"/>
          <w:sz w:val="28"/>
          <w:szCs w:val="28"/>
          <w:lang w:val="en-US"/>
        </w:rPr>
        <w:t>develop</w:t>
      </w:r>
      <w:proofErr w:type="gramEnd"/>
      <w:r w:rsidRPr="004315C9">
        <w:rPr>
          <w:rFonts w:ascii="Times New Roman" w:hAnsi="Times New Roman" w:cs="Times New Roman"/>
          <w:sz w:val="28"/>
          <w:szCs w:val="28"/>
          <w:lang w:val="en-US"/>
        </w:rPr>
        <w:t xml:space="preserve"> due to the infiltration of the liver and pancreatic tissue by </w:t>
      </w:r>
      <w:proofErr w:type="spellStart"/>
      <w:r w:rsidRPr="004315C9">
        <w:rPr>
          <w:rFonts w:ascii="Times New Roman" w:hAnsi="Times New Roman" w:cs="Times New Roman"/>
          <w:sz w:val="28"/>
          <w:szCs w:val="28"/>
          <w:lang w:val="en-US"/>
        </w:rPr>
        <w:t>adipocytes</w:t>
      </w:r>
      <w:proofErr w:type="spellEnd"/>
      <w:r w:rsidRPr="004315C9">
        <w:rPr>
          <w:rFonts w:ascii="Times New Roman" w:hAnsi="Times New Roman" w:cs="Times New Roman"/>
          <w:sz w:val="28"/>
          <w:szCs w:val="28"/>
          <w:lang w:val="en-US"/>
        </w:rPr>
        <w:t>. Upon the progression of the type 2 diabetes, fatty liver or pancreatic disease, or cancer of these organs may develop. Consequently, there is a strong need for a serious differentiated preventive and curative measures aimed at promoting a healthy lifestyle to improve the quality of life of patients suffering from chronic pancreatitis.</w:t>
      </w:r>
    </w:p>
    <w:p w:rsidR="00670AF2" w:rsidRPr="00670AF2" w:rsidRDefault="004315C9" w:rsidP="00FB7ED0">
      <w:pPr>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EE00CF" w:rsidRPr="00670AF2" w:rsidRDefault="004315C9" w:rsidP="00FB7ED0">
      <w:pPr>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sectPr w:rsidR="00EE00CF" w:rsidRPr="00670AF2" w:rsidSect="00DF47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
    <w:altName w:val="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0F63"/>
    <w:multiLevelType w:val="multilevel"/>
    <w:tmpl w:val="F16E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E91960"/>
    <w:multiLevelType w:val="hybridMultilevel"/>
    <w:tmpl w:val="98625558"/>
    <w:lvl w:ilvl="0" w:tplc="ACDCF95E">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CF7388"/>
    <w:multiLevelType w:val="hybridMultilevel"/>
    <w:tmpl w:val="ECF2C0FA"/>
    <w:lvl w:ilvl="0" w:tplc="DD90772E">
      <w:start w:val="109"/>
      <w:numFmt w:val="decimal"/>
      <w:lvlText w:val="%1."/>
      <w:lvlJc w:val="left"/>
      <w:pPr>
        <w:tabs>
          <w:tab w:val="num" w:pos="1680"/>
        </w:tabs>
        <w:ind w:left="1680" w:hanging="960"/>
      </w:pPr>
      <w:rPr>
        <w:rFonts w:hint="default"/>
        <w:b w:val="0"/>
        <w:bCs/>
        <w:color w:val="auto"/>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5F091CE4"/>
    <w:multiLevelType w:val="multilevel"/>
    <w:tmpl w:val="0C08E83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70AF2"/>
    <w:rsid w:val="004315C9"/>
    <w:rsid w:val="00670AF2"/>
    <w:rsid w:val="00DF473B"/>
    <w:rsid w:val="00EE00CF"/>
    <w:rsid w:val="00FB7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0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670AF2"/>
  </w:style>
  <w:style w:type="paragraph" w:customStyle="1" w:styleId="Pa12">
    <w:name w:val="Pa12"/>
    <w:basedOn w:val="a"/>
    <w:next w:val="a"/>
    <w:uiPriority w:val="99"/>
    <w:rsid w:val="004315C9"/>
    <w:pPr>
      <w:autoSpaceDE w:val="0"/>
      <w:autoSpaceDN w:val="0"/>
      <w:adjustRightInd w:val="0"/>
      <w:spacing w:after="0" w:line="181" w:lineRule="atLeast"/>
    </w:pPr>
    <w:rPr>
      <w:rFonts w:ascii="Garamond" w:eastAsiaTheme="minorHAnsi" w:hAnsi="Garamond"/>
      <w:sz w:val="24"/>
      <w:szCs w:val="24"/>
      <w:lang w:eastAsia="en-US"/>
    </w:rPr>
  </w:style>
  <w:style w:type="paragraph" w:styleId="a4">
    <w:name w:val="List Paragraph"/>
    <w:basedOn w:val="a"/>
    <w:uiPriority w:val="34"/>
    <w:qFormat/>
    <w:rsid w:val="004315C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044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5A58AEF-68CC-4EC5-BF24-8075171B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3661</Words>
  <Characters>20870</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Spartan-B312</cp:lastModifiedBy>
  <cp:revision>3</cp:revision>
  <dcterms:created xsi:type="dcterms:W3CDTF">2017-12-16T08:20:00Z</dcterms:created>
  <dcterms:modified xsi:type="dcterms:W3CDTF">2017-12-31T08:45:00Z</dcterms:modified>
</cp:coreProperties>
</file>