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EA8" w:rsidRPr="005C2EA8" w:rsidRDefault="005C2EA8" w:rsidP="005C2EA8">
      <w:pPr>
        <w:spacing w:after="0" w:line="323" w:lineRule="atLeast"/>
        <w:jc w:val="center"/>
        <w:rPr>
          <w:rFonts w:ascii="Times New Roman" w:eastAsia="Times New Roman" w:hAnsi="Times New Roman" w:cs="Times New Roman"/>
          <w:b/>
          <w:color w:val="000000"/>
          <w:sz w:val="28"/>
          <w:lang w:val="en-US"/>
        </w:rPr>
      </w:pPr>
      <w:r w:rsidRPr="005C2EA8">
        <w:rPr>
          <w:rFonts w:ascii="Times New Roman" w:eastAsia="Times New Roman" w:hAnsi="Times New Roman" w:cs="Times New Roman"/>
          <w:b/>
          <w:color w:val="000000"/>
          <w:sz w:val="28"/>
          <w:lang w:val="en-US"/>
        </w:rPr>
        <w:t>NEWS OF EUROPEAN PANCREATOLOGY</w:t>
      </w:r>
    </w:p>
    <w:p w:rsidR="005C2EA8" w:rsidRPr="005C2EA8" w:rsidRDefault="005C2EA8" w:rsidP="005C2EA8">
      <w:pPr>
        <w:spacing w:after="0" w:line="323" w:lineRule="atLeast"/>
        <w:jc w:val="center"/>
        <w:rPr>
          <w:rFonts w:ascii="Times New Roman" w:eastAsia="Times New Roman" w:hAnsi="Times New Roman" w:cs="Times New Roman"/>
          <w:b/>
          <w:color w:val="000000"/>
          <w:sz w:val="28"/>
          <w:lang w:val="en-US"/>
        </w:rPr>
      </w:pPr>
      <w:r w:rsidRPr="005C2EA8">
        <w:rPr>
          <w:rFonts w:ascii="Times New Roman" w:eastAsia="Times New Roman" w:hAnsi="Times New Roman" w:cs="Times New Roman"/>
          <w:b/>
          <w:color w:val="000000"/>
          <w:sz w:val="28"/>
          <w:lang w:val="en-US"/>
        </w:rPr>
        <w:t>(</w:t>
      </w:r>
      <w:proofErr w:type="gramStart"/>
      <w:r w:rsidRPr="005C2EA8">
        <w:rPr>
          <w:rFonts w:ascii="Times New Roman" w:eastAsia="Times New Roman" w:hAnsi="Times New Roman" w:cs="Times New Roman"/>
          <w:b/>
          <w:color w:val="000000"/>
          <w:sz w:val="28"/>
          <w:lang w:val="en-US"/>
        </w:rPr>
        <w:t>by</w:t>
      </w:r>
      <w:proofErr w:type="gramEnd"/>
      <w:r w:rsidRPr="005C2EA8">
        <w:rPr>
          <w:rFonts w:ascii="Times New Roman" w:eastAsia="Times New Roman" w:hAnsi="Times New Roman" w:cs="Times New Roman"/>
          <w:b/>
          <w:color w:val="000000"/>
          <w:sz w:val="28"/>
          <w:lang w:val="en-US"/>
        </w:rPr>
        <w:t xml:space="preserve"> materials of 49</w:t>
      </w:r>
      <w:r w:rsidRPr="005C2EA8">
        <w:rPr>
          <w:rFonts w:ascii="Times New Roman" w:eastAsia="Times New Roman" w:hAnsi="Times New Roman" w:cs="Times New Roman"/>
          <w:b/>
          <w:color w:val="000000"/>
          <w:sz w:val="28"/>
          <w:vertAlign w:val="superscript"/>
          <w:lang w:val="en-US"/>
        </w:rPr>
        <w:t>th</w:t>
      </w:r>
      <w:r w:rsidRPr="005C2EA8">
        <w:rPr>
          <w:rFonts w:ascii="Times New Roman" w:eastAsia="Times New Roman" w:hAnsi="Times New Roman" w:cs="Times New Roman"/>
          <w:b/>
          <w:color w:val="000000"/>
          <w:sz w:val="28"/>
          <w:lang w:val="en-US"/>
        </w:rPr>
        <w:t xml:space="preserve"> Meeting of European Pancreatic Club)</w:t>
      </w:r>
    </w:p>
    <w:p w:rsidR="005C2EA8" w:rsidRPr="005C2EA8" w:rsidRDefault="005C2EA8" w:rsidP="005C2EA8">
      <w:pPr>
        <w:spacing w:after="0" w:line="323" w:lineRule="atLeast"/>
        <w:jc w:val="center"/>
        <w:rPr>
          <w:rFonts w:ascii="Times New Roman" w:eastAsia="Times New Roman" w:hAnsi="Times New Roman" w:cs="Times New Roman"/>
          <w:color w:val="000000"/>
          <w:sz w:val="28"/>
          <w:lang w:val="en-US"/>
        </w:rPr>
      </w:pPr>
      <w:proofErr w:type="gramStart"/>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color w:val="000000"/>
          <w:sz w:val="28"/>
          <w:lang w:val="en-US"/>
        </w:rPr>
        <w:t xml:space="preserve">N. B. </w:t>
      </w:r>
      <w:proofErr w:type="spellStart"/>
      <w:r w:rsidRPr="005C2EA8">
        <w:rPr>
          <w:rFonts w:ascii="Times New Roman" w:eastAsia="Times New Roman" w:hAnsi="Times New Roman" w:cs="Times New Roman"/>
          <w:color w:val="000000"/>
          <w:sz w:val="28"/>
          <w:lang w:val="en-US"/>
        </w:rPr>
        <w:t>Gubergrits</w:t>
      </w:r>
      <w:proofErr w:type="spellEnd"/>
      <w:r w:rsidRPr="005C2EA8">
        <w:rPr>
          <w:rFonts w:ascii="Times New Roman" w:eastAsia="Times New Roman" w:hAnsi="Times New Roman" w:cs="Times New Roman"/>
          <w:color w:val="000000"/>
          <w:sz w:val="28"/>
          <w:lang w:val="en-US"/>
        </w:rPr>
        <w:t xml:space="preserve">, </w:t>
      </w:r>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color w:val="000000"/>
          <w:sz w:val="28"/>
          <w:lang w:val="en-US"/>
        </w:rPr>
        <w:t>N.</w:t>
      </w:r>
      <w:proofErr w:type="gramEnd"/>
      <w:r w:rsidRPr="005C2EA8">
        <w:rPr>
          <w:rFonts w:ascii="Times New Roman" w:eastAsia="Times New Roman" w:hAnsi="Times New Roman" w:cs="Times New Roman"/>
          <w:color w:val="000000"/>
          <w:sz w:val="28"/>
          <w:lang w:val="en-US"/>
        </w:rPr>
        <w:t xml:space="preserve"> V. </w:t>
      </w:r>
      <w:proofErr w:type="spellStart"/>
      <w:r w:rsidRPr="005C2EA8">
        <w:rPr>
          <w:rFonts w:ascii="Times New Roman" w:eastAsia="Times New Roman" w:hAnsi="Times New Roman" w:cs="Times New Roman"/>
          <w:color w:val="000000"/>
          <w:sz w:val="28"/>
          <w:lang w:val="en-US"/>
        </w:rPr>
        <w:t>Byelyayeva</w:t>
      </w:r>
      <w:proofErr w:type="spellEnd"/>
      <w:r w:rsidRPr="005C2EA8">
        <w:rPr>
          <w:rFonts w:ascii="Times New Roman" w:eastAsia="Times New Roman" w:hAnsi="Times New Roman" w:cs="Times New Roman"/>
          <w:color w:val="000000"/>
          <w:sz w:val="28"/>
          <w:lang w:val="en-US"/>
        </w:rPr>
        <w:t xml:space="preserve">, </w:t>
      </w:r>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color w:val="000000"/>
          <w:sz w:val="28"/>
          <w:lang w:val="en-US"/>
        </w:rPr>
        <w:t xml:space="preserve">G. M. </w:t>
      </w:r>
      <w:proofErr w:type="spellStart"/>
      <w:r w:rsidRPr="005C2EA8">
        <w:rPr>
          <w:rFonts w:ascii="Times New Roman" w:eastAsia="Times New Roman" w:hAnsi="Times New Roman" w:cs="Times New Roman"/>
          <w:color w:val="000000"/>
          <w:sz w:val="28"/>
          <w:lang w:val="en-US"/>
        </w:rPr>
        <w:t>Lukashevich</w:t>
      </w:r>
      <w:proofErr w:type="spellEnd"/>
      <w:r w:rsidRPr="005C2EA8">
        <w:rPr>
          <w:rFonts w:ascii="Times New Roman" w:eastAsia="Times New Roman" w:hAnsi="Times New Roman" w:cs="Times New Roman"/>
          <w:color w:val="000000"/>
          <w:sz w:val="28"/>
          <w:lang w:val="en-US"/>
        </w:rPr>
        <w:t xml:space="preserve">, </w:t>
      </w:r>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color w:val="000000"/>
          <w:sz w:val="28"/>
          <w:lang w:val="en-US"/>
        </w:rPr>
        <w:t xml:space="preserve">A. </w:t>
      </w:r>
      <w:proofErr w:type="gramStart"/>
      <w:r w:rsidRPr="005C2EA8">
        <w:rPr>
          <w:rFonts w:ascii="Times New Roman" w:eastAsia="Times New Roman" w:hAnsi="Times New Roman" w:cs="Times New Roman"/>
          <w:color w:val="000000"/>
          <w:sz w:val="28"/>
          <w:lang w:val="en-US"/>
        </w:rPr>
        <w:t>Ye.</w:t>
      </w:r>
      <w:proofErr w:type="gramEnd"/>
      <w:r w:rsidRPr="005C2EA8">
        <w:rPr>
          <w:rFonts w:ascii="Times New Roman" w:eastAsia="Times New Roman" w:hAnsi="Times New Roman" w:cs="Times New Roman"/>
          <w:color w:val="000000"/>
          <w:sz w:val="28"/>
          <w:lang w:val="en-US"/>
        </w:rPr>
        <w:t xml:space="preserve"> </w:t>
      </w:r>
      <w:proofErr w:type="spellStart"/>
      <w:r w:rsidRPr="005C2EA8">
        <w:rPr>
          <w:rFonts w:ascii="Times New Roman" w:eastAsia="Times New Roman" w:hAnsi="Times New Roman" w:cs="Times New Roman"/>
          <w:color w:val="000000"/>
          <w:sz w:val="28"/>
          <w:lang w:val="en-US"/>
        </w:rPr>
        <w:t>Klochkov</w:t>
      </w:r>
      <w:proofErr w:type="spellEnd"/>
      <w:r w:rsidRPr="005C2EA8">
        <w:rPr>
          <w:rFonts w:ascii="Times New Roman" w:eastAsia="Times New Roman" w:hAnsi="Times New Roman" w:cs="Times New Roman"/>
          <w:color w:val="000000"/>
          <w:sz w:val="28"/>
          <w:lang w:val="en-US"/>
        </w:rPr>
        <w:t>,</w:t>
      </w:r>
    </w:p>
    <w:p w:rsidR="005C2EA8" w:rsidRPr="005C2EA8" w:rsidRDefault="005C2EA8" w:rsidP="005C2EA8">
      <w:pPr>
        <w:spacing w:after="0" w:line="323" w:lineRule="atLeast"/>
        <w:jc w:val="center"/>
        <w:rPr>
          <w:rFonts w:ascii="Times New Roman" w:eastAsia="Times New Roman" w:hAnsi="Times New Roman" w:cs="Times New Roman"/>
          <w:color w:val="000000"/>
          <w:sz w:val="28"/>
          <w:lang w:val="en-US"/>
        </w:rPr>
      </w:pPr>
      <w:proofErr w:type="gramStart"/>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color w:val="000000"/>
          <w:sz w:val="28"/>
          <w:lang w:val="en-US"/>
        </w:rPr>
        <w:t xml:space="preserve">P. G. </w:t>
      </w:r>
      <w:proofErr w:type="spellStart"/>
      <w:r w:rsidRPr="005C2EA8">
        <w:rPr>
          <w:rFonts w:ascii="Times New Roman" w:eastAsia="Times New Roman" w:hAnsi="Times New Roman" w:cs="Times New Roman"/>
          <w:color w:val="000000"/>
          <w:sz w:val="28"/>
          <w:lang w:val="en-US"/>
        </w:rPr>
        <w:t>Fomenko</w:t>
      </w:r>
      <w:proofErr w:type="spellEnd"/>
      <w:r w:rsidRPr="005C2EA8">
        <w:rPr>
          <w:rFonts w:ascii="Times New Roman" w:eastAsia="Times New Roman" w:hAnsi="Times New Roman" w:cs="Times New Roman"/>
          <w:color w:val="000000"/>
          <w:sz w:val="28"/>
          <w:lang w:val="en-US"/>
        </w:rPr>
        <w:t xml:space="preserve">, </w:t>
      </w:r>
      <w:r w:rsidRPr="005C2EA8">
        <w:rPr>
          <w:rFonts w:ascii="Times New Roman" w:eastAsia="Times New Roman" w:hAnsi="Times New Roman" w:cs="Times New Roman"/>
          <w:color w:val="000000"/>
          <w:sz w:val="28"/>
          <w:vertAlign w:val="superscript"/>
          <w:lang w:val="en-US"/>
        </w:rPr>
        <w:t>2</w:t>
      </w:r>
      <w:r w:rsidRPr="005C2EA8">
        <w:rPr>
          <w:rFonts w:ascii="Times New Roman" w:eastAsia="Times New Roman" w:hAnsi="Times New Roman" w:cs="Times New Roman"/>
          <w:color w:val="000000"/>
          <w:sz w:val="28"/>
          <w:lang w:val="en-US"/>
        </w:rPr>
        <w:t>O.</w:t>
      </w:r>
      <w:proofErr w:type="gramEnd"/>
      <w:r w:rsidRPr="005C2EA8">
        <w:rPr>
          <w:rFonts w:ascii="Times New Roman" w:eastAsia="Times New Roman" w:hAnsi="Times New Roman" w:cs="Times New Roman"/>
          <w:color w:val="000000"/>
          <w:sz w:val="28"/>
          <w:lang w:val="en-US"/>
        </w:rPr>
        <w:t xml:space="preserve"> V. </w:t>
      </w:r>
      <w:proofErr w:type="spellStart"/>
      <w:r w:rsidRPr="005C2EA8">
        <w:rPr>
          <w:rFonts w:ascii="Times New Roman" w:eastAsia="Times New Roman" w:hAnsi="Times New Roman" w:cs="Times New Roman"/>
          <w:color w:val="000000"/>
          <w:sz w:val="28"/>
          <w:lang w:val="en-US"/>
        </w:rPr>
        <w:t>Rotar</w:t>
      </w:r>
      <w:proofErr w:type="spellEnd"/>
    </w:p>
    <w:p w:rsidR="005C2EA8" w:rsidRPr="005C2EA8" w:rsidRDefault="005C2EA8" w:rsidP="005C2EA8">
      <w:pPr>
        <w:spacing w:after="0" w:line="323" w:lineRule="atLeast"/>
        <w:jc w:val="center"/>
        <w:rPr>
          <w:rFonts w:ascii="Times New Roman" w:eastAsia="Times New Roman" w:hAnsi="Times New Roman" w:cs="Times New Roman"/>
          <w:i/>
          <w:color w:val="000000"/>
          <w:sz w:val="28"/>
          <w:lang w:val="en-US"/>
        </w:rPr>
      </w:pPr>
      <w:r w:rsidRPr="005C2EA8">
        <w:rPr>
          <w:rFonts w:ascii="Times New Roman" w:eastAsia="Times New Roman" w:hAnsi="Times New Roman" w:cs="Times New Roman"/>
          <w:color w:val="000000"/>
          <w:sz w:val="28"/>
          <w:vertAlign w:val="superscript"/>
          <w:lang w:val="en-US"/>
        </w:rPr>
        <w:t>1</w:t>
      </w:r>
      <w:r w:rsidRPr="005C2EA8">
        <w:rPr>
          <w:rFonts w:ascii="Times New Roman" w:eastAsia="Times New Roman" w:hAnsi="Times New Roman" w:cs="Times New Roman"/>
          <w:i/>
          <w:color w:val="000000"/>
          <w:sz w:val="28"/>
          <w:lang w:val="en-US"/>
        </w:rPr>
        <w:t>Donetsk National Medical University, Ukraine</w:t>
      </w:r>
    </w:p>
    <w:p w:rsidR="005C2EA8" w:rsidRPr="005C2EA8" w:rsidRDefault="005C2EA8" w:rsidP="005C2EA8">
      <w:pPr>
        <w:spacing w:after="0" w:line="323" w:lineRule="atLeast"/>
        <w:jc w:val="center"/>
        <w:rPr>
          <w:rFonts w:ascii="Times New Roman" w:eastAsia="Times New Roman" w:hAnsi="Times New Roman" w:cs="Times New Roman"/>
          <w:i/>
          <w:color w:val="000000"/>
          <w:sz w:val="28"/>
          <w:lang w:val="en-US"/>
        </w:rPr>
      </w:pPr>
      <w:r w:rsidRPr="005C2EA8">
        <w:rPr>
          <w:rFonts w:ascii="Times New Roman" w:eastAsia="Times New Roman" w:hAnsi="Times New Roman" w:cs="Times New Roman"/>
          <w:color w:val="000000"/>
          <w:sz w:val="28"/>
          <w:vertAlign w:val="superscript"/>
          <w:lang w:val="en-US"/>
        </w:rPr>
        <w:t>2</w:t>
      </w:r>
      <w:r w:rsidRPr="005C2EA8">
        <w:rPr>
          <w:rFonts w:ascii="Times New Roman" w:eastAsia="Times New Roman" w:hAnsi="Times New Roman" w:cs="Times New Roman"/>
          <w:i/>
          <w:color w:val="000000"/>
          <w:sz w:val="28"/>
          <w:lang w:val="en-US"/>
        </w:rPr>
        <w:t xml:space="preserve">Bukovina State Medical University, </w:t>
      </w:r>
      <w:proofErr w:type="spellStart"/>
      <w:r w:rsidRPr="005C2EA8">
        <w:rPr>
          <w:rFonts w:ascii="Times New Roman" w:eastAsia="Times New Roman" w:hAnsi="Times New Roman" w:cs="Times New Roman"/>
          <w:i/>
          <w:color w:val="000000"/>
          <w:sz w:val="28"/>
          <w:lang w:val="en-US"/>
        </w:rPr>
        <w:t>Chernivtsi</w:t>
      </w:r>
      <w:proofErr w:type="spellEnd"/>
      <w:r w:rsidRPr="005C2EA8">
        <w:rPr>
          <w:rFonts w:ascii="Times New Roman" w:eastAsia="Times New Roman" w:hAnsi="Times New Roman" w:cs="Times New Roman"/>
          <w:i/>
          <w:color w:val="000000"/>
          <w:sz w:val="28"/>
          <w:lang w:val="en-US"/>
        </w:rPr>
        <w:t>, Ukraine</w:t>
      </w:r>
    </w:p>
    <w:p w:rsidR="005C2EA8" w:rsidRPr="005C2EA8" w:rsidRDefault="005C2EA8" w:rsidP="005C2EA8">
      <w:pPr>
        <w:spacing w:after="0" w:line="323" w:lineRule="atLeast"/>
        <w:ind w:firstLine="709"/>
        <w:jc w:val="both"/>
        <w:rPr>
          <w:rFonts w:ascii="Times New Roman" w:eastAsia="Times New Roman" w:hAnsi="Times New Roman" w:cs="Times New Roman"/>
          <w:color w:val="000000"/>
          <w:sz w:val="28"/>
          <w:lang w:val="en-US"/>
        </w:rPr>
      </w:pPr>
    </w:p>
    <w:p w:rsidR="004C3505" w:rsidRPr="004C3505" w:rsidRDefault="005C2EA8" w:rsidP="005C2EA8">
      <w:pPr>
        <w:spacing w:after="0" w:line="323" w:lineRule="atLeast"/>
        <w:ind w:firstLine="709"/>
        <w:jc w:val="both"/>
        <w:rPr>
          <w:rFonts w:ascii="Times New Roman" w:eastAsia="Times New Roman" w:hAnsi="Times New Roman" w:cs="Times New Roman"/>
          <w:color w:val="000000"/>
          <w:sz w:val="28"/>
          <w:szCs w:val="28"/>
          <w:lang w:val="en-US"/>
        </w:rPr>
      </w:pPr>
      <w:r w:rsidRPr="005C2EA8">
        <w:rPr>
          <w:rFonts w:ascii="Times New Roman" w:eastAsia="Times New Roman" w:hAnsi="Times New Roman" w:cs="Times New Roman"/>
          <w:b/>
          <w:color w:val="000000"/>
          <w:sz w:val="28"/>
          <w:lang w:val="en-US"/>
        </w:rPr>
        <w:t>Key words</w:t>
      </w:r>
      <w:r w:rsidRPr="005C2EA8">
        <w:rPr>
          <w:rFonts w:ascii="Times New Roman" w:eastAsia="Times New Roman" w:hAnsi="Times New Roman" w:cs="Times New Roman"/>
          <w:color w:val="000000"/>
          <w:sz w:val="28"/>
          <w:lang w:val="en-US"/>
        </w:rPr>
        <w:t xml:space="preserve">: European Pancreatic Club, Ukrainian Pancreatic Club, diagnostics and treatment of chronic pancreatitis, pancreatic insufficiency, </w:t>
      </w:r>
      <w:proofErr w:type="spellStart"/>
      <w:r w:rsidRPr="005C2EA8">
        <w:rPr>
          <w:rFonts w:ascii="Times New Roman" w:eastAsia="Times New Roman" w:hAnsi="Times New Roman" w:cs="Times New Roman"/>
          <w:color w:val="000000"/>
          <w:sz w:val="28"/>
          <w:lang w:val="en-US"/>
        </w:rPr>
        <w:t>Creon</w:t>
      </w:r>
      <w:proofErr w:type="spellEnd"/>
    </w:p>
    <w:p w:rsidR="004C3505" w:rsidRPr="004C3505" w:rsidRDefault="005C2EA8" w:rsidP="004C3505">
      <w:pPr>
        <w:spacing w:after="0" w:line="323" w:lineRule="atLeast"/>
        <w:ind w:firstLine="709"/>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p w:rsidR="004C3505" w:rsidRPr="004C3505" w:rsidRDefault="000F0F6E" w:rsidP="004C3505">
      <w:pPr>
        <w:spacing w:after="0" w:line="323" w:lineRule="atLeast"/>
        <w:ind w:firstLine="709"/>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lang w:val="en-US"/>
        </w:rPr>
        <w:t xml:space="preserve">On </w:t>
      </w:r>
      <w:r w:rsidR="004C3505" w:rsidRPr="004C3505">
        <w:rPr>
          <w:rFonts w:ascii="Times New Roman" w:eastAsia="Times New Roman" w:hAnsi="Times New Roman" w:cs="Times New Roman"/>
          <w:color w:val="000000"/>
          <w:sz w:val="28"/>
          <w:lang w:val="en-US"/>
        </w:rPr>
        <w:t>June 28th</w:t>
      </w:r>
      <w:r>
        <w:rPr>
          <w:rFonts w:ascii="Times New Roman" w:eastAsia="Times New Roman" w:hAnsi="Times New Roman" w:cs="Times New Roman"/>
          <w:color w:val="000000"/>
          <w:sz w:val="28"/>
          <w:szCs w:val="28"/>
          <w:lang w:val="en-US"/>
        </w:rPr>
        <w:t xml:space="preserve"> — </w:t>
      </w:r>
      <w:r w:rsidR="004C3505" w:rsidRPr="004C3505">
        <w:rPr>
          <w:rFonts w:ascii="Times New Roman" w:eastAsia="Times New Roman" w:hAnsi="Times New Roman" w:cs="Times New Roman"/>
          <w:color w:val="000000"/>
          <w:sz w:val="28"/>
          <w:lang w:val="en-US"/>
        </w:rPr>
        <w:t>July</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1</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2017</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in</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Budapest</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w:t>
      </w:r>
      <w:r>
        <w:rPr>
          <w:rFonts w:ascii="Times New Roman" w:eastAsia="Times New Roman" w:hAnsi="Times New Roman" w:cs="Times New Roman"/>
          <w:color w:val="000000"/>
          <w:sz w:val="28"/>
          <w:lang w:val="en-US"/>
        </w:rPr>
        <w:t>Hungary</w:t>
      </w:r>
      <w:r w:rsidR="004C3505"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lang w:val="en-US"/>
        </w:rPr>
        <w:t>the 49th</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meeting</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of the European</w:t>
      </w:r>
      <w:r>
        <w:rPr>
          <w:rFonts w:ascii="Times New Roman" w:eastAsia="Times New Roman" w:hAnsi="Times New Roman" w:cs="Times New Roman"/>
          <w:color w:val="000000"/>
          <w:sz w:val="28"/>
          <w:lang w:val="en-US"/>
        </w:rPr>
        <w:t xml:space="preserve"> Pancreatic</w:t>
      </w:r>
      <w:r w:rsidR="004C3505" w:rsidRPr="004C3505">
        <w:rPr>
          <w:rFonts w:ascii="Times New Roman" w:eastAsia="Times New Roman" w:hAnsi="Times New Roman" w:cs="Times New Roman"/>
          <w:color w:val="000000"/>
          <w:sz w:val="28"/>
          <w:lang w:val="en-US"/>
        </w:rPr>
        <w:t xml:space="preserve"> Club</w:t>
      </w:r>
      <w:r>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took place</w:t>
      </w:r>
      <w:r w:rsidR="004C3505"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lang w:val="en-US"/>
        </w:rPr>
        <w:t>About</w:t>
      </w:r>
      <w:r w:rsidR="005C2EA8">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lang w:val="en-US"/>
        </w:rPr>
        <w:t xml:space="preserve">500 </w:t>
      </w:r>
      <w:r w:rsidR="004C3505" w:rsidRPr="004C3505">
        <w:rPr>
          <w:rFonts w:ascii="Times New Roman" w:eastAsia="Times New Roman" w:hAnsi="Times New Roman" w:cs="Times New Roman"/>
          <w:color w:val="000000"/>
          <w:sz w:val="28"/>
          <w:lang w:val="en-US"/>
        </w:rPr>
        <w:t xml:space="preserve">oral and poster </w:t>
      </w:r>
      <w:r>
        <w:rPr>
          <w:rFonts w:ascii="Times New Roman" w:eastAsia="Times New Roman" w:hAnsi="Times New Roman" w:cs="Times New Roman"/>
          <w:color w:val="000000"/>
          <w:sz w:val="28"/>
          <w:lang w:val="en-US"/>
        </w:rPr>
        <w:t>reports were presented there</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[3].</w:t>
      </w:r>
    </w:p>
    <w:p w:rsidR="004C3505" w:rsidRPr="004C3505" w:rsidRDefault="000F0F6E" w:rsidP="004C3505">
      <w:pPr>
        <w:spacing w:after="0" w:line="323" w:lineRule="atLeast"/>
        <w:ind w:firstLine="709"/>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lang w:val="en-US"/>
        </w:rPr>
        <w:t>Let us start from the</w:t>
      </w:r>
      <w:r w:rsidR="004C3505" w:rsidRPr="004C3505">
        <w:rPr>
          <w:rFonts w:ascii="Times New Roman" w:eastAsia="Times New Roman" w:hAnsi="Times New Roman" w:cs="Times New Roman"/>
          <w:color w:val="000000"/>
          <w:sz w:val="28"/>
          <w:lang w:val="en-US"/>
        </w:rPr>
        <w:t xml:space="preserve"> advances </w:t>
      </w:r>
      <w:r>
        <w:rPr>
          <w:rFonts w:ascii="Times New Roman" w:eastAsia="Times New Roman" w:hAnsi="Times New Roman" w:cs="Times New Roman"/>
          <w:color w:val="000000"/>
          <w:sz w:val="28"/>
          <w:lang w:val="en-US"/>
        </w:rPr>
        <w:t xml:space="preserve">of the </w:t>
      </w:r>
      <w:r w:rsidR="004C3505" w:rsidRPr="004C3505">
        <w:rPr>
          <w:rFonts w:ascii="Times New Roman" w:eastAsia="Times New Roman" w:hAnsi="Times New Roman" w:cs="Times New Roman"/>
          <w:color w:val="000000"/>
          <w:sz w:val="28"/>
          <w:lang w:val="en-US"/>
        </w:rPr>
        <w:t xml:space="preserve">Ukrainian </w:t>
      </w:r>
      <w:r>
        <w:rPr>
          <w:rFonts w:ascii="Times New Roman" w:eastAsia="Times New Roman" w:hAnsi="Times New Roman" w:cs="Times New Roman"/>
          <w:color w:val="000000"/>
          <w:sz w:val="28"/>
          <w:lang w:val="en-US"/>
        </w:rPr>
        <w:t xml:space="preserve">Pancreatic </w:t>
      </w:r>
      <w:r w:rsidR="004C3505" w:rsidRPr="004C3505">
        <w:rPr>
          <w:rFonts w:ascii="Times New Roman" w:eastAsia="Times New Roman" w:hAnsi="Times New Roman" w:cs="Times New Roman"/>
          <w:color w:val="000000"/>
          <w:sz w:val="28"/>
          <w:lang w:val="en-US"/>
        </w:rPr>
        <w:t>Club.</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Our Club is still the most numerous in Europe.</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 xml:space="preserve">At the meeting in Budapest, we presented over 40 papers in the form of poster presentations (more works were sent by </w:t>
      </w:r>
      <w:proofErr w:type="spellStart"/>
      <w:r w:rsidR="004C3505" w:rsidRPr="004C3505">
        <w:rPr>
          <w:rFonts w:ascii="Times New Roman" w:eastAsia="Times New Roman" w:hAnsi="Times New Roman" w:cs="Times New Roman"/>
          <w:color w:val="000000"/>
          <w:sz w:val="28"/>
          <w:lang w:val="en-US"/>
        </w:rPr>
        <w:t>pancreatologists</w:t>
      </w:r>
      <w:proofErr w:type="spellEnd"/>
      <w:r w:rsidR="004C3505" w:rsidRPr="004C3505">
        <w:rPr>
          <w:rFonts w:ascii="Times New Roman" w:eastAsia="Times New Roman" w:hAnsi="Times New Roman" w:cs="Times New Roman"/>
          <w:color w:val="000000"/>
          <w:sz w:val="28"/>
          <w:lang w:val="en-US"/>
        </w:rPr>
        <w:t xml:space="preserve"> from Hungary, Germany, </w:t>
      </w:r>
      <w:proofErr w:type="gramStart"/>
      <w:r w:rsidR="004C3505" w:rsidRPr="004C3505">
        <w:rPr>
          <w:rFonts w:ascii="Times New Roman" w:eastAsia="Times New Roman" w:hAnsi="Times New Roman" w:cs="Times New Roman"/>
          <w:color w:val="000000"/>
          <w:sz w:val="28"/>
          <w:lang w:val="en-US"/>
        </w:rPr>
        <w:t>Great</w:t>
      </w:r>
      <w:proofErr w:type="gramEnd"/>
      <w:r w:rsidR="004C3505" w:rsidRPr="004C3505">
        <w:rPr>
          <w:rFonts w:ascii="Times New Roman" w:eastAsia="Times New Roman" w:hAnsi="Times New Roman" w:cs="Times New Roman"/>
          <w:color w:val="000000"/>
          <w:sz w:val="28"/>
          <w:lang w:val="en-US"/>
        </w:rPr>
        <w:t xml:space="preserve"> Britain).</w:t>
      </w:r>
      <w:r w:rsidR="005C2EA8">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lang w:val="en-US"/>
        </w:rPr>
        <w:t>The most important is that the</w:t>
      </w:r>
      <w:r w:rsidR="004C3505" w:rsidRPr="004C3505">
        <w:rPr>
          <w:rFonts w:ascii="Times New Roman" w:eastAsia="Times New Roman" w:hAnsi="Times New Roman" w:cs="Times New Roman"/>
          <w:color w:val="000000"/>
          <w:sz w:val="28"/>
          <w:lang w:val="en-US"/>
        </w:rPr>
        <w:t xml:space="preserve"> annual meeting of the European </w:t>
      </w:r>
      <w:r>
        <w:rPr>
          <w:rFonts w:ascii="Times New Roman" w:eastAsia="Times New Roman" w:hAnsi="Times New Roman" w:cs="Times New Roman"/>
          <w:color w:val="000000"/>
          <w:sz w:val="28"/>
          <w:lang w:val="en-US"/>
        </w:rPr>
        <w:t xml:space="preserve">Pancreatic </w:t>
      </w:r>
      <w:r w:rsidR="004C3505" w:rsidRPr="004C3505">
        <w:rPr>
          <w:rFonts w:ascii="Times New Roman" w:eastAsia="Times New Roman" w:hAnsi="Times New Roman" w:cs="Times New Roman"/>
          <w:color w:val="000000"/>
          <w:sz w:val="28"/>
          <w:lang w:val="en-US"/>
        </w:rPr>
        <w:t xml:space="preserve">Club </w:t>
      </w:r>
      <w:r>
        <w:rPr>
          <w:rFonts w:ascii="Times New Roman" w:eastAsia="Times New Roman" w:hAnsi="Times New Roman" w:cs="Times New Roman"/>
          <w:color w:val="000000"/>
          <w:sz w:val="28"/>
          <w:lang w:val="en-US"/>
        </w:rPr>
        <w:t xml:space="preserve">will be held in </w:t>
      </w:r>
      <w:r w:rsidR="004C3505" w:rsidRPr="004C3505">
        <w:rPr>
          <w:rFonts w:ascii="Times New Roman" w:eastAsia="Times New Roman" w:hAnsi="Times New Roman" w:cs="Times New Roman"/>
          <w:color w:val="000000"/>
          <w:sz w:val="28"/>
          <w:lang w:val="en-US"/>
        </w:rPr>
        <w:t>Kiev</w:t>
      </w:r>
      <w:r>
        <w:rPr>
          <w:rFonts w:ascii="Times New Roman" w:eastAsia="Times New Roman" w:hAnsi="Times New Roman" w:cs="Times New Roman"/>
          <w:color w:val="000000"/>
          <w:sz w:val="28"/>
          <w:lang w:val="en-US"/>
        </w:rPr>
        <w:t xml:space="preserve"> — </w:t>
      </w:r>
      <w:r w:rsidR="004C3505" w:rsidRPr="004C3505">
        <w:rPr>
          <w:rFonts w:ascii="Times New Roman" w:eastAsia="Times New Roman" w:hAnsi="Times New Roman" w:cs="Times New Roman"/>
          <w:color w:val="000000"/>
          <w:sz w:val="28"/>
          <w:lang w:val="en-US"/>
        </w:rPr>
        <w:t>the Congress will take place in June 2022.</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The elections were held fairly</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hard</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(not all of us believe), but voted for Ukraine 50 Ukrainians</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and</w:t>
      </w:r>
      <w:r>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Hungarians, Poles, Italians, Swedes and a few Russians.</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As a result, 85% of those attending the General Assembly of the European Club voted for Ukraine.</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 xml:space="preserve">Before Congress </w:t>
      </w:r>
      <w:r>
        <w:rPr>
          <w:rFonts w:ascii="Times New Roman" w:eastAsia="Times New Roman" w:hAnsi="Times New Roman" w:cs="Times New Roman"/>
          <w:color w:val="000000"/>
          <w:sz w:val="28"/>
          <w:lang w:val="en-US"/>
        </w:rPr>
        <w:t>there are</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5 years, but this term will give us time to prepare well.</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We are full of optimism!</w:t>
      </w:r>
    </w:p>
    <w:p w:rsidR="004C3505" w:rsidRPr="004C3505" w:rsidRDefault="004C3505" w:rsidP="004C3505">
      <w:pPr>
        <w:spacing w:after="0" w:line="323" w:lineRule="atLeast"/>
        <w:ind w:firstLine="709"/>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Now briefly describe the results of some studies that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attracting</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our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attention.</w:t>
      </w:r>
      <w:r w:rsidR="005C2EA8">
        <w:rPr>
          <w:rFonts w:ascii="Times New Roman" w:eastAsia="Times New Roman" w:hAnsi="Times New Roman" w:cs="Times New Roman"/>
          <w:color w:val="000000"/>
          <w:sz w:val="28"/>
          <w:szCs w:val="28"/>
          <w:lang w:val="en-US"/>
        </w:rPr>
        <w:t xml:space="preserve"> </w:t>
      </w:r>
      <w:r w:rsidR="000F0F6E">
        <w:rPr>
          <w:rFonts w:ascii="Times New Roman" w:eastAsia="Times New Roman" w:hAnsi="Times New Roman" w:cs="Times New Roman"/>
          <w:color w:val="000000"/>
          <w:sz w:val="28"/>
          <w:lang w:val="en-US"/>
        </w:rPr>
        <w:t>Let’s start with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pancreatitis etiology.</w:t>
      </w:r>
    </w:p>
    <w:p w:rsidR="004C3505" w:rsidRPr="004C3505" w:rsidRDefault="004C3505" w:rsidP="004C3505">
      <w:pPr>
        <w:spacing w:after="0" w:line="323" w:lineRule="atLeast"/>
        <w:ind w:firstLine="709"/>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E. </w:t>
      </w:r>
      <w:proofErr w:type="spellStart"/>
      <w:r w:rsidRPr="004C3505">
        <w:rPr>
          <w:rFonts w:ascii="Times New Roman" w:eastAsia="Times New Roman" w:hAnsi="Times New Roman" w:cs="Times New Roman"/>
          <w:color w:val="000000"/>
          <w:sz w:val="28"/>
          <w:lang w:val="en-US"/>
        </w:rPr>
        <w:t>Tjora</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(Norway) 932 analyzed the medical history of patients with chronic pancreatitis (CP) from the database Nordic-Baltic </w:t>
      </w:r>
      <w:r w:rsidR="000F0F6E">
        <w:rPr>
          <w:rFonts w:ascii="Times New Roman" w:eastAsia="Times New Roman" w:hAnsi="Times New Roman" w:cs="Times New Roman"/>
          <w:color w:val="000000"/>
          <w:sz w:val="28"/>
          <w:lang w:val="en-US"/>
        </w:rPr>
        <w:t xml:space="preserve">Pancreatic </w:t>
      </w:r>
      <w:r w:rsidRPr="004C3505">
        <w:rPr>
          <w:rFonts w:ascii="Times New Roman" w:eastAsia="Times New Roman" w:hAnsi="Times New Roman" w:cs="Times New Roman"/>
          <w:color w:val="000000"/>
          <w:sz w:val="28"/>
          <w:lang w:val="en-US"/>
        </w:rPr>
        <w:t>Club.</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They</w:t>
      </w:r>
      <w:r w:rsidR="005C2EA8">
        <w:rPr>
          <w:rFonts w:ascii="Times New Roman" w:eastAsia="Times New Roman" w:hAnsi="Times New Roman" w:cs="Times New Roman"/>
          <w:color w:val="000000"/>
          <w:sz w:val="28"/>
          <w:lang w:val="en-US"/>
        </w:rPr>
        <w:t xml:space="preserve"> </w:t>
      </w:r>
      <w:r w:rsidR="000F0F6E">
        <w:rPr>
          <w:rFonts w:ascii="Times New Roman" w:eastAsia="Times New Roman" w:hAnsi="Times New Roman" w:cs="Times New Roman"/>
          <w:color w:val="000000"/>
          <w:sz w:val="28"/>
          <w:lang w:val="en-US"/>
        </w:rPr>
        <w:t>examined</w:t>
      </w:r>
      <w:r w:rsidRPr="004C3505">
        <w:rPr>
          <w:rFonts w:ascii="Times New Roman" w:eastAsia="Times New Roman" w:hAnsi="Times New Roman" w:cs="Times New Roman"/>
          <w:color w:val="000000"/>
          <w:sz w:val="28"/>
          <w:lang w:val="en-US"/>
        </w:rPr>
        <w:t xml:space="preserve"> history (abuse) alcohol, smoking, nutritional status in terms of body mass index (BMI), the state of exocrine function of the pancreas (pancreatic) as a result of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the incidence of complications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CP (calcification, recurrence of pancreatic attacks), as well as the frequency of combination of alcohol abuse and smoking.</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It has been found that smokers and alcohol abusers have a worse nutritional status (Figure 1).</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 current smokers (heavy smokers) and</w:t>
      </w:r>
      <w:r w:rsidR="005C2EA8">
        <w:rPr>
          <w:rFonts w:ascii="Times New Roman" w:eastAsia="Times New Roman" w:hAnsi="Times New Roman" w:cs="Times New Roman"/>
          <w:color w:val="000000"/>
          <w:sz w:val="28"/>
          <w:lang w:val="en-US"/>
        </w:rPr>
        <w:t xml:space="preserve"> </w:t>
      </w:r>
      <w:r w:rsidR="000F0F6E">
        <w:rPr>
          <w:rFonts w:ascii="Times New Roman" w:eastAsia="Times New Roman" w:hAnsi="Times New Roman" w:cs="Times New Roman"/>
          <w:color w:val="000000"/>
          <w:sz w:val="28"/>
          <w:lang w:val="en-US"/>
        </w:rPr>
        <w:t>smokers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 the past often revealed calcification of the prostate tissue (Fig. 2).</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 alcohol abusers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more frequent relapses of pancreatic attacks (Figure 2).</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Active smokers had lower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results (Figure 3).</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Alcohol abusers had a higher </w:t>
      </w:r>
      <w:r w:rsidR="000F0F6E">
        <w:rPr>
          <w:rFonts w:ascii="Times New Roman" w:eastAsia="Times New Roman" w:hAnsi="Times New Roman" w:cs="Times New Roman"/>
          <w:color w:val="000000"/>
          <w:sz w:val="28"/>
          <w:lang w:val="en-US"/>
        </w:rPr>
        <w:t>pack</w:t>
      </w:r>
      <w:r w:rsidRPr="004C3505">
        <w:rPr>
          <w:rFonts w:ascii="Times New Roman" w:eastAsia="Times New Roman" w:hAnsi="Times New Roman" w:cs="Times New Roman"/>
          <w:color w:val="000000"/>
          <w:sz w:val="28"/>
          <w:lang w:val="en-US"/>
        </w:rPr>
        <w:t>-years indicator (Figure 4).</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Consequently, not only alcohol abuse, but also smoking contributes to the development and progression of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the deterioration of the exocrine function of the pancreas.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This is important in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treatment,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as well as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 primary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secondary prevention of CP.</w:t>
      </w:r>
    </w:p>
    <w:p w:rsidR="004C3505" w:rsidRPr="004C3505" w:rsidRDefault="004C3505" w:rsidP="004C3505">
      <w:pPr>
        <w:spacing w:after="0" w:line="323" w:lineRule="atLeast"/>
        <w:ind w:firstLine="709"/>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Research A.</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V. </w:t>
      </w:r>
      <w:proofErr w:type="spellStart"/>
      <w:r w:rsidRPr="004C3505">
        <w:rPr>
          <w:rFonts w:ascii="Times New Roman" w:eastAsia="Times New Roman" w:hAnsi="Times New Roman" w:cs="Times New Roman"/>
          <w:color w:val="000000"/>
          <w:sz w:val="28"/>
          <w:lang w:val="en-US"/>
        </w:rPr>
        <w:t>Okhlobystina</w:t>
      </w:r>
      <w:proofErr w:type="spellEnd"/>
      <w:r w:rsidRPr="004C3505">
        <w:rPr>
          <w:rFonts w:ascii="Times New Roman" w:eastAsia="Times New Roman" w:hAnsi="Times New Roman" w:cs="Times New Roman"/>
          <w:color w:val="000000"/>
          <w:sz w:val="28"/>
          <w:lang w:val="en-US"/>
        </w:rPr>
        <w:t xml:space="preserve"> with co-workers.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(Russia) is devoted to the role of </w:t>
      </w:r>
      <w:proofErr w:type="spellStart"/>
      <w:r w:rsidRPr="004C3505">
        <w:rPr>
          <w:rFonts w:ascii="Times New Roman" w:eastAsia="Times New Roman" w:hAnsi="Times New Roman" w:cs="Times New Roman"/>
          <w:color w:val="000000"/>
          <w:sz w:val="28"/>
          <w:lang w:val="en-US"/>
        </w:rPr>
        <w:t>biliary</w:t>
      </w:r>
      <w:proofErr w:type="spellEnd"/>
      <w:r w:rsidRPr="004C3505">
        <w:rPr>
          <w:rFonts w:ascii="Times New Roman" w:eastAsia="Times New Roman" w:hAnsi="Times New Roman" w:cs="Times New Roman"/>
          <w:color w:val="000000"/>
          <w:sz w:val="28"/>
          <w:lang w:val="en-US"/>
        </w:rPr>
        <w:t xml:space="preserve"> sludge in the development of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Analyzed 6000 case histories of academic clinic 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sick Highlight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having an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and </w:t>
      </w:r>
      <w:proofErr w:type="spellStart"/>
      <w:r w:rsidRPr="004C3505">
        <w:rPr>
          <w:rFonts w:ascii="Times New Roman" w:eastAsia="Times New Roman" w:hAnsi="Times New Roman" w:cs="Times New Roman"/>
          <w:color w:val="000000"/>
          <w:sz w:val="28"/>
          <w:lang w:val="en-US"/>
        </w:rPr>
        <w:t>biliary</w:t>
      </w:r>
      <w:proofErr w:type="spellEnd"/>
      <w:r w:rsidRPr="004C3505">
        <w:rPr>
          <w:rFonts w:ascii="Times New Roman" w:eastAsia="Times New Roman" w:hAnsi="Times New Roman" w:cs="Times New Roman"/>
          <w:color w:val="000000"/>
          <w:sz w:val="28"/>
          <w:lang w:val="en-US"/>
        </w:rPr>
        <w:t xml:space="preserve"> sludge, and</w:t>
      </w:r>
      <w:r w:rsidR="005C2EA8">
        <w:rPr>
          <w:rFonts w:ascii="Times New Roman" w:eastAsia="Times New Roman" w:hAnsi="Times New Roman" w:cs="Times New Roman"/>
          <w:color w:val="000000"/>
          <w:sz w:val="28"/>
          <w:lang w:val="en-US"/>
        </w:rPr>
        <w:t xml:space="preserve">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 xml:space="preserve">When conducting </w:t>
      </w:r>
      <w:proofErr w:type="spellStart"/>
      <w:r w:rsidRPr="004C3505">
        <w:rPr>
          <w:rFonts w:ascii="Times New Roman" w:eastAsia="Times New Roman" w:hAnsi="Times New Roman" w:cs="Times New Roman"/>
          <w:color w:val="000000"/>
          <w:sz w:val="28"/>
          <w:lang w:val="en-US"/>
        </w:rPr>
        <w:t>endosonography</w:t>
      </w:r>
      <w:proofErr w:type="spellEnd"/>
      <w:r w:rsidRPr="004C3505">
        <w:rPr>
          <w:rFonts w:ascii="Times New Roman" w:eastAsia="Times New Roman" w:hAnsi="Times New Roman" w:cs="Times New Roman"/>
          <w:color w:val="000000"/>
          <w:sz w:val="28"/>
          <w:lang w:val="en-US"/>
        </w:rPr>
        <w:t xml:space="preserve"> n</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ormalny</w:t>
      </w:r>
      <w:proofErr w:type="spellEnd"/>
      <w:r w:rsidRPr="004C3505">
        <w:rPr>
          <w:rFonts w:ascii="Times New Roman" w:eastAsia="Times New Roman" w:hAnsi="Times New Roman" w:cs="Times New Roman"/>
          <w:color w:val="000000"/>
          <w:sz w:val="28"/>
          <w:lang w:val="en-US"/>
        </w:rPr>
        <w:t xml:space="preserve"> diameter </w:t>
      </w:r>
      <w:proofErr w:type="spellStart"/>
      <w:r w:rsidRPr="004C3505">
        <w:rPr>
          <w:rFonts w:ascii="Times New Roman" w:eastAsia="Times New Roman" w:hAnsi="Times New Roman" w:cs="Times New Roman"/>
          <w:color w:val="000000"/>
          <w:sz w:val="28"/>
          <w:lang w:val="en-US"/>
        </w:rPr>
        <w:t>virsungianova</w:t>
      </w:r>
      <w:proofErr w:type="spellEnd"/>
      <w:r w:rsidRPr="004C3505">
        <w:rPr>
          <w:rFonts w:ascii="Times New Roman" w:eastAsia="Times New Roman" w:hAnsi="Times New Roman" w:cs="Times New Roman"/>
          <w:color w:val="000000"/>
          <w:sz w:val="28"/>
          <w:lang w:val="en-US"/>
        </w:rPr>
        <w:t xml:space="preserve"> duct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lastRenderedPageBreak/>
        <w:t>defined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only in 36% of patients;</w:t>
      </w:r>
      <w:r w:rsidR="000F0F6E">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periampulent</w:t>
      </w:r>
      <w:proofErr w:type="spellEnd"/>
      <w:r w:rsidRPr="004C3505">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diverticulum</w:t>
      </w:r>
      <w:proofErr w:type="spellEnd"/>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in 13%;</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from</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to the nipple </w:t>
      </w:r>
      <w:proofErr w:type="spellStart"/>
      <w:r w:rsidRPr="004C3505">
        <w:rPr>
          <w:rFonts w:ascii="Times New Roman" w:eastAsia="Times New Roman" w:hAnsi="Times New Roman" w:cs="Times New Roman"/>
          <w:color w:val="000000"/>
          <w:sz w:val="28"/>
          <w:lang w:val="en-US"/>
        </w:rPr>
        <w:t>Vater</w:t>
      </w:r>
      <w:proofErr w:type="spellEnd"/>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38%, papillary fibrosis</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13%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patients.</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authors analyzed the frequency of changes in the prostate and </w:t>
      </w:r>
      <w:proofErr w:type="spellStart"/>
      <w:r w:rsidRPr="004C3505">
        <w:rPr>
          <w:rFonts w:ascii="Times New Roman" w:eastAsia="Times New Roman" w:hAnsi="Times New Roman" w:cs="Times New Roman"/>
          <w:color w:val="000000"/>
          <w:sz w:val="28"/>
          <w:lang w:val="en-US"/>
        </w:rPr>
        <w:t>virsungian</w:t>
      </w:r>
      <w:proofErr w:type="spellEnd"/>
      <w:r w:rsidRPr="004C3505">
        <w:rPr>
          <w:rFonts w:ascii="Times New Roman" w:eastAsia="Times New Roman" w:hAnsi="Times New Roman" w:cs="Times New Roman"/>
          <w:color w:val="000000"/>
          <w:sz w:val="28"/>
          <w:lang w:val="en-US"/>
        </w:rPr>
        <w:t xml:space="preserve"> ducts, the fated nipple, depending on the type of </w:t>
      </w:r>
      <w:proofErr w:type="spellStart"/>
      <w:r w:rsidRPr="004C3505">
        <w:rPr>
          <w:rFonts w:ascii="Times New Roman" w:eastAsia="Times New Roman" w:hAnsi="Times New Roman" w:cs="Times New Roman"/>
          <w:color w:val="000000"/>
          <w:sz w:val="28"/>
          <w:lang w:val="en-US"/>
        </w:rPr>
        <w:t>biliary</w:t>
      </w:r>
      <w:proofErr w:type="spellEnd"/>
      <w:r w:rsidRPr="004C3505">
        <w:rPr>
          <w:rFonts w:ascii="Times New Roman" w:eastAsia="Times New Roman" w:hAnsi="Times New Roman" w:cs="Times New Roman"/>
          <w:color w:val="000000"/>
          <w:sz w:val="28"/>
          <w:lang w:val="en-US"/>
        </w:rPr>
        <w:t xml:space="preserve"> sludge determined by </w:t>
      </w:r>
      <w:proofErr w:type="spellStart"/>
      <w:r w:rsidRPr="004C3505">
        <w:rPr>
          <w:rFonts w:ascii="Times New Roman" w:eastAsia="Times New Roman" w:hAnsi="Times New Roman" w:cs="Times New Roman"/>
          <w:color w:val="000000"/>
          <w:sz w:val="28"/>
          <w:lang w:val="en-US"/>
        </w:rPr>
        <w:t>sonography</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It turned out that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xml:space="preserve"> was significantly more likely to develop with </w:t>
      </w:r>
      <w:proofErr w:type="spellStart"/>
      <w:r w:rsidRPr="004C3505">
        <w:rPr>
          <w:rFonts w:ascii="Times New Roman" w:eastAsia="Times New Roman" w:hAnsi="Times New Roman" w:cs="Times New Roman"/>
          <w:color w:val="000000"/>
          <w:sz w:val="28"/>
          <w:lang w:val="en-US"/>
        </w:rPr>
        <w:t>biliary</w:t>
      </w:r>
      <w:proofErr w:type="spellEnd"/>
      <w:r w:rsidRPr="004C3505">
        <w:rPr>
          <w:rFonts w:ascii="Times New Roman" w:eastAsia="Times New Roman" w:hAnsi="Times New Roman" w:cs="Times New Roman"/>
          <w:color w:val="000000"/>
          <w:sz w:val="28"/>
          <w:lang w:val="en-US"/>
        </w:rPr>
        <w:t xml:space="preserve"> sludge by type </w:t>
      </w:r>
      <w:proofErr w:type="spellStart"/>
      <w:r w:rsidRPr="004C3505">
        <w:rPr>
          <w:rFonts w:ascii="Times New Roman" w:eastAsia="Times New Roman" w:hAnsi="Times New Roman" w:cs="Times New Roman"/>
          <w:color w:val="000000"/>
          <w:sz w:val="28"/>
          <w:lang w:val="en-US"/>
        </w:rPr>
        <w:t>zamazkoobraznoy</w:t>
      </w:r>
      <w:proofErr w:type="spellEnd"/>
      <w:r w:rsidRPr="004C3505">
        <w:rPr>
          <w:rFonts w:ascii="Times New Roman" w:eastAsia="Times New Roman" w:hAnsi="Times New Roman" w:cs="Times New Roman"/>
          <w:color w:val="000000"/>
          <w:sz w:val="28"/>
          <w:lang w:val="en-US"/>
        </w:rPr>
        <w:t xml:space="preserve"> g</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lchi</w:t>
      </w:r>
      <w:proofErr w:type="spellEnd"/>
      <w:r w:rsidRPr="004C3505">
        <w:rPr>
          <w:rFonts w:ascii="Times New Roman" w:eastAsia="Times New Roman" w:hAnsi="Times New Roman" w:cs="Times New Roman"/>
          <w:color w:val="000000"/>
          <w:sz w:val="28"/>
          <w:lang w:val="en-US"/>
        </w:rPr>
        <w:t xml:space="preserve"> (33.3% in the presence of this type of sludge), at least</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in the presence of a non-homogeneous w</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lchi</w:t>
      </w:r>
      <w:proofErr w:type="spellEnd"/>
      <w:r w:rsidRPr="004C3505">
        <w:rPr>
          <w:rFonts w:ascii="Times New Roman" w:eastAsia="Times New Roman" w:hAnsi="Times New Roman" w:cs="Times New Roman"/>
          <w:color w:val="000000"/>
          <w:sz w:val="28"/>
          <w:lang w:val="en-US"/>
        </w:rPr>
        <w:t xml:space="preserve"> with clots (7.7%) and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less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esch</w:t>
      </w:r>
      <w:proofErr w:type="spellEnd"/>
      <w:r w:rsidRPr="004C3505">
        <w:rPr>
          <w:rFonts w:ascii="Times New Roman" w:eastAsia="Times New Roman" w:hAnsi="Times New Roman" w:cs="Times New Roman"/>
          <w:color w:val="000000"/>
          <w:sz w:val="28"/>
          <w:lang w:val="en-US"/>
        </w:rPr>
        <w:t xml:space="preserve">- with a sludge in the form of </w:t>
      </w:r>
      <w:proofErr w:type="spellStart"/>
      <w:r w:rsidRPr="004C3505">
        <w:rPr>
          <w:rFonts w:ascii="Times New Roman" w:eastAsia="Times New Roman" w:hAnsi="Times New Roman" w:cs="Times New Roman"/>
          <w:color w:val="000000"/>
          <w:sz w:val="28"/>
          <w:lang w:val="en-US"/>
        </w:rPr>
        <w:t>hypoechoic</w:t>
      </w:r>
      <w:proofErr w:type="spellEnd"/>
      <w:r w:rsidRPr="004C3505">
        <w:rPr>
          <w:rFonts w:ascii="Times New Roman" w:eastAsia="Times New Roman" w:hAnsi="Times New Roman" w:cs="Times New Roman"/>
          <w:color w:val="000000"/>
          <w:sz w:val="28"/>
          <w:lang w:val="en-US"/>
        </w:rPr>
        <w:t xml:space="preserve"> particles (1.7%).</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In </w:t>
      </w:r>
      <w:proofErr w:type="spellStart"/>
      <w:r w:rsidRPr="004C3505">
        <w:rPr>
          <w:rFonts w:ascii="Times New Roman" w:eastAsia="Times New Roman" w:hAnsi="Times New Roman" w:cs="Times New Roman"/>
          <w:color w:val="000000"/>
          <w:sz w:val="28"/>
          <w:lang w:val="en-US"/>
        </w:rPr>
        <w:t>kupirova</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SRI pain in patients with </w:t>
      </w:r>
      <w:proofErr w:type="spellStart"/>
      <w:r w:rsidRPr="004C3505">
        <w:rPr>
          <w:rFonts w:ascii="Times New Roman" w:eastAsia="Times New Roman" w:hAnsi="Times New Roman" w:cs="Times New Roman"/>
          <w:color w:val="000000"/>
          <w:sz w:val="28"/>
          <w:lang w:val="en-US"/>
        </w:rPr>
        <w:t>biliary</w:t>
      </w:r>
      <w:proofErr w:type="spellEnd"/>
      <w:r w:rsidRPr="004C3505">
        <w:rPr>
          <w:rFonts w:ascii="Times New Roman" w:eastAsia="Times New Roman" w:hAnsi="Times New Roman" w:cs="Times New Roman"/>
          <w:color w:val="000000"/>
          <w:sz w:val="28"/>
          <w:lang w:val="en-US"/>
        </w:rPr>
        <w:t xml:space="preserve"> sludge and CP was effective </w:t>
      </w:r>
      <w:proofErr w:type="spellStart"/>
      <w:r w:rsidRPr="004C3505">
        <w:rPr>
          <w:rFonts w:ascii="Times New Roman" w:eastAsia="Times New Roman" w:hAnsi="Times New Roman" w:cs="Times New Roman"/>
          <w:color w:val="000000"/>
          <w:sz w:val="28"/>
          <w:lang w:val="en-US"/>
        </w:rPr>
        <w:t>gimekromon</w:t>
      </w:r>
      <w:proofErr w:type="spellEnd"/>
      <w:r w:rsidRPr="004C3505">
        <w:rPr>
          <w:rFonts w:ascii="Times New Roman" w:eastAsia="Times New Roman" w:hAnsi="Times New Roman" w:cs="Times New Roman"/>
          <w:color w:val="000000"/>
          <w:sz w:val="28"/>
          <w:lang w:val="en-US"/>
        </w:rPr>
        <w:t xml:space="preserve"> 400 mg 3 times a day.</w:t>
      </w:r>
    </w:p>
    <w:p w:rsidR="004C3505" w:rsidRPr="004C3505" w:rsidRDefault="004C3505" w:rsidP="004C3505">
      <w:pPr>
        <w:spacing w:after="0" w:line="323" w:lineRule="atLeast"/>
        <w:ind w:firstLine="709"/>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Important information regarding the formation of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xml:space="preserve"> after acute </w:t>
      </w:r>
      <w:proofErr w:type="spellStart"/>
      <w:r w:rsidRPr="004C3505">
        <w:rPr>
          <w:rFonts w:ascii="Times New Roman" w:eastAsia="Times New Roman" w:hAnsi="Times New Roman" w:cs="Times New Roman"/>
          <w:color w:val="000000"/>
          <w:sz w:val="28"/>
          <w:lang w:val="en-US"/>
        </w:rPr>
        <w:t>acute</w:t>
      </w:r>
      <w:proofErr w:type="spellEnd"/>
      <w:r w:rsidRPr="004C3505">
        <w:rPr>
          <w:rFonts w:ascii="Times New Roman" w:eastAsia="Times New Roman" w:hAnsi="Times New Roman" w:cs="Times New Roman"/>
          <w:color w:val="000000"/>
          <w:sz w:val="28"/>
          <w:lang w:val="en-US"/>
        </w:rPr>
        <w:t xml:space="preserve"> pancreatitis was obtained by 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G. </w:t>
      </w:r>
      <w:proofErr w:type="spellStart"/>
      <w:r w:rsidRPr="004C3505">
        <w:rPr>
          <w:rFonts w:ascii="Times New Roman" w:eastAsia="Times New Roman" w:hAnsi="Times New Roman" w:cs="Times New Roman"/>
          <w:color w:val="000000"/>
          <w:sz w:val="28"/>
          <w:lang w:val="en-US"/>
        </w:rPr>
        <w:t>Dyuzheva</w:t>
      </w:r>
      <w:proofErr w:type="spellEnd"/>
      <w:r w:rsidRPr="004C3505">
        <w:rPr>
          <w:rFonts w:ascii="Times New Roman" w:eastAsia="Times New Roman" w:hAnsi="Times New Roman" w:cs="Times New Roman"/>
          <w:color w:val="000000"/>
          <w:sz w:val="28"/>
          <w:lang w:val="en-US"/>
        </w:rPr>
        <w:t xml:space="preserve"> with co-workers.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(Russia).</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authors performed a </w:t>
      </w:r>
      <w:proofErr w:type="spellStart"/>
      <w:r w:rsidRPr="004C3505">
        <w:rPr>
          <w:rFonts w:ascii="Times New Roman" w:eastAsia="Times New Roman" w:hAnsi="Times New Roman" w:cs="Times New Roman"/>
          <w:color w:val="000000"/>
          <w:sz w:val="28"/>
          <w:lang w:val="en-US"/>
        </w:rPr>
        <w:t>percutaneous</w:t>
      </w:r>
      <w:proofErr w:type="spellEnd"/>
      <w:r w:rsidRPr="004C3505">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elastometry</w:t>
      </w:r>
      <w:proofErr w:type="spellEnd"/>
      <w:r w:rsidRPr="004C3505">
        <w:rPr>
          <w:rFonts w:ascii="Times New Roman" w:eastAsia="Times New Roman" w:hAnsi="Times New Roman" w:cs="Times New Roman"/>
          <w:color w:val="000000"/>
          <w:sz w:val="28"/>
          <w:lang w:val="en-US"/>
        </w:rPr>
        <w:t xml:space="preserve"> RV</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t>
      </w:r>
      <w:proofErr w:type="spellStart"/>
      <w:r w:rsidRPr="004C3505">
        <w:rPr>
          <w:rFonts w:ascii="Times New Roman" w:eastAsia="Times New Roman" w:hAnsi="Times New Roman" w:cs="Times New Roman"/>
          <w:color w:val="000000"/>
          <w:sz w:val="28"/>
          <w:lang w:val="en-US"/>
        </w:rPr>
        <w:t>Acuson</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2000,</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Siemens)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69 patients in different periods after acute necrotizing pancreatitis.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authors set out to not only track the state of the pancreas after the acute pancreatitis, but also to assess the possibility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surgical interventions for </w:t>
      </w:r>
      <w:r w:rsidR="000F0F6E">
        <w:rPr>
          <w:rFonts w:ascii="Times New Roman" w:eastAsia="Times New Roman" w:hAnsi="Times New Roman" w:cs="Times New Roman"/>
          <w:color w:val="000000"/>
          <w:sz w:val="28"/>
          <w:lang w:val="en-US"/>
        </w:rPr>
        <w:t>CP</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when indicated (for a denser tissue of the pancreas perform operations easier technically and better the prognosis of such interventions).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results are shown in Table 1.</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 accordance with the results obtained during the first year after sealing pancreatic necrosis occurs predominantly pancreas head,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at a later date and other sealed sections RV, especially in the presence of </w:t>
      </w:r>
      <w:proofErr w:type="spellStart"/>
      <w:r w:rsidRPr="004C3505">
        <w:rPr>
          <w:rFonts w:ascii="Times New Roman" w:eastAsia="Times New Roman" w:hAnsi="Times New Roman" w:cs="Times New Roman"/>
          <w:color w:val="000000"/>
          <w:sz w:val="28"/>
          <w:lang w:val="en-US"/>
        </w:rPr>
        <w:t>ductal</w:t>
      </w:r>
      <w:proofErr w:type="spellEnd"/>
      <w:r w:rsidRPr="004C3505">
        <w:rPr>
          <w:rFonts w:ascii="Times New Roman" w:eastAsia="Times New Roman" w:hAnsi="Times New Roman" w:cs="Times New Roman"/>
          <w:color w:val="000000"/>
          <w:sz w:val="28"/>
          <w:lang w:val="en-US"/>
        </w:rPr>
        <w:t xml:space="preserve"> hypertension in the main pancreatic duct.</w:t>
      </w:r>
    </w:p>
    <w:p w:rsidR="004C3505" w:rsidRPr="004C3505" w:rsidRDefault="004C3505" w:rsidP="004C3505">
      <w:pPr>
        <w:spacing w:after="0" w:line="323" w:lineRule="atLeast"/>
        <w:ind w:firstLine="709"/>
        <w:jc w:val="right"/>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Table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1</w:t>
      </w:r>
    </w:p>
    <w:p w:rsidR="004C3505" w:rsidRPr="004C3505" w:rsidRDefault="004C3505" w:rsidP="004C3505">
      <w:pPr>
        <w:spacing w:after="0" w:line="323" w:lineRule="atLeast"/>
        <w:jc w:val="center"/>
        <w:rPr>
          <w:rFonts w:ascii="Times New Roman" w:eastAsia="Times New Roman" w:hAnsi="Times New Roman" w:cs="Times New Roman"/>
          <w:color w:val="000000"/>
          <w:sz w:val="28"/>
          <w:szCs w:val="28"/>
          <w:lang w:val="en-US"/>
        </w:rPr>
      </w:pPr>
      <w:proofErr w:type="spellStart"/>
      <w:r w:rsidRPr="004C3505">
        <w:rPr>
          <w:rFonts w:ascii="Times New Roman" w:eastAsia="Times New Roman" w:hAnsi="Times New Roman" w:cs="Times New Roman"/>
          <w:b/>
          <w:bCs/>
          <w:color w:val="000000"/>
          <w:sz w:val="28"/>
          <w:lang w:val="en-US"/>
        </w:rPr>
        <w:t>Elastometry</w:t>
      </w:r>
      <w:proofErr w:type="spellEnd"/>
      <w:r w:rsidRPr="004C3505">
        <w:rPr>
          <w:rFonts w:ascii="Times New Roman" w:eastAsia="Times New Roman" w:hAnsi="Times New Roman" w:cs="Times New Roman"/>
          <w:b/>
          <w:bCs/>
          <w:color w:val="000000"/>
          <w:sz w:val="28"/>
          <w:lang w:val="en-US"/>
        </w:rPr>
        <w:t xml:space="preserve"> </w:t>
      </w:r>
      <w:r w:rsidR="000F0F6E">
        <w:rPr>
          <w:rFonts w:ascii="Times New Roman" w:eastAsia="Times New Roman" w:hAnsi="Times New Roman" w:cs="Times New Roman"/>
          <w:b/>
          <w:bCs/>
          <w:color w:val="000000"/>
          <w:sz w:val="28"/>
          <w:lang w:val="en-US"/>
        </w:rPr>
        <w:t>of the pancreas,</w:t>
      </w:r>
      <w:r w:rsidRPr="004C3505">
        <w:rPr>
          <w:rFonts w:ascii="Times New Roman" w:eastAsia="Times New Roman" w:hAnsi="Times New Roman" w:cs="Times New Roman"/>
          <w:b/>
          <w:bCs/>
          <w:color w:val="000000"/>
          <w:sz w:val="28"/>
          <w:lang w:val="en-US"/>
        </w:rPr>
        <w:t xml:space="preserve"> wave velocity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b/>
          <w:bCs/>
          <w:color w:val="000000"/>
          <w:sz w:val="28"/>
          <w:lang w:val="en-US"/>
        </w:rPr>
        <w:t>(m/s)</w:t>
      </w:r>
    </w:p>
    <w:p w:rsidR="004C3505" w:rsidRPr="004C3505" w:rsidRDefault="004C3505" w:rsidP="004C3505">
      <w:pPr>
        <w:spacing w:after="0" w:line="323" w:lineRule="atLeast"/>
        <w:jc w:val="center"/>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proofErr w:type="gramStart"/>
      <w:r w:rsidRPr="004C3505">
        <w:rPr>
          <w:rFonts w:ascii="Times New Roman" w:eastAsia="Times New Roman" w:hAnsi="Times New Roman" w:cs="Times New Roman"/>
          <w:color w:val="000000"/>
          <w:sz w:val="28"/>
          <w:lang w:val="en-US"/>
        </w:rPr>
        <w:t>by</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R.</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Dyuzhev</w:t>
      </w:r>
      <w:r w:rsidR="000F0F6E">
        <w:rPr>
          <w:rFonts w:ascii="Times New Roman" w:eastAsia="Times New Roman" w:hAnsi="Times New Roman" w:cs="Times New Roman"/>
          <w:color w:val="000000"/>
          <w:sz w:val="28"/>
          <w:lang w:val="en-US"/>
        </w:rPr>
        <w:t>aya</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al.,</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2017</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[3])</w:t>
      </w:r>
    </w:p>
    <w:p w:rsidR="004C3505" w:rsidRPr="004C3505" w:rsidRDefault="000F0F6E" w:rsidP="004C3505">
      <w:pPr>
        <w:spacing w:after="0" w:line="323" w:lineRule="atLeast"/>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noProof/>
          <w:color w:val="000000"/>
          <w:sz w:val="28"/>
          <w:szCs w:val="28"/>
          <w:lang w:eastAsia="zh-CN"/>
        </w:rPr>
        <w:drawing>
          <wp:inline distT="0" distB="0" distL="0" distR="0">
            <wp:extent cx="5940425" cy="2867609"/>
            <wp:effectExtent l="19050" t="0" r="3175" b="0"/>
            <wp:docPr id="1" name="Рисунок 1" descr="D:\Documents\Docs\Моя работа\Вестник\Вестник 2017\2017_4\2017_4\EPC report\таблиц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ocs\Моя работа\Вестник\Вестник 2017\2017_4\2017_4\EPC report\таблица_1.jpg"/>
                    <pic:cNvPicPr>
                      <a:picLocks noChangeAspect="1" noChangeArrowheads="1"/>
                    </pic:cNvPicPr>
                  </pic:nvPicPr>
                  <pic:blipFill>
                    <a:blip r:embed="rId5" cstate="print"/>
                    <a:srcRect/>
                    <a:stretch>
                      <a:fillRect/>
                    </a:stretch>
                  </pic:blipFill>
                  <pic:spPr bwMode="auto">
                    <a:xfrm>
                      <a:off x="0" y="0"/>
                      <a:ext cx="5940425" cy="2867609"/>
                    </a:xfrm>
                    <a:prstGeom prst="rect">
                      <a:avLst/>
                    </a:prstGeom>
                    <a:noFill/>
                    <a:ln w="9525">
                      <a:noFill/>
                      <a:miter lim="800000"/>
                      <a:headEnd/>
                      <a:tailEnd/>
                    </a:ln>
                  </pic:spPr>
                </pic:pic>
              </a:graphicData>
            </a:graphic>
          </wp:inline>
        </w:drawing>
      </w:r>
    </w:p>
    <w:p w:rsidR="004C3505" w:rsidRPr="004C3505" w:rsidRDefault="004C3505" w:rsidP="004C3505">
      <w:pPr>
        <w:spacing w:after="0" w:line="323" w:lineRule="atLeast"/>
        <w:ind w:firstLine="709"/>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A. </w:t>
      </w:r>
      <w:proofErr w:type="spellStart"/>
      <w:r w:rsidRPr="004C3505">
        <w:rPr>
          <w:rFonts w:ascii="Times New Roman" w:eastAsia="Times New Roman" w:hAnsi="Times New Roman" w:cs="Times New Roman"/>
          <w:color w:val="000000"/>
          <w:sz w:val="28"/>
          <w:lang w:val="en-US"/>
        </w:rPr>
        <w:t>Parniczky</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(Hungary), 121 patients with pancreatitis who developed before the age of 18 were examined in a multicenter APPLE study of pancreatitis in </w:t>
      </w:r>
      <w:proofErr w:type="spellStart"/>
      <w:r w:rsidRPr="004C3505">
        <w:rPr>
          <w:rFonts w:ascii="Times New Roman" w:eastAsia="Times New Roman" w:hAnsi="Times New Roman" w:cs="Times New Roman"/>
          <w:color w:val="000000"/>
          <w:sz w:val="28"/>
          <w:lang w:val="en-US"/>
        </w:rPr>
        <w:t>children.The</w:t>
      </w:r>
      <w:proofErr w:type="spellEnd"/>
      <w:r w:rsidRPr="004C3505">
        <w:rPr>
          <w:rFonts w:ascii="Times New Roman" w:eastAsia="Times New Roman" w:hAnsi="Times New Roman" w:cs="Times New Roman"/>
          <w:color w:val="000000"/>
          <w:sz w:val="28"/>
          <w:lang w:val="en-US"/>
        </w:rPr>
        <w:t xml:space="preserve"> etiology of the disease is presented in Figure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5. Genetic</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unke</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utatsii</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predisposing to the development of pancreatitis,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identified in 63% of cases with idiopathic pancreatitis and in 34% of cases with non-idiopathic</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pancreatitis.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Table 2 shows the frequency of detected mutations in the examined patients.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It is interesting that most often determined CTRC mutation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(gene </w:t>
      </w:r>
      <w:proofErr w:type="spellStart"/>
      <w:r w:rsidRPr="004C3505">
        <w:rPr>
          <w:rFonts w:ascii="Times New Roman" w:eastAsia="Times New Roman" w:hAnsi="Times New Roman" w:cs="Times New Roman"/>
          <w:color w:val="000000"/>
          <w:sz w:val="28"/>
          <w:lang w:val="en-US"/>
        </w:rPr>
        <w:t>chymotrypsinogen</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lastRenderedPageBreak/>
        <w:t>It is likely that genetic screening should pay close attention to the presence of risk factors for pancreatitis in children with this mutation.</w:t>
      </w:r>
    </w:p>
    <w:p w:rsidR="004C3505" w:rsidRPr="004C3505" w:rsidRDefault="004C3505" w:rsidP="004C3505">
      <w:pPr>
        <w:spacing w:after="0" w:line="323" w:lineRule="atLeast"/>
        <w:ind w:firstLine="567"/>
        <w:jc w:val="right"/>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Table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2</w:t>
      </w:r>
    </w:p>
    <w:p w:rsidR="004C3505" w:rsidRPr="004C3505" w:rsidRDefault="004C3505" w:rsidP="004C3505">
      <w:pPr>
        <w:spacing w:after="0" w:line="323" w:lineRule="atLeast"/>
        <w:jc w:val="center"/>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b/>
          <w:bCs/>
          <w:color w:val="000000"/>
          <w:sz w:val="28"/>
          <w:lang w:val="en-US"/>
        </w:rPr>
        <w:t>The frequency of genetic mutations in children with pancreatitis</w:t>
      </w:r>
    </w:p>
    <w:p w:rsidR="004C3505" w:rsidRPr="004C3505" w:rsidRDefault="004C3505" w:rsidP="004C3505">
      <w:pPr>
        <w:spacing w:after="0" w:line="323" w:lineRule="atLeast"/>
        <w:jc w:val="center"/>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b/>
          <w:bCs/>
          <w:color w:val="000000"/>
          <w:sz w:val="28"/>
          <w:lang w:val="en-US"/>
        </w:rPr>
        <w:t>(APPLE study)</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w:t>
      </w:r>
      <w:proofErr w:type="gramStart"/>
      <w:r w:rsidRPr="004C3505">
        <w:rPr>
          <w:rFonts w:ascii="Times New Roman" w:eastAsia="Times New Roman" w:hAnsi="Times New Roman" w:cs="Times New Roman"/>
          <w:color w:val="000000"/>
          <w:sz w:val="28"/>
          <w:lang w:val="en-US"/>
        </w:rPr>
        <w:t>by</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Parniczky</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2017</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[3])</w:t>
      </w:r>
    </w:p>
    <w:tbl>
      <w:tblPr>
        <w:tblW w:w="9852" w:type="dxa"/>
        <w:tblCellMar>
          <w:left w:w="0" w:type="dxa"/>
          <w:right w:w="0" w:type="dxa"/>
        </w:tblCellMar>
        <w:tblLook w:val="04A0"/>
      </w:tblPr>
      <w:tblGrid>
        <w:gridCol w:w="3284"/>
        <w:gridCol w:w="3284"/>
        <w:gridCol w:w="3284"/>
      </w:tblGrid>
      <w:tr w:rsidR="000F0F6E" w:rsidRPr="000F0F6E"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szCs w:val="28"/>
              </w:rPr>
              <w:t> </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lang w:val="en-US"/>
              </w:rPr>
            </w:pPr>
            <w:r w:rsidRPr="00386AF8">
              <w:rPr>
                <w:rFonts w:ascii="Times New Roman" w:eastAsia="Times New Roman" w:hAnsi="Times New Roman" w:cs="Times New Roman"/>
                <w:b/>
                <w:bCs/>
                <w:sz w:val="28"/>
                <w:lang w:val="en-US"/>
              </w:rPr>
              <w:t>The frequency of mutation carriers among all examined</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lang w:val="en-US"/>
              </w:rPr>
            </w:pPr>
            <w:r w:rsidRPr="00386AF8">
              <w:rPr>
                <w:rFonts w:ascii="Times New Roman" w:eastAsia="Times New Roman" w:hAnsi="Times New Roman" w:cs="Times New Roman"/>
                <w:b/>
                <w:bCs/>
                <w:sz w:val="28"/>
                <w:lang w:val="en-US"/>
              </w:rPr>
              <w:t>The frequency of mutations among carriers of mutations</w:t>
            </w:r>
          </w:p>
        </w:tc>
      </w:tr>
      <w:tr w:rsidR="000F0F6E" w:rsidRPr="00386AF8"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rPr>
              <w:t>PRSS1</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2.5%</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3.8%</w:t>
            </w:r>
          </w:p>
        </w:tc>
      </w:tr>
      <w:tr w:rsidR="000F0F6E" w:rsidRPr="00386AF8"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rPr>
              <w:t>CTRC</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37.3%</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57.8%</w:t>
            </w:r>
          </w:p>
        </w:tc>
      </w:tr>
      <w:tr w:rsidR="000F0F6E" w:rsidRPr="00386AF8"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rPr>
              <w:t>SPINK1</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9.9%</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15.4%</w:t>
            </w:r>
          </w:p>
        </w:tc>
      </w:tr>
      <w:tr w:rsidR="000F0F6E" w:rsidRPr="00386AF8"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rPr>
              <w:t>CPA1</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2.5%</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3.8%</w:t>
            </w:r>
          </w:p>
        </w:tc>
      </w:tr>
      <w:tr w:rsidR="000F0F6E" w:rsidRPr="00386AF8" w:rsidTr="000F0F6E">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rPr>
                <w:rFonts w:ascii="Times New Roman" w:eastAsia="Times New Roman" w:hAnsi="Times New Roman" w:cs="Times New Roman"/>
                <w:sz w:val="28"/>
                <w:szCs w:val="28"/>
              </w:rPr>
            </w:pPr>
            <w:r w:rsidRPr="00386AF8">
              <w:rPr>
                <w:rFonts w:ascii="Times New Roman" w:eastAsia="Times New Roman" w:hAnsi="Times New Roman" w:cs="Times New Roman"/>
                <w:sz w:val="28"/>
              </w:rPr>
              <w:t>CFTR</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12.4%</w:t>
            </w:r>
          </w:p>
        </w:tc>
        <w:tc>
          <w:tcPr>
            <w:tcW w:w="3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F0F6E" w:rsidRPr="00386AF8" w:rsidRDefault="000F0F6E" w:rsidP="000F0F6E">
            <w:pPr>
              <w:spacing w:after="0" w:line="351" w:lineRule="atLeast"/>
              <w:jc w:val="center"/>
              <w:rPr>
                <w:rFonts w:ascii="Times New Roman" w:eastAsia="Times New Roman" w:hAnsi="Times New Roman" w:cs="Times New Roman"/>
                <w:sz w:val="28"/>
                <w:szCs w:val="28"/>
              </w:rPr>
            </w:pPr>
            <w:r w:rsidRPr="00386AF8">
              <w:rPr>
                <w:rFonts w:ascii="Times New Roman" w:eastAsia="Times New Roman" w:hAnsi="Times New Roman" w:cs="Times New Roman"/>
                <w:sz w:val="28"/>
              </w:rPr>
              <w:t>19.2%</w:t>
            </w:r>
          </w:p>
        </w:tc>
      </w:tr>
    </w:tbl>
    <w:p w:rsidR="004C3505" w:rsidRPr="004C3505" w:rsidRDefault="005C2EA8" w:rsidP="004C3505">
      <w:pPr>
        <w:spacing w:after="0" w:line="323" w:lineRule="atLeast"/>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Zs.</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Vojnisek</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(Hungary) investigated the frequency and causes of pancreatitis in children with inflammatory bowel disease (IBD).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study included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751 patients (231 </w:t>
      </w:r>
      <w:r w:rsidR="000F0F6E">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with ulcerative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colitis,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465</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with</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Crohn's</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disease,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55</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 xml:space="preserve">with </w:t>
      </w:r>
      <w:proofErr w:type="spellStart"/>
      <w:r w:rsidRPr="004C3505">
        <w:rPr>
          <w:rFonts w:ascii="Times New Roman" w:eastAsia="Times New Roman" w:hAnsi="Times New Roman" w:cs="Times New Roman"/>
          <w:color w:val="000000"/>
          <w:sz w:val="28"/>
          <w:lang w:val="en-US"/>
        </w:rPr>
        <w:t>neutochn</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nnym</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IBD).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Pancreatitis is diagnosed in 12 patients (1.6%)</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wherein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frequency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m pancreatitis was similar in ulcerative colitis and </w:t>
      </w:r>
      <w:proofErr w:type="spellStart"/>
      <w:r w:rsidRPr="004C3505">
        <w:rPr>
          <w:rFonts w:ascii="Times New Roman" w:eastAsia="Times New Roman" w:hAnsi="Times New Roman" w:cs="Times New Roman"/>
          <w:color w:val="000000"/>
          <w:sz w:val="28"/>
          <w:lang w:val="en-US"/>
        </w:rPr>
        <w:t>Crohn's</w:t>
      </w:r>
      <w:proofErr w:type="spellEnd"/>
      <w:r w:rsidRPr="004C3505">
        <w:rPr>
          <w:rFonts w:ascii="Times New Roman" w:eastAsia="Times New Roman" w:hAnsi="Times New Roman" w:cs="Times New Roman"/>
          <w:color w:val="000000"/>
          <w:sz w:val="28"/>
          <w:lang w:val="en-US"/>
        </w:rPr>
        <w:t xml:space="preserve"> disease.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 84% of cases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pancreatitis has evolved as the </w:t>
      </w:r>
      <w:proofErr w:type="spellStart"/>
      <w:r w:rsidRPr="004C3505">
        <w:rPr>
          <w:rFonts w:ascii="Times New Roman" w:eastAsia="Times New Roman" w:hAnsi="Times New Roman" w:cs="Times New Roman"/>
          <w:color w:val="000000"/>
          <w:sz w:val="28"/>
          <w:lang w:val="en-US"/>
        </w:rPr>
        <w:t>extraintestinal</w:t>
      </w:r>
      <w:proofErr w:type="spellEnd"/>
      <w:r w:rsidRPr="004C3505">
        <w:rPr>
          <w:rFonts w:ascii="Times New Roman" w:eastAsia="Times New Roman" w:hAnsi="Times New Roman" w:cs="Times New Roman"/>
          <w:color w:val="000000"/>
          <w:sz w:val="28"/>
          <w:lang w:val="en-US"/>
        </w:rPr>
        <w:t xml:space="preserve"> manifestation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IBD,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w:t>
      </w:r>
      <w:r w:rsidR="000F0F6E">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frequency with</w:t>
      </w:r>
      <w:r w:rsidR="000F0F6E">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pancreatitis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had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8%</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drug pathogenesis associated with at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IOM 5 am</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nosalitsilatov</w:t>
      </w:r>
      <w:proofErr w:type="spellEnd"/>
      <w:r w:rsidRPr="004C3505">
        <w:rPr>
          <w:rFonts w:ascii="Times New Roman" w:eastAsia="Times New Roman" w:hAnsi="Times New Roman" w:cs="Times New Roman"/>
          <w:color w:val="000000"/>
          <w:sz w:val="28"/>
          <w:lang w:val="en-US"/>
        </w:rPr>
        <w:t xml:space="preserve">, corticosteroids, 6-mercaptopurine or </w:t>
      </w:r>
      <w:proofErr w:type="spellStart"/>
      <w:r w:rsidRPr="004C3505">
        <w:rPr>
          <w:rFonts w:ascii="Times New Roman" w:eastAsia="Times New Roman" w:hAnsi="Times New Roman" w:cs="Times New Roman"/>
          <w:color w:val="000000"/>
          <w:sz w:val="28"/>
          <w:lang w:val="en-US"/>
        </w:rPr>
        <w:t>metronidazole</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 8% of cases the cause of pancreatitis remained unclear.</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A number of works on the nutrient deficiency and micronutrients with exocrine pancreatic insufficiency of the prostate was presented at the congress.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One such study is the study by S. Beer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(Germany), devoted to</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 study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Goes levels of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in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blood.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authors examined 10 patients with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xml:space="preserve"> and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xml:space="preserve"> receiving substitution enzyme therapy (APT), 8 patients with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xml:space="preserve"> and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but not receiving AFT and 10 patients without pathology of the prostate.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An unreliable decrease in the blood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level was obtained in patients with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 xml:space="preserve"> and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xml:space="preserve"> without ZFT in comparison with other groups (Fig.</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6).</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It is important that the index of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directly correlated with the results of the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(Figure 7).</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Consequently, with an increase in the number of patients in the study, it is possible to expect a significant decrease in the level of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in the blood under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especially in the absence of APT.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study of the index of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is of particular interest,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Because</w:t>
      </w:r>
      <w:proofErr w:type="gramEnd"/>
      <w:r w:rsidRPr="004C3505">
        <w:rPr>
          <w:rFonts w:ascii="Times New Roman" w:eastAsia="Times New Roman" w:hAnsi="Times New Roman" w:cs="Times New Roman"/>
          <w:color w:val="000000"/>
          <w:sz w:val="28"/>
          <w:lang w:val="en-US"/>
        </w:rPr>
        <w:t xml:space="preserve"> it binds to bile acids in bile, it facilitates the emulsification of fats.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e., with a deficiency of </w:t>
      </w:r>
      <w:proofErr w:type="spellStart"/>
      <w:r w:rsidRPr="004C3505">
        <w:rPr>
          <w:rFonts w:ascii="Times New Roman" w:eastAsia="Times New Roman" w:hAnsi="Times New Roman" w:cs="Times New Roman"/>
          <w:color w:val="000000"/>
          <w:sz w:val="28"/>
          <w:lang w:val="en-US"/>
        </w:rPr>
        <w:t>taurine</w:t>
      </w:r>
      <w:proofErr w:type="spellEnd"/>
      <w:r w:rsidRPr="004C3505">
        <w:rPr>
          <w:rFonts w:ascii="Times New Roman" w:eastAsia="Times New Roman" w:hAnsi="Times New Roman" w:cs="Times New Roman"/>
          <w:color w:val="000000"/>
          <w:sz w:val="28"/>
          <w:lang w:val="en-US"/>
        </w:rPr>
        <w:t xml:space="preserve">, hydrolysis of fats is disrupted, which leads to an aggravation of their </w:t>
      </w:r>
      <w:proofErr w:type="spellStart"/>
      <w:r w:rsidRPr="004C3505">
        <w:rPr>
          <w:rFonts w:ascii="Times New Roman" w:eastAsia="Times New Roman" w:hAnsi="Times New Roman" w:cs="Times New Roman"/>
          <w:color w:val="000000"/>
          <w:sz w:val="28"/>
          <w:lang w:val="en-US"/>
        </w:rPr>
        <w:t>maldigestion</w:t>
      </w:r>
      <w:proofErr w:type="spellEnd"/>
      <w:r w:rsidRPr="004C3505">
        <w:rPr>
          <w:rFonts w:ascii="Times New Roman" w:eastAsia="Times New Roman" w:hAnsi="Times New Roman" w:cs="Times New Roman"/>
          <w:color w:val="000000"/>
          <w:sz w:val="28"/>
          <w:lang w:val="en-US"/>
        </w:rPr>
        <w:t xml:space="preserve"> with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We were interested in the study of M. </w:t>
      </w:r>
      <w:proofErr w:type="spellStart"/>
      <w:r w:rsidRPr="004C3505">
        <w:rPr>
          <w:rFonts w:ascii="Times New Roman" w:eastAsia="Times New Roman" w:hAnsi="Times New Roman" w:cs="Times New Roman"/>
          <w:color w:val="000000"/>
          <w:sz w:val="28"/>
          <w:lang w:val="en-US"/>
        </w:rPr>
        <w:t>Kovacheva-Slavova</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(Bulgaria),</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who</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apolipoproteins</w:t>
      </w:r>
      <w:proofErr w:type="spellEnd"/>
      <w:r w:rsidRPr="004C3505">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zuchali</w:t>
      </w:r>
      <w:proofErr w:type="spellEnd"/>
      <w:r w:rsidRPr="004C3505">
        <w:rPr>
          <w:rFonts w:ascii="Times New Roman" w:eastAsia="Times New Roman" w:hAnsi="Times New Roman" w:cs="Times New Roman"/>
          <w:color w:val="000000"/>
          <w:sz w:val="28"/>
          <w:lang w:val="en-US"/>
        </w:rPr>
        <w:t xml:space="preserve"> A</w:t>
      </w:r>
      <w:r w:rsidRPr="004C3505">
        <w:rPr>
          <w:rFonts w:ascii="Times New Roman" w:eastAsia="Times New Roman" w:hAnsi="Times New Roman" w:cs="Times New Roman"/>
          <w:color w:val="000000"/>
          <w:sz w:val="28"/>
        </w:rPr>
        <w:t>І</w:t>
      </w:r>
      <w:r w:rsidRPr="004C3505">
        <w:rPr>
          <w:rFonts w:ascii="Times New Roman" w:eastAsia="Times New Roman" w:hAnsi="Times New Roman" w:cs="Times New Roman"/>
          <w:color w:val="000000"/>
          <w:sz w:val="28"/>
          <w:lang w:val="en-US"/>
        </w:rPr>
        <w:t>, A</w:t>
      </w:r>
      <w:r w:rsidRPr="004C3505">
        <w:rPr>
          <w:rFonts w:ascii="Times New Roman" w:eastAsia="Times New Roman" w:hAnsi="Times New Roman" w:cs="Times New Roman"/>
          <w:color w:val="000000"/>
          <w:sz w:val="28"/>
        </w:rPr>
        <w:t>ІІ</w:t>
      </w:r>
      <w:r w:rsidRPr="004C3505">
        <w:rPr>
          <w:rFonts w:ascii="Times New Roman" w:eastAsia="Times New Roman" w:hAnsi="Times New Roman" w:cs="Times New Roman"/>
          <w:color w:val="000000"/>
          <w:sz w:val="28"/>
          <w:lang w:val="en-US"/>
        </w:rPr>
        <w:t>, B, S</w:t>
      </w:r>
      <w:r w:rsidRPr="004C3505">
        <w:rPr>
          <w:rFonts w:ascii="Times New Roman" w:eastAsia="Times New Roman" w:hAnsi="Times New Roman" w:cs="Times New Roman"/>
          <w:color w:val="000000"/>
          <w:sz w:val="28"/>
        </w:rPr>
        <w:t>ІІІ</w:t>
      </w:r>
      <w:r w:rsidRPr="004C3505">
        <w:rPr>
          <w:rFonts w:ascii="Times New Roman" w:eastAsia="Times New Roman" w:hAnsi="Times New Roman" w:cs="Times New Roman"/>
          <w:color w:val="000000"/>
          <w:sz w:val="28"/>
          <w:lang w:val="en-US"/>
        </w:rPr>
        <w:t xml:space="preserve"> as markers of cardiovascular risk in pancreatic pathology.</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study included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70 patients with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CP, 23</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after acute pancreatitis, 14</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with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cancer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the pancreas, 14 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underwent resection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 prostate.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46.3%</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the patients had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 high cardiovascular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risk,</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which proved to </w:t>
      </w:r>
      <w:r w:rsidRPr="004C3505">
        <w:rPr>
          <w:rFonts w:ascii="Times New Roman" w:eastAsia="Times New Roman" w:hAnsi="Times New Roman" w:cs="Times New Roman"/>
          <w:color w:val="000000"/>
          <w:sz w:val="28"/>
          <w:lang w:val="en-US"/>
        </w:rPr>
        <w:lastRenderedPageBreak/>
        <w:t>be particularly high in men with prostatic cancer.</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45.5% of all patients had reduced levels of </w:t>
      </w:r>
      <w:proofErr w:type="spellStart"/>
      <w:r w:rsidRPr="004C3505">
        <w:rPr>
          <w:rFonts w:ascii="Times New Roman" w:eastAsia="Times New Roman" w:hAnsi="Times New Roman" w:cs="Times New Roman"/>
          <w:color w:val="000000"/>
          <w:sz w:val="28"/>
          <w:lang w:val="en-US"/>
        </w:rPr>
        <w:t>apo</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A-I,</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32</w:t>
      </w:r>
      <w:proofErr w:type="gramStart"/>
      <w:r w:rsidRPr="004C3505">
        <w:rPr>
          <w:rFonts w:ascii="Times New Roman" w:eastAsia="Times New Roman" w:hAnsi="Times New Roman" w:cs="Times New Roman"/>
          <w:color w:val="000000"/>
          <w:sz w:val="28"/>
          <w:lang w:val="en-US"/>
        </w:rPr>
        <w:t>,2</w:t>
      </w:r>
      <w:proofErr w:type="gramEnd"/>
      <w:r w:rsidRPr="004C3505">
        <w:rPr>
          <w:rFonts w:ascii="Times New Roman" w:eastAsia="Times New Roman" w:hAnsi="Times New Roman" w:cs="Times New Roman"/>
          <w:color w:val="000000"/>
          <w:sz w:val="28"/>
          <w:lang w:val="en-US"/>
        </w:rPr>
        <w:t>%</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increased rates of</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apo</w:t>
      </w:r>
      <w:proofErr w:type="spellEnd"/>
      <w:r w:rsidRPr="004C3505">
        <w:rPr>
          <w:rFonts w:ascii="Times New Roman" w:eastAsia="Times New Roman" w:hAnsi="Times New Roman" w:cs="Times New Roman"/>
          <w:color w:val="000000"/>
          <w:sz w:val="28"/>
          <w:lang w:val="en-US"/>
        </w:rPr>
        <w:t>-B.</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Dyslipidemia</w:t>
      </w:r>
      <w:proofErr w:type="spellEnd"/>
      <w:r w:rsidRPr="004C3505">
        <w:rPr>
          <w:rFonts w:ascii="Times New Roman" w:eastAsia="Times New Roman" w:hAnsi="Times New Roman" w:cs="Times New Roman"/>
          <w:color w:val="000000"/>
          <w:sz w:val="28"/>
          <w:lang w:val="en-US"/>
        </w:rPr>
        <w:t xml:space="preserve"> with increased cholesterol and low-density lipoprotein and / or triglycerides was diagnosed in 26.5% of patients.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In our opinion, it would be interesting to conduct a correlation analysis of the indices of </w:t>
      </w:r>
      <w:proofErr w:type="spellStart"/>
      <w:r w:rsidRPr="004C3505">
        <w:rPr>
          <w:rFonts w:ascii="Times New Roman" w:eastAsia="Times New Roman" w:hAnsi="Times New Roman" w:cs="Times New Roman"/>
          <w:color w:val="000000"/>
          <w:sz w:val="28"/>
          <w:lang w:val="en-US"/>
        </w:rPr>
        <w:t>apolipoproteins</w:t>
      </w:r>
      <w:proofErr w:type="spellEnd"/>
      <w:r w:rsidRPr="004C3505">
        <w:rPr>
          <w:rFonts w:ascii="Times New Roman" w:eastAsia="Times New Roman" w:hAnsi="Times New Roman" w:cs="Times New Roman"/>
          <w:color w:val="000000"/>
          <w:sz w:val="28"/>
          <w:lang w:val="en-US"/>
        </w:rPr>
        <w:t xml:space="preserve"> with nutritional status and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data,</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high cardiovascular risk in the pathology of the prostate is associated with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xml:space="preserve"> (see below).</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Results of a meta-analysis on the effect of </w:t>
      </w:r>
      <w:proofErr w:type="spellStart"/>
      <w:r w:rsidRPr="004C3505">
        <w:rPr>
          <w:rFonts w:ascii="Times New Roman" w:eastAsia="Times New Roman" w:hAnsi="Times New Roman" w:cs="Times New Roman"/>
          <w:color w:val="000000"/>
          <w:sz w:val="28"/>
          <w:lang w:val="en-US"/>
        </w:rPr>
        <w:t>statins</w:t>
      </w:r>
      <w:proofErr w:type="spellEnd"/>
      <w:r w:rsidRPr="004C3505">
        <w:rPr>
          <w:rFonts w:ascii="Times New Roman" w:eastAsia="Times New Roman" w:hAnsi="Times New Roman" w:cs="Times New Roman"/>
          <w:color w:val="000000"/>
          <w:sz w:val="28"/>
          <w:lang w:val="en-US"/>
        </w:rPr>
        <w:t xml:space="preserve"> on the risk of pancreatic </w:t>
      </w:r>
      <w:proofErr w:type="spellStart"/>
      <w:r w:rsidRPr="004C3505">
        <w:rPr>
          <w:rFonts w:ascii="Times New Roman" w:eastAsia="Times New Roman" w:hAnsi="Times New Roman" w:cs="Times New Roman"/>
          <w:color w:val="000000"/>
          <w:sz w:val="28"/>
          <w:lang w:val="en-US"/>
        </w:rPr>
        <w:t>adenocarcinoma</w:t>
      </w:r>
      <w:proofErr w:type="spellEnd"/>
      <w:r w:rsidRPr="004C3505">
        <w:rPr>
          <w:rFonts w:ascii="Times New Roman" w:eastAsia="Times New Roman" w:hAnsi="Times New Roman" w:cs="Times New Roman"/>
          <w:color w:val="000000"/>
          <w:sz w:val="28"/>
          <w:lang w:val="en-US"/>
        </w:rPr>
        <w:t xml:space="preserve"> reported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L.</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Archibugi</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(Italy).</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Meta-analysis, which included predominantly studies type case</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 xml:space="preserve">control, showed a protective effect of </w:t>
      </w:r>
      <w:proofErr w:type="spellStart"/>
      <w:r w:rsidRPr="004C3505">
        <w:rPr>
          <w:rFonts w:ascii="Times New Roman" w:eastAsia="Times New Roman" w:hAnsi="Times New Roman" w:cs="Times New Roman"/>
          <w:color w:val="000000"/>
          <w:sz w:val="28"/>
          <w:lang w:val="en-US"/>
        </w:rPr>
        <w:t>statins</w:t>
      </w:r>
      <w:proofErr w:type="spellEnd"/>
      <w:r w:rsidRPr="004C3505">
        <w:rPr>
          <w:rFonts w:ascii="Times New Roman" w:eastAsia="Times New Roman" w:hAnsi="Times New Roman" w:cs="Times New Roman"/>
          <w:color w:val="000000"/>
          <w:sz w:val="28"/>
          <w:lang w:val="en-US"/>
        </w:rPr>
        <w:t xml:space="preserve"> decrease prostate cancer risk (odds ratio 0.82).</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Of course, randomized trials are needed to more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reliably </w:t>
      </w:r>
      <w:proofErr w:type="spellStart"/>
      <w:r w:rsidRPr="004C3505">
        <w:rPr>
          <w:rFonts w:ascii="Times New Roman" w:eastAsia="Times New Roman" w:hAnsi="Times New Roman" w:cs="Times New Roman"/>
          <w:color w:val="000000"/>
          <w:sz w:val="28"/>
          <w:lang w:val="en-US"/>
        </w:rPr>
        <w:t>approval.The</w:t>
      </w:r>
      <w:proofErr w:type="spellEnd"/>
      <w:r w:rsidRPr="004C3505">
        <w:rPr>
          <w:rFonts w:ascii="Times New Roman" w:eastAsia="Times New Roman" w:hAnsi="Times New Roman" w:cs="Times New Roman"/>
          <w:color w:val="000000"/>
          <w:sz w:val="28"/>
          <w:lang w:val="en-US"/>
        </w:rPr>
        <w:t xml:space="preserve"> mechanism of the protective effect of </w:t>
      </w:r>
      <w:proofErr w:type="spellStart"/>
      <w:r w:rsidRPr="004C3505">
        <w:rPr>
          <w:rFonts w:ascii="Times New Roman" w:eastAsia="Times New Roman" w:hAnsi="Times New Roman" w:cs="Times New Roman"/>
          <w:color w:val="000000"/>
          <w:sz w:val="28"/>
          <w:lang w:val="en-US"/>
        </w:rPr>
        <w:t>statins</w:t>
      </w:r>
      <w:proofErr w:type="spellEnd"/>
      <w:r w:rsidRPr="004C3505">
        <w:rPr>
          <w:rFonts w:ascii="Times New Roman" w:eastAsia="Times New Roman" w:hAnsi="Times New Roman" w:cs="Times New Roman"/>
          <w:color w:val="000000"/>
          <w:sz w:val="28"/>
          <w:lang w:val="en-US"/>
        </w:rPr>
        <w:t xml:space="preserve">, according to the authors of the meta-analysis is that they are </w:t>
      </w:r>
      <w:proofErr w:type="spellStart"/>
      <w:r w:rsidRPr="004C3505">
        <w:rPr>
          <w:rFonts w:ascii="Times New Roman" w:eastAsia="Times New Roman" w:hAnsi="Times New Roman" w:cs="Times New Roman"/>
          <w:color w:val="000000"/>
          <w:sz w:val="28"/>
          <w:lang w:val="en-US"/>
        </w:rPr>
        <w:t>immuno</w:t>
      </w:r>
      <w:proofErr w:type="spell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nomodu</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oscillating and anti-inflammatory properties.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A. Lopez-Serrano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(Spain) carried dual energy X-ray </w:t>
      </w:r>
      <w:proofErr w:type="spellStart"/>
      <w:r w:rsidRPr="004C3505">
        <w:rPr>
          <w:rFonts w:ascii="Times New Roman" w:eastAsia="Times New Roman" w:hAnsi="Times New Roman" w:cs="Times New Roman"/>
          <w:color w:val="000000"/>
          <w:sz w:val="28"/>
          <w:lang w:val="en-US"/>
        </w:rPr>
        <w:t>absorptiometry</w:t>
      </w:r>
      <w:proofErr w:type="spellEnd"/>
      <w:r w:rsidRPr="004C3505">
        <w:rPr>
          <w:rFonts w:ascii="Times New Roman" w:eastAsia="Times New Roman" w:hAnsi="Times New Roman" w:cs="Times New Roman"/>
          <w:color w:val="000000"/>
          <w:sz w:val="28"/>
          <w:lang w:val="en-US"/>
        </w:rPr>
        <w:t xml:space="preserve"> CP patients and compared</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ee</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the level of vitamin D in the blood, BMI.</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 xml:space="preserve">Identified relationship between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results, BMI, levels of vitamin D in the blood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with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presence and degree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Ost</w:t>
      </w:r>
      <w:proofErr w:type="spell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Porozov</w:t>
      </w:r>
      <w:proofErr w:type="spellEnd"/>
      <w:r w:rsidRPr="004C3505">
        <w:rPr>
          <w:rFonts w:ascii="Times New Roman" w:eastAsia="Times New Roman" w:hAnsi="Times New Roman" w:cs="Times New Roman"/>
          <w:color w:val="000000"/>
          <w:sz w:val="28"/>
          <w:lang w:val="en-US"/>
        </w:rPr>
        <w:t xml:space="preserve"> lumbar vertebrae and femur.</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authors believe that the decrease in BMI makes you think about the high risk</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Ost</w:t>
      </w:r>
      <w:proofErr w:type="spell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Porozov</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therefore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prov</w:t>
      </w:r>
      <w:proofErr w:type="spell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odit</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assessment of bone mineral density.</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Adams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(USA) presented the results of a retrospective study on the long-term survival of patients with CP after total </w:t>
      </w:r>
      <w:proofErr w:type="spellStart"/>
      <w:r w:rsidRPr="004C3505">
        <w:rPr>
          <w:rFonts w:ascii="Times New Roman" w:eastAsia="Times New Roman" w:hAnsi="Times New Roman" w:cs="Times New Roman"/>
          <w:color w:val="000000"/>
          <w:sz w:val="28"/>
          <w:lang w:val="en-US"/>
        </w:rPr>
        <w:t>pancreatectomy</w:t>
      </w:r>
      <w:proofErr w:type="spellEnd"/>
      <w:r w:rsidRPr="004C3505">
        <w:rPr>
          <w:rFonts w:ascii="Times New Roman" w:eastAsia="Times New Roman" w:hAnsi="Times New Roman" w:cs="Times New Roman"/>
          <w:color w:val="000000"/>
          <w:sz w:val="28"/>
          <w:lang w:val="en-US"/>
        </w:rPr>
        <w:t xml:space="preserve"> with </w:t>
      </w:r>
      <w:proofErr w:type="spellStart"/>
      <w:r w:rsidRPr="004C3505">
        <w:rPr>
          <w:rFonts w:ascii="Times New Roman" w:eastAsia="Times New Roman" w:hAnsi="Times New Roman" w:cs="Times New Roman"/>
          <w:color w:val="000000"/>
          <w:sz w:val="28"/>
          <w:lang w:val="en-US"/>
        </w:rPr>
        <w:t>autologous</w:t>
      </w:r>
      <w:proofErr w:type="spellEnd"/>
      <w:r w:rsidRPr="004C3505">
        <w:rPr>
          <w:rFonts w:ascii="Times New Roman" w:eastAsia="Times New Roman" w:hAnsi="Times New Roman" w:cs="Times New Roman"/>
          <w:color w:val="000000"/>
          <w:sz w:val="28"/>
          <w:lang w:val="en-US"/>
        </w:rPr>
        <w:t xml:space="preserve"> islets of </w:t>
      </w:r>
      <w:proofErr w:type="spellStart"/>
      <w:r w:rsidRPr="004C3505">
        <w:rPr>
          <w:rFonts w:ascii="Times New Roman" w:eastAsia="Times New Roman" w:hAnsi="Times New Roman" w:cs="Times New Roman"/>
          <w:color w:val="000000"/>
          <w:sz w:val="28"/>
          <w:lang w:val="en-US"/>
        </w:rPr>
        <w:t>Langerhans</w:t>
      </w:r>
      <w:proofErr w:type="spellEnd"/>
      <w:r w:rsidRPr="004C3505">
        <w:rPr>
          <w:rFonts w:ascii="Times New Roman" w:eastAsia="Times New Roman" w:hAnsi="Times New Roman" w:cs="Times New Roman"/>
          <w:color w:val="000000"/>
          <w:sz w:val="28"/>
          <w:lang w:val="en-US"/>
        </w:rPr>
        <w:t xml:space="preserve"> (TPAO).</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Advantages of TPAO:</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000F0F6E">
        <w:rPr>
          <w:rFonts w:ascii="Times New Roman" w:eastAsia="Times New Roman" w:hAnsi="Times New Roman" w:cs="Times New Roman"/>
          <w:color w:val="000000"/>
          <w:sz w:val="28"/>
          <w:lang w:val="en-US"/>
        </w:rPr>
        <w:t xml:space="preserve">eliminates </w:t>
      </w:r>
      <w:r w:rsidRPr="004C3505">
        <w:rPr>
          <w:rFonts w:ascii="Times New Roman" w:eastAsia="Times New Roman" w:hAnsi="Times New Roman" w:cs="Times New Roman"/>
          <w:color w:val="000000"/>
          <w:sz w:val="28"/>
          <w:lang w:val="en-US"/>
        </w:rPr>
        <w:t>pain;</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000F0F6E">
        <w:rPr>
          <w:rFonts w:ascii="Times New Roman" w:eastAsia="Times New Roman" w:hAnsi="Times New Roman" w:cs="Times New Roman"/>
          <w:color w:val="000000"/>
          <w:sz w:val="28"/>
          <w:lang w:val="en-US"/>
        </w:rPr>
        <w:t>a</w:t>
      </w:r>
      <w:r w:rsidRPr="004C3505">
        <w:rPr>
          <w:rFonts w:ascii="Times New Roman" w:eastAsia="Times New Roman" w:hAnsi="Times New Roman" w:cs="Times New Roman"/>
          <w:color w:val="000000"/>
          <w:sz w:val="28"/>
          <w:lang w:val="en-US"/>
        </w:rPr>
        <w:t xml:space="preserve">llows </w:t>
      </w:r>
      <w:r w:rsidR="000F0F6E">
        <w:rPr>
          <w:rFonts w:ascii="Times New Roman" w:eastAsia="Times New Roman" w:hAnsi="Times New Roman" w:cs="Times New Roman"/>
          <w:color w:val="000000"/>
          <w:sz w:val="28"/>
          <w:lang w:val="en-US"/>
        </w:rPr>
        <w:t xml:space="preserve">to </w:t>
      </w:r>
      <w:r w:rsidRPr="004C3505">
        <w:rPr>
          <w:rFonts w:ascii="Times New Roman" w:eastAsia="Times New Roman" w:hAnsi="Times New Roman" w:cs="Times New Roman"/>
          <w:color w:val="000000"/>
          <w:sz w:val="28"/>
          <w:lang w:val="en-US"/>
        </w:rPr>
        <w:t>avoid chronic neuropathic pain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syndromes;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000F0F6E">
        <w:rPr>
          <w:rFonts w:ascii="Times New Roman" w:eastAsia="Times New Roman" w:hAnsi="Times New Roman" w:cs="Times New Roman"/>
          <w:color w:val="000000"/>
          <w:sz w:val="28"/>
          <w:lang w:val="en-US"/>
        </w:rPr>
        <w:t>does not</w:t>
      </w:r>
      <w:r w:rsidRPr="004C3505">
        <w:rPr>
          <w:rFonts w:ascii="Times New Roman" w:eastAsia="Times New Roman" w:hAnsi="Times New Roman" w:cs="Times New Roman"/>
          <w:color w:val="000000"/>
          <w:sz w:val="28"/>
          <w:lang w:val="en-US"/>
        </w:rPr>
        <w:t xml:space="preserve"> require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immunosuppression</w:t>
      </w:r>
      <w:proofErr w:type="spell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000F0F6E">
        <w:rPr>
          <w:rFonts w:ascii="Times New Roman" w:eastAsia="Times New Roman" w:hAnsi="Times New Roman" w:cs="Times New Roman"/>
          <w:color w:val="000000"/>
          <w:sz w:val="28"/>
          <w:lang w:val="en-US"/>
        </w:rPr>
        <w:t>l</w:t>
      </w:r>
      <w:r w:rsidRPr="004C3505">
        <w:rPr>
          <w:rFonts w:ascii="Times New Roman" w:eastAsia="Times New Roman" w:hAnsi="Times New Roman" w:cs="Times New Roman"/>
          <w:color w:val="000000"/>
          <w:sz w:val="28"/>
          <w:lang w:val="en-US"/>
        </w:rPr>
        <w:t>ack</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organic</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rejection of islet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tissue;</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0F0F6E">
        <w:rPr>
          <w:rFonts w:ascii="Times New Roman" w:eastAsia="Times New Roman" w:hAnsi="Times New Roman" w:cs="Times New Roman"/>
          <w:color w:val="000000"/>
          <w:sz w:val="28"/>
          <w:szCs w:val="28"/>
          <w:lang w:val="en-US"/>
        </w:rPr>
        <w:t xml:space="preserve"> </w:t>
      </w:r>
      <w:r w:rsidR="000F0F6E">
        <w:rPr>
          <w:rFonts w:ascii="Times New Roman" w:eastAsia="Times New Roman" w:hAnsi="Times New Roman" w:cs="Times New Roman"/>
          <w:color w:val="000000"/>
          <w:sz w:val="28"/>
          <w:lang w:val="en-US"/>
        </w:rPr>
        <w:t>a</w:t>
      </w:r>
      <w:r w:rsidRPr="004C3505">
        <w:rPr>
          <w:rFonts w:ascii="Times New Roman" w:eastAsia="Times New Roman" w:hAnsi="Times New Roman" w:cs="Times New Roman"/>
          <w:color w:val="000000"/>
          <w:sz w:val="28"/>
          <w:lang w:val="en-US"/>
        </w:rPr>
        <w:t xml:space="preserve">llows </w:t>
      </w:r>
      <w:r w:rsidR="000F0F6E">
        <w:rPr>
          <w:rFonts w:ascii="Times New Roman" w:eastAsia="Times New Roman" w:hAnsi="Times New Roman" w:cs="Times New Roman"/>
          <w:color w:val="000000"/>
          <w:sz w:val="28"/>
          <w:lang w:val="en-US"/>
        </w:rPr>
        <w:t xml:space="preserve">to </w:t>
      </w:r>
      <w:r w:rsidRPr="004C3505">
        <w:rPr>
          <w:rFonts w:ascii="Times New Roman" w:eastAsia="Times New Roman" w:hAnsi="Times New Roman" w:cs="Times New Roman"/>
          <w:color w:val="000000"/>
          <w:sz w:val="28"/>
          <w:lang w:val="en-US"/>
        </w:rPr>
        <w:t>avoid destructive processes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with external and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endocrine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insufficiency;</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00494DF1">
        <w:rPr>
          <w:rFonts w:ascii="Times New Roman" w:eastAsia="Times New Roman" w:hAnsi="Times New Roman" w:cs="Times New Roman"/>
          <w:color w:val="000000"/>
          <w:sz w:val="28"/>
          <w:lang w:val="en-US"/>
        </w:rPr>
        <w:t>eliminates</w:t>
      </w:r>
      <w:r w:rsidRPr="004C3505">
        <w:rPr>
          <w:rFonts w:ascii="Times New Roman" w:eastAsia="Times New Roman" w:hAnsi="Times New Roman" w:cs="Times New Roman"/>
          <w:color w:val="000000"/>
          <w:sz w:val="28"/>
          <w:lang w:val="en-US"/>
        </w:rPr>
        <w:t xml:space="preserve"> inflammatory mediators produced by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The study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included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160</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us CP patients undergoing TPAO.</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Long-term survival of these patients was compared with the life expectancy of patients with CP who were treated conventionally (drug therapy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after failure</w:t>
      </w:r>
      <w:r w:rsidR="005C2EA8">
        <w:rPr>
          <w:rFonts w:ascii="Times New Roman" w:eastAsia="Times New Roman" w:hAnsi="Times New Roman" w:cs="Times New Roman"/>
          <w:color w:val="000000"/>
          <w:sz w:val="28"/>
          <w:lang w:val="en-US"/>
        </w:rPr>
        <w:t xml:space="preserve"> </w:t>
      </w:r>
      <w:r w:rsidRPr="004C3505">
        <w:rPr>
          <w:rFonts w:ascii="Symbol" w:eastAsia="Times New Roman" w:hAnsi="Symbol" w:cs="Times New Roman"/>
          <w:color w:val="000000"/>
          <w:sz w:val="28"/>
        </w:rPr>
        <w:sym w:font="Symbol" w:char="F0AE"/>
      </w:r>
      <w:r w:rsidR="005C2EA8">
        <w:rPr>
          <w:rFonts w:ascii="Times New Roman" w:eastAsia="Times New Roman" w:hAnsi="Times New Roman" w:cs="Times New Roman"/>
          <w:color w:val="000000"/>
          <w:sz w:val="28"/>
          <w:lang w:val="en-US"/>
        </w:rPr>
        <w:t xml:space="preserve"> </w:t>
      </w:r>
      <w:r w:rsidRPr="004C3505">
        <w:rPr>
          <w:rFonts w:ascii="Symbol" w:eastAsia="Times New Roman" w:hAnsi="Symbol" w:cs="Times New Roman"/>
          <w:color w:val="000000"/>
          <w:sz w:val="28"/>
        </w:rPr>
        <w:sym w:font="Symbol" w:char="F0AE"/>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endoscopic treatment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after failure of surgery (</w:t>
      </w:r>
      <w:proofErr w:type="spellStart"/>
      <w:r w:rsidRPr="004C3505">
        <w:rPr>
          <w:rFonts w:ascii="Times New Roman" w:eastAsia="Times New Roman" w:hAnsi="Times New Roman" w:cs="Times New Roman"/>
          <w:color w:val="000000"/>
          <w:sz w:val="28"/>
          <w:lang w:val="en-US"/>
        </w:rPr>
        <w:t>resected</w:t>
      </w:r>
      <w:proofErr w:type="spellEnd"/>
      <w:r w:rsidRPr="004C3505">
        <w:rPr>
          <w:rFonts w:ascii="Times New Roman" w:eastAsia="Times New Roman" w:hAnsi="Times New Roman" w:cs="Times New Roman"/>
          <w:color w:val="000000"/>
          <w:sz w:val="28"/>
          <w:lang w:val="en-US"/>
        </w:rPr>
        <w:t xml:space="preserve"> or draining</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operation)).</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observation period </w:t>
      </w:r>
      <w:proofErr w:type="gramStart"/>
      <w:r w:rsidRPr="004C3505">
        <w:rPr>
          <w:rFonts w:ascii="Times New Roman" w:eastAsia="Times New Roman" w:hAnsi="Times New Roman" w:cs="Times New Roman"/>
          <w:color w:val="000000"/>
          <w:sz w:val="28"/>
          <w:lang w:val="en-US"/>
        </w:rPr>
        <w:t xml:space="preserve">averaged 4.8 </w:t>
      </w:r>
      <w:proofErr w:type="spellStart"/>
      <w:r w:rsidRPr="004C3505">
        <w:rPr>
          <w:rFonts w:ascii="Times New Roman" w:eastAsia="Times New Roman" w:hAnsi="Times New Roman" w:cs="Times New Roman"/>
          <w:color w:val="000000"/>
          <w:sz w:val="28"/>
          <w:lang w:val="en-US"/>
        </w:rPr>
        <w:t>years.Mortality</w:t>
      </w:r>
      <w:proofErr w:type="spellEnd"/>
      <w:r w:rsidRPr="004C3505">
        <w:rPr>
          <w:rFonts w:ascii="Times New Roman" w:eastAsia="Times New Roman" w:hAnsi="Times New Roman" w:cs="Times New Roman"/>
          <w:color w:val="000000"/>
          <w:sz w:val="28"/>
          <w:lang w:val="en-US"/>
        </w:rPr>
        <w:t xml:space="preserve"> within 90 days after surgery</w:t>
      </w:r>
      <w:proofErr w:type="gramEnd"/>
      <w:r w:rsidRPr="004C3505">
        <w:rPr>
          <w:rFonts w:ascii="Times New Roman" w:eastAsia="Times New Roman" w:hAnsi="Times New Roman" w:cs="Times New Roman"/>
          <w:color w:val="000000"/>
          <w:sz w:val="28"/>
          <w:lang w:val="en-US"/>
        </w:rPr>
        <w:t xml:space="preserve"> was 8.1%.</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causes of death are shown in Figure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8</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unke</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 life expectancy of patients after TPAO</w:t>
      </w:r>
      <w:r w:rsidR="000F0F6E">
        <w:rPr>
          <w:rFonts w:ascii="Times New Roman" w:eastAsia="Times New Roman" w:hAnsi="Times New Roman" w:cs="Times New Roman"/>
          <w:color w:val="000000"/>
          <w:sz w:val="28"/>
          <w:lang w:val="en-US"/>
        </w:rPr>
        <w:t xml:space="preserve"> —</w:t>
      </w:r>
      <w:r w:rsidR="00494DF1">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Fig.</w:t>
      </w:r>
      <w:r w:rsidR="00494DF1">
        <w:rPr>
          <w:rFonts w:ascii="Times New Roman" w:eastAsia="Times New Roman" w:hAnsi="Times New Roman" w:cs="Times New Roman"/>
          <w:color w:val="000000"/>
          <w:sz w:val="28"/>
          <w:lang w:val="en-US"/>
        </w:rPr>
        <w:t xml:space="preserve"> 9.</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Conclusion, made by the authors of the study: TPAO has a high early postoperative lethality, but a greater long-term survival in comparison with the traditional approach to treatment of </w:t>
      </w:r>
      <w:r w:rsidR="000F0F6E">
        <w:rPr>
          <w:rFonts w:ascii="Times New Roman" w:eastAsia="Times New Roman" w:hAnsi="Times New Roman" w:cs="Times New Roman"/>
          <w:color w:val="000000"/>
          <w:sz w:val="28"/>
          <w:lang w:val="en-US"/>
        </w:rPr>
        <w:t>CP</w:t>
      </w:r>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proofErr w:type="gramStart"/>
      <w:r w:rsidRPr="004C3505">
        <w:rPr>
          <w:rFonts w:ascii="Times New Roman" w:eastAsia="Times New Roman" w:hAnsi="Times New Roman" w:cs="Times New Roman"/>
          <w:color w:val="000000"/>
          <w:sz w:val="28"/>
          <w:lang w:val="en-US"/>
        </w:rPr>
        <w:t>AT.</w:t>
      </w:r>
      <w:proofErr w:type="gramEnd"/>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Egorov</w:t>
      </w:r>
      <w:proofErr w:type="spellEnd"/>
      <w:r w:rsidRPr="004C3505">
        <w:rPr>
          <w:rFonts w:ascii="Times New Roman" w:eastAsia="Times New Roman" w:hAnsi="Times New Roman" w:cs="Times New Roman"/>
          <w:color w:val="000000"/>
          <w:sz w:val="28"/>
          <w:lang w:val="en-US"/>
        </w:rPr>
        <w:t xml:space="preserve"> (Russia) presented the experience of the treatment of 75 patients with duodenal dystrophy for the period 2004</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2017.</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w:t>
      </w:r>
      <w:proofErr w:type="gramStart"/>
      <w:r w:rsidRPr="004C3505">
        <w:rPr>
          <w:rFonts w:ascii="Times New Roman" w:eastAsia="Times New Roman" w:hAnsi="Times New Roman" w:cs="Times New Roman"/>
          <w:color w:val="000000"/>
          <w:sz w:val="28"/>
          <w:lang w:val="en-US"/>
        </w:rPr>
        <w:t>the</w:t>
      </w:r>
      <w:proofErr w:type="gramEnd"/>
      <w:r w:rsidRPr="004C3505">
        <w:rPr>
          <w:rFonts w:ascii="Times New Roman" w:eastAsia="Times New Roman" w:hAnsi="Times New Roman" w:cs="Times New Roman"/>
          <w:color w:val="000000"/>
          <w:sz w:val="28"/>
          <w:lang w:val="en-US"/>
        </w:rPr>
        <w:t xml:space="preserve"> terms "furrow pancreatitis", "</w:t>
      </w:r>
      <w:proofErr w:type="spellStart"/>
      <w:r w:rsidRPr="004C3505">
        <w:rPr>
          <w:rFonts w:ascii="Times New Roman" w:eastAsia="Times New Roman" w:hAnsi="Times New Roman" w:cs="Times New Roman"/>
          <w:color w:val="000000"/>
          <w:sz w:val="28"/>
          <w:lang w:val="en-US"/>
        </w:rPr>
        <w:t>paroduodenal</w:t>
      </w:r>
      <w:proofErr w:type="spellEnd"/>
      <w:r w:rsidRPr="004C3505">
        <w:rPr>
          <w:rFonts w:ascii="Times New Roman" w:eastAsia="Times New Roman" w:hAnsi="Times New Roman" w:cs="Times New Roman"/>
          <w:color w:val="000000"/>
          <w:sz w:val="28"/>
          <w:lang w:val="en-US"/>
        </w:rPr>
        <w:t xml:space="preserve"> pancreatitis" are also used) </w:t>
      </w:r>
      <w:proofErr w:type="gramStart"/>
      <w:r w:rsidRPr="004C3505">
        <w:rPr>
          <w:rFonts w:ascii="Times New Roman" w:eastAsia="Times New Roman" w:hAnsi="Times New Roman" w:cs="Times New Roman"/>
          <w:color w:val="000000"/>
          <w:sz w:val="28"/>
          <w:lang w:val="en-US"/>
        </w:rPr>
        <w:t>(Fig.</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10).</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66 patients </w:t>
      </w:r>
      <w:r w:rsidRPr="004C3505">
        <w:rPr>
          <w:rFonts w:ascii="Times New Roman" w:eastAsia="Times New Roman" w:hAnsi="Times New Roman" w:cs="Times New Roman"/>
          <w:color w:val="000000"/>
          <w:sz w:val="28"/>
          <w:lang w:val="en-US"/>
        </w:rPr>
        <w:lastRenderedPageBreak/>
        <w:t xml:space="preserve">underwent pancreatic resection </w:t>
      </w:r>
      <w:proofErr w:type="spellStart"/>
      <w:r w:rsidRPr="004C3505">
        <w:rPr>
          <w:rFonts w:ascii="Times New Roman" w:eastAsia="Times New Roman" w:hAnsi="Times New Roman" w:cs="Times New Roman"/>
          <w:color w:val="000000"/>
          <w:sz w:val="28"/>
          <w:lang w:val="en-US"/>
        </w:rPr>
        <w:t>pilorosohranyayuschie</w:t>
      </w:r>
      <w:proofErr w:type="spellEnd"/>
      <w:r w:rsidRPr="004C3505">
        <w:rPr>
          <w:rFonts w:ascii="Times New Roman" w:eastAsia="Times New Roman" w:hAnsi="Times New Roman" w:cs="Times New Roman"/>
          <w:color w:val="000000"/>
          <w:sz w:val="28"/>
          <w:lang w:val="en-US"/>
        </w:rPr>
        <w:t xml:space="preserve"> with satisfactory immediate and gave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nnym</w:t>
      </w:r>
      <w:proofErr w:type="spellEnd"/>
      <w:r w:rsidRPr="004C3505">
        <w:rPr>
          <w:rFonts w:ascii="Times New Roman" w:eastAsia="Times New Roman" w:hAnsi="Times New Roman" w:cs="Times New Roman"/>
          <w:color w:val="000000"/>
          <w:sz w:val="28"/>
          <w:lang w:val="en-US"/>
        </w:rPr>
        <w:t xml:space="preserve"> results.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R. </w:t>
      </w:r>
      <w:proofErr w:type="spellStart"/>
      <w:r w:rsidRPr="004C3505">
        <w:rPr>
          <w:rFonts w:ascii="Times New Roman" w:eastAsia="Times New Roman" w:hAnsi="Times New Roman" w:cs="Times New Roman"/>
          <w:color w:val="000000"/>
          <w:sz w:val="28"/>
          <w:lang w:val="en-US"/>
        </w:rPr>
        <w:t>Kadaj-Lipka</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(Poland) conducted an interesting</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prospective non-randomized, single-center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study to clarify the causes of diarrhea in patients with diabetes.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231 patients were examined;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 fecal </w:t>
      </w:r>
      <w:proofErr w:type="spellStart"/>
      <w:r w:rsidRPr="004C3505">
        <w:rPr>
          <w:rFonts w:ascii="Times New Roman" w:eastAsia="Times New Roman" w:hAnsi="Times New Roman" w:cs="Times New Roman"/>
          <w:color w:val="000000"/>
          <w:sz w:val="28"/>
          <w:lang w:val="en-US"/>
        </w:rPr>
        <w:t>elastase</w:t>
      </w:r>
      <w:proofErr w:type="spellEnd"/>
      <w:r w:rsidRPr="004C3505">
        <w:rPr>
          <w:rFonts w:ascii="Times New Roman" w:eastAsia="Times New Roman" w:hAnsi="Times New Roman" w:cs="Times New Roman"/>
          <w:color w:val="000000"/>
          <w:sz w:val="28"/>
          <w:lang w:val="en-US"/>
        </w:rPr>
        <w:t xml:space="preserve"> test and a hydrogen breath test with </w:t>
      </w:r>
      <w:proofErr w:type="spellStart"/>
      <w:r w:rsidRPr="004C3505">
        <w:rPr>
          <w:rFonts w:ascii="Times New Roman" w:eastAsia="Times New Roman" w:hAnsi="Times New Roman" w:cs="Times New Roman"/>
          <w:color w:val="000000"/>
          <w:sz w:val="28"/>
          <w:lang w:val="en-US"/>
        </w:rPr>
        <w:t>lactulose</w:t>
      </w:r>
      <w:proofErr w:type="spellEnd"/>
      <w:r w:rsidRPr="004C3505">
        <w:rPr>
          <w:rFonts w:ascii="Times New Roman" w:eastAsia="Times New Roman" w:hAnsi="Times New Roman" w:cs="Times New Roman"/>
          <w:color w:val="000000"/>
          <w:sz w:val="28"/>
          <w:lang w:val="en-US"/>
        </w:rPr>
        <w:t xml:space="preserve"> were performed, and blood lipase activity was monitored.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main group consisted of 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with abdominal symptoms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(mainly with diarrhea) control group</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without these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symptoms.</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 xml:space="preserve">Reduction of fecal </w:t>
      </w:r>
      <w:proofErr w:type="spellStart"/>
      <w:r w:rsidRPr="004C3505">
        <w:rPr>
          <w:rFonts w:ascii="Times New Roman" w:eastAsia="Times New Roman" w:hAnsi="Times New Roman" w:cs="Times New Roman"/>
          <w:color w:val="000000"/>
          <w:sz w:val="28"/>
          <w:lang w:val="en-US"/>
        </w:rPr>
        <w:t>elastase</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among all patients identified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 14%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cases.</w:t>
      </w:r>
      <w:proofErr w:type="gram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Significantly more often diagnosed in the primary group of bacterial overgrowth in the small intestine syndrome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(ARIS)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(Fig. 11).</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Thus, the main cause of intestinal symptoms in diabetes is SIBR.</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M.</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Poce</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(Spain)</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examined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54 patients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who underwent partial or total </w:t>
      </w:r>
      <w:proofErr w:type="spellStart"/>
      <w:r w:rsidRPr="004C3505">
        <w:rPr>
          <w:rFonts w:ascii="Times New Roman" w:eastAsia="Times New Roman" w:hAnsi="Times New Roman" w:cs="Times New Roman"/>
          <w:color w:val="000000"/>
          <w:sz w:val="28"/>
          <w:lang w:val="en-US"/>
        </w:rPr>
        <w:t>gastrectomy</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They performed in</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odorodny</w:t>
      </w:r>
      <w:proofErr w:type="spellEnd"/>
      <w:r w:rsidRPr="004C3505">
        <w:rPr>
          <w:rFonts w:ascii="Times New Roman" w:eastAsia="Times New Roman" w:hAnsi="Times New Roman" w:cs="Times New Roman"/>
          <w:color w:val="000000"/>
          <w:sz w:val="28"/>
          <w:lang w:val="en-US"/>
        </w:rPr>
        <w:t xml:space="preserve"> breath test with glucose and triglyceride breath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test.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At 68,</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5%</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patients diagnosed with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ARIS,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20.4%</w:t>
      </w:r>
      <w:r w:rsidR="000F0F6E">
        <w:rPr>
          <w:rFonts w:ascii="Times New Roman" w:eastAsia="Times New Roman" w:hAnsi="Times New Roman" w:cs="Times New Roman"/>
          <w:color w:val="000000"/>
          <w:sz w:val="28"/>
          <w:lang w:val="en-US"/>
        </w:rPr>
        <w:t xml:space="preserve"> — EPI</w:t>
      </w:r>
      <w:r w:rsidRPr="004C3505">
        <w:rPr>
          <w:rFonts w:ascii="Times New Roman" w:eastAsia="Times New Roman" w:hAnsi="Times New Roman" w:cs="Times New Roman"/>
          <w:color w:val="000000"/>
          <w:sz w:val="28"/>
          <w:lang w:val="en-US"/>
        </w:rPr>
        <w:t>, at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11.1%</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a combination of ARIS and pancreatic</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insufficiency.</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Thus, in the treatment of patients after </w:t>
      </w:r>
      <w:proofErr w:type="spellStart"/>
      <w:r w:rsidRPr="004C3505">
        <w:rPr>
          <w:rFonts w:ascii="Times New Roman" w:eastAsia="Times New Roman" w:hAnsi="Times New Roman" w:cs="Times New Roman"/>
          <w:color w:val="000000"/>
          <w:sz w:val="28"/>
          <w:lang w:val="en-US"/>
        </w:rPr>
        <w:t>gastrectomy</w:t>
      </w:r>
      <w:proofErr w:type="spellEnd"/>
      <w:r w:rsidRPr="004C3505">
        <w:rPr>
          <w:rFonts w:ascii="Times New Roman" w:eastAsia="Times New Roman" w:hAnsi="Times New Roman" w:cs="Times New Roman"/>
          <w:color w:val="000000"/>
          <w:sz w:val="28"/>
          <w:lang w:val="en-US"/>
        </w:rPr>
        <w:t xml:space="preserve"> or </w:t>
      </w:r>
      <w:proofErr w:type="spellStart"/>
      <w:r w:rsidRPr="004C3505">
        <w:rPr>
          <w:rFonts w:ascii="Times New Roman" w:eastAsia="Times New Roman" w:hAnsi="Times New Roman" w:cs="Times New Roman"/>
          <w:color w:val="000000"/>
          <w:sz w:val="28"/>
          <w:lang w:val="en-US"/>
        </w:rPr>
        <w:t>gastrectomy</w:t>
      </w:r>
      <w:proofErr w:type="spellEnd"/>
      <w:r w:rsidRPr="004C3505">
        <w:rPr>
          <w:rFonts w:ascii="Times New Roman" w:eastAsia="Times New Roman" w:hAnsi="Times New Roman" w:cs="Times New Roman"/>
          <w:color w:val="000000"/>
          <w:sz w:val="28"/>
          <w:lang w:val="en-US"/>
        </w:rPr>
        <w:t>, the high frequency of SIBR and VNPW should be considered.</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proofErr w:type="spellStart"/>
      <w:r w:rsidRPr="004C3505">
        <w:rPr>
          <w:rFonts w:ascii="Times New Roman" w:eastAsia="Times New Roman" w:hAnsi="Times New Roman" w:cs="Times New Roman"/>
          <w:color w:val="000000"/>
          <w:sz w:val="28"/>
          <w:lang w:val="en-US"/>
        </w:rPr>
        <w:t>Byung</w:t>
      </w:r>
      <w:proofErr w:type="spell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Kyu</w:t>
      </w:r>
      <w:proofErr w:type="spellEnd"/>
      <w:r w:rsidRPr="004C3505">
        <w:rPr>
          <w:rFonts w:ascii="Times New Roman" w:eastAsia="Times New Roman" w:hAnsi="Times New Roman" w:cs="Times New Roman"/>
          <w:color w:val="000000"/>
          <w:sz w:val="28"/>
          <w:lang w:val="en-US"/>
        </w:rPr>
        <w:t xml:space="preserve"> Park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(South Korea) reported the results of an important and scientifically, and in practical terms, the research on increasing CA 19-9 with benign</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district'snon</w:t>
      </w:r>
      <w:proofErr w:type="spellEnd"/>
      <w:r w:rsidRPr="004C3505">
        <w:rPr>
          <w:rFonts w:ascii="Times New Roman" w:eastAsia="Times New Roman" w:hAnsi="Times New Roman" w:cs="Times New Roman"/>
          <w:color w:val="000000"/>
          <w:sz w:val="28"/>
          <w:lang w:val="en-US"/>
        </w:rPr>
        <w:t>-pancreatic diseases.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6899 cases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analyzed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CA19-9 increase 2 times or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more.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After exclusion of malignant diseases and </w:t>
      </w:r>
      <w:proofErr w:type="spellStart"/>
      <w:r w:rsidRPr="004C3505">
        <w:rPr>
          <w:rFonts w:ascii="Times New Roman" w:eastAsia="Times New Roman" w:hAnsi="Times New Roman" w:cs="Times New Roman"/>
          <w:color w:val="000000"/>
          <w:sz w:val="28"/>
          <w:lang w:val="en-US"/>
        </w:rPr>
        <w:t>pancreatobiliary</w:t>
      </w:r>
      <w:proofErr w:type="spellEnd"/>
      <w:r w:rsidRPr="004C3505">
        <w:rPr>
          <w:rFonts w:ascii="Times New Roman" w:eastAsia="Times New Roman" w:hAnsi="Times New Roman" w:cs="Times New Roman"/>
          <w:color w:val="000000"/>
          <w:sz w:val="28"/>
          <w:lang w:val="en-US"/>
        </w:rPr>
        <w:t xml:space="preserve"> </w:t>
      </w:r>
      <w:proofErr w:type="gramStart"/>
      <w:r w:rsidRPr="004C3505">
        <w:rPr>
          <w:rFonts w:ascii="Times New Roman" w:eastAsia="Times New Roman" w:hAnsi="Times New Roman" w:cs="Times New Roman"/>
          <w:color w:val="000000"/>
          <w:sz w:val="28"/>
          <w:lang w:val="en-US"/>
        </w:rPr>
        <w:t>The</w:t>
      </w:r>
      <w:proofErr w:type="gramEnd"/>
      <w:r w:rsidRPr="004C3505">
        <w:rPr>
          <w:rFonts w:ascii="Times New Roman" w:eastAsia="Times New Roman" w:hAnsi="Times New Roman" w:cs="Times New Roman"/>
          <w:color w:val="000000"/>
          <w:sz w:val="28"/>
          <w:lang w:val="en-US"/>
        </w:rPr>
        <w:t xml:space="preserve"> study included 195</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patients.Reasons</w:t>
      </w:r>
      <w:proofErr w:type="spellEnd"/>
      <w:r w:rsidRPr="004C3505">
        <w:rPr>
          <w:rFonts w:ascii="Times New Roman" w:eastAsia="Times New Roman" w:hAnsi="Times New Roman" w:cs="Times New Roman"/>
          <w:color w:val="000000"/>
          <w:sz w:val="28"/>
          <w:lang w:val="en-US"/>
        </w:rPr>
        <w:t xml:space="preserve"> for increasing CA19-9 clarified in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77%</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cases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(Fig. 12).</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Of the 45 patients with a rise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IOM CA19-9 unknown etiology in 35 patients when viewed in a normalized figure for two years, 10 patients remained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elevated.</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Nosological</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units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expected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to accompany</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Esja</w:t>
      </w:r>
      <w:proofErr w:type="spellEnd"/>
      <w:r w:rsidRPr="004C3505">
        <w:rPr>
          <w:rFonts w:ascii="Times New Roman" w:eastAsia="Times New Roman" w:hAnsi="Times New Roman" w:cs="Times New Roman"/>
          <w:color w:val="000000"/>
          <w:sz w:val="28"/>
          <w:lang w:val="en-US"/>
        </w:rPr>
        <w:t xml:space="preserve"> increased CA19-9,</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are listed below</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(the list in each group specified by the higher frequency </w:t>
      </w:r>
      <w:proofErr w:type="spellStart"/>
      <w:r w:rsidRPr="004C3505">
        <w:rPr>
          <w:rFonts w:ascii="Times New Roman" w:eastAsia="Times New Roman" w:hAnsi="Times New Roman" w:cs="Times New Roman"/>
          <w:color w:val="000000"/>
          <w:sz w:val="28"/>
          <w:lang w:val="en-US"/>
        </w:rPr>
        <w:t>vstrechaemos</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minute increase to low CA19-9).</w:t>
      </w:r>
    </w:p>
    <w:p w:rsidR="004C3505" w:rsidRPr="004C3505" w:rsidRDefault="004C3505" w:rsidP="004C3505">
      <w:pPr>
        <w:spacing w:after="0" w:line="323" w:lineRule="atLeast"/>
        <w:ind w:left="92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Liver</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diseases: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alcoholic</w:t>
      </w:r>
      <w:proofErr w:type="gramEnd"/>
      <w:r w:rsidRPr="004C3505">
        <w:rPr>
          <w:rFonts w:ascii="Times New Roman" w:eastAsia="Times New Roman" w:hAnsi="Times New Roman" w:cs="Times New Roman"/>
          <w:color w:val="000000"/>
          <w:sz w:val="28"/>
          <w:lang w:val="en-US"/>
        </w:rPr>
        <w:t xml:space="preserve"> hepatitis /</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cirrhosis;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drug-induced</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hepatitis;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acute</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hepatitis;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chronic</w:t>
      </w:r>
      <w:proofErr w:type="gramEnd"/>
      <w:r w:rsidRPr="004C3505">
        <w:rPr>
          <w:rFonts w:ascii="Times New Roman" w:eastAsia="Times New Roman" w:hAnsi="Times New Roman" w:cs="Times New Roman"/>
          <w:color w:val="000000"/>
          <w:sz w:val="28"/>
          <w:lang w:val="en-US"/>
        </w:rPr>
        <w:t xml:space="preserve"> hepatitis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B;</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autoimmune</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hepatitis;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hepatic</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cyst.</w:t>
      </w:r>
    </w:p>
    <w:p w:rsidR="004C3505" w:rsidRPr="004C3505" w:rsidRDefault="00494DF1" w:rsidP="004C3505">
      <w:pPr>
        <w:spacing w:after="0" w:line="323" w:lineRule="atLeast"/>
        <w:ind w:left="1068"/>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lang w:val="en-US"/>
        </w:rPr>
        <w:t>Lungs diseases</w:t>
      </w:r>
      <w:r w:rsidR="004C3505"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spellStart"/>
      <w:proofErr w:type="gramStart"/>
      <w:r w:rsidRPr="004C3505">
        <w:rPr>
          <w:rFonts w:ascii="Times New Roman" w:eastAsia="Times New Roman" w:hAnsi="Times New Roman" w:cs="Times New Roman"/>
          <w:color w:val="000000"/>
          <w:sz w:val="28"/>
          <w:lang w:val="en-US"/>
        </w:rPr>
        <w:t>bronchiectasis</w:t>
      </w:r>
      <w:proofErr w:type="spellEnd"/>
      <w:proofErr w:type="gram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diffuse interstitial</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damage;</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00494DF1">
        <w:rPr>
          <w:rFonts w:ascii="Times New Roman" w:eastAsia="Times New Roman" w:hAnsi="Times New Roman" w:cs="Times New Roman"/>
          <w:color w:val="000000"/>
          <w:sz w:val="28"/>
          <w:lang w:val="en-US"/>
        </w:rPr>
        <w:t>tuberculosis</w:t>
      </w:r>
      <w:proofErr w:type="gram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00494DF1">
        <w:rPr>
          <w:rFonts w:ascii="Times New Roman" w:eastAsia="Times New Roman" w:hAnsi="Times New Roman" w:cs="Times New Roman"/>
          <w:color w:val="000000"/>
          <w:sz w:val="28"/>
          <w:lang w:val="en-US"/>
        </w:rPr>
        <w:t>lung</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abscess;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pneumonia</w:t>
      </w:r>
      <w:proofErr w:type="gram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1068"/>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Gynecologic</w:t>
      </w:r>
      <w:r w:rsidR="005C2EA8">
        <w:rPr>
          <w:rFonts w:ascii="Times New Roman" w:eastAsia="Times New Roman" w:hAnsi="Times New Roman" w:cs="Times New Roman"/>
          <w:color w:val="000000"/>
          <w:sz w:val="28"/>
          <w:lang w:val="en-US"/>
        </w:rPr>
        <w:t xml:space="preserve"> </w:t>
      </w:r>
      <w:r w:rsidR="00494DF1">
        <w:rPr>
          <w:rFonts w:ascii="Times New Roman" w:eastAsia="Times New Roman" w:hAnsi="Times New Roman" w:cs="Times New Roman"/>
          <w:color w:val="000000"/>
          <w:sz w:val="28"/>
          <w:lang w:val="en-US"/>
        </w:rPr>
        <w:t>p</w:t>
      </w:r>
      <w:r w:rsidRPr="004C3505">
        <w:rPr>
          <w:rFonts w:ascii="Times New Roman" w:eastAsia="Times New Roman" w:hAnsi="Times New Roman" w:cs="Times New Roman"/>
          <w:color w:val="000000"/>
          <w:sz w:val="28"/>
          <w:lang w:val="en-US"/>
        </w:rPr>
        <w:t>athology:</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cystic</w:t>
      </w:r>
      <w:proofErr w:type="gramEnd"/>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teratoma</w:t>
      </w:r>
      <w:proofErr w:type="spell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endometriosis</w:t>
      </w:r>
      <w:proofErr w:type="gram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left="1068"/>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Endocrine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diseases: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lang w:val="en-US"/>
        </w:rPr>
        <w:t>uncontrolled</w:t>
      </w:r>
      <w:proofErr w:type="gram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diabetes;</w:t>
      </w:r>
    </w:p>
    <w:p w:rsidR="004C3505" w:rsidRPr="004C3505" w:rsidRDefault="004C3505" w:rsidP="004C3505">
      <w:pPr>
        <w:spacing w:after="0" w:line="323" w:lineRule="atLeast"/>
        <w:ind w:left="720" w:hanging="360"/>
        <w:jc w:val="both"/>
        <w:rPr>
          <w:rFonts w:ascii="Times New Roman" w:eastAsia="Times New Roman" w:hAnsi="Times New Roman" w:cs="Times New Roman"/>
          <w:color w:val="000000"/>
          <w:sz w:val="28"/>
          <w:szCs w:val="28"/>
          <w:lang w:val="en-US"/>
        </w:rPr>
      </w:pPr>
      <w:r w:rsidRPr="004C3505">
        <w:rPr>
          <w:rFonts w:ascii="Arial Narrow" w:eastAsia="Times New Roman" w:hAnsi="Arial Narrow" w:cs="Times New Roman"/>
          <w:color w:val="000000"/>
          <w:sz w:val="28"/>
          <w:lang w:val="en-US"/>
        </w:rPr>
        <w:lastRenderedPageBreak/>
        <w:t>-</w:t>
      </w:r>
      <w:r w:rsidR="005C2EA8">
        <w:rPr>
          <w:rFonts w:ascii="Times New Roman" w:eastAsia="Times New Roman" w:hAnsi="Times New Roman" w:cs="Times New Roman"/>
          <w:color w:val="000000"/>
          <w:sz w:val="28"/>
          <w:szCs w:val="28"/>
          <w:lang w:val="en-US"/>
        </w:rPr>
        <w:t xml:space="preserve"> </w:t>
      </w:r>
      <w:proofErr w:type="gramStart"/>
      <w:r w:rsidR="00494DF1" w:rsidRPr="00494DF1">
        <w:rPr>
          <w:rFonts w:ascii="Times New Roman" w:eastAsia="Times New Roman" w:hAnsi="Times New Roman" w:cs="Times New Roman"/>
          <w:color w:val="000000"/>
          <w:sz w:val="28"/>
          <w:lang w:val="en-US"/>
        </w:rPr>
        <w:t>hypothyroidism</w:t>
      </w:r>
      <w:proofErr w:type="gramEnd"/>
      <w:r w:rsidRPr="004C3505">
        <w:rPr>
          <w:rFonts w:ascii="Times New Roman" w:eastAsia="Times New Roman" w:hAnsi="Times New Roman" w:cs="Times New Roman"/>
          <w:color w:val="000000"/>
          <w:sz w:val="28"/>
          <w:lang w:val="en-US"/>
        </w:rPr>
        <w:t>.</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G. </w:t>
      </w:r>
      <w:proofErr w:type="spellStart"/>
      <w:r w:rsidRPr="004C3505">
        <w:rPr>
          <w:rFonts w:ascii="Times New Roman" w:eastAsia="Times New Roman" w:hAnsi="Times New Roman" w:cs="Times New Roman"/>
          <w:color w:val="000000"/>
          <w:sz w:val="28"/>
          <w:lang w:val="en-US"/>
        </w:rPr>
        <w:t>Zsory</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(Hungary) studied the efficacy of </w:t>
      </w:r>
      <w:proofErr w:type="spellStart"/>
      <w:r w:rsidRPr="004C3505">
        <w:rPr>
          <w:rFonts w:ascii="Times New Roman" w:eastAsia="Times New Roman" w:hAnsi="Times New Roman" w:cs="Times New Roman"/>
          <w:color w:val="000000"/>
          <w:sz w:val="28"/>
          <w:lang w:val="en-US"/>
        </w:rPr>
        <w:t>metformin</w:t>
      </w:r>
      <w:proofErr w:type="spellEnd"/>
      <w:r w:rsidRPr="004C3505">
        <w:rPr>
          <w:rFonts w:ascii="Times New Roman" w:eastAsia="Times New Roman" w:hAnsi="Times New Roman" w:cs="Times New Roman"/>
          <w:color w:val="000000"/>
          <w:sz w:val="28"/>
          <w:lang w:val="en-US"/>
        </w:rPr>
        <w:t xml:space="preserve"> in non-alcoholic fatty liver and prostate disease in patients with newly diagnosed diabetes mellitus.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study included 19</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patients.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CT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was performed</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to estimate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SSB</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Hounsfield scale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liver and pancreas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density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before and after treatment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w:t>
      </w:r>
      <w:r w:rsidR="005C2EA8">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etformin</w:t>
      </w:r>
      <w:proofErr w:type="spellEnd"/>
      <w:r w:rsidRPr="004C3505">
        <w:rPr>
          <w:rFonts w:ascii="Times New Roman" w:eastAsia="Times New Roman" w:hAnsi="Times New Roman" w:cs="Times New Roman"/>
          <w:color w:val="000000"/>
          <w:sz w:val="28"/>
          <w:lang w:val="en-US"/>
        </w:rPr>
        <w:t xml:space="preserve"> in conventional doses of 4</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months).Under the influence of treatment, the initially reduced density of the liver significantly increased.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density of the prostate has not undergone significant changes under the influence of </w:t>
      </w:r>
      <w:proofErr w:type="spellStart"/>
      <w:r w:rsidRPr="004C3505">
        <w:rPr>
          <w:rFonts w:ascii="Times New Roman" w:eastAsia="Times New Roman" w:hAnsi="Times New Roman" w:cs="Times New Roman"/>
          <w:color w:val="000000"/>
          <w:sz w:val="28"/>
          <w:lang w:val="en-US"/>
        </w:rPr>
        <w:t>metformin</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 the search for funds for the treatment of non-alcoholic fatty heart disease continues.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de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la</w:t>
      </w:r>
      <w:r w:rsidR="005C2EA8">
        <w:rPr>
          <w:rFonts w:ascii="Times New Roman" w:eastAsia="Times New Roman" w:hAnsi="Times New Roman" w:cs="Times New Roman"/>
          <w:color w:val="000000"/>
          <w:sz w:val="28"/>
          <w:szCs w:val="28"/>
          <w:lang w:val="en-US"/>
        </w:rPr>
        <w:t xml:space="preserve"> </w:t>
      </w:r>
      <w:proofErr w:type="spellStart"/>
      <w:r w:rsidRPr="004C3505">
        <w:rPr>
          <w:rFonts w:ascii="Times New Roman" w:eastAsia="Times New Roman" w:hAnsi="Times New Roman" w:cs="Times New Roman"/>
          <w:color w:val="000000"/>
          <w:sz w:val="28"/>
          <w:lang w:val="en-US"/>
        </w:rPr>
        <w:t>Iglesia</w:t>
      </w:r>
      <w:r w:rsidR="00494DF1">
        <w:rPr>
          <w:rFonts w:ascii="Times New Roman" w:eastAsia="Times New Roman" w:hAnsi="Times New Roman" w:cs="Times New Roman"/>
          <w:color w:val="000000"/>
          <w:sz w:val="28"/>
          <w:lang w:val="en-US"/>
        </w:rPr>
        <w:t>-</w:t>
      </w:r>
      <w:r w:rsidRPr="004C3505">
        <w:rPr>
          <w:rFonts w:ascii="Times New Roman" w:eastAsia="Times New Roman" w:hAnsi="Times New Roman" w:cs="Times New Roman"/>
          <w:color w:val="000000"/>
          <w:sz w:val="28"/>
          <w:lang w:val="en-US"/>
        </w:rPr>
        <w:t>Garsia</w:t>
      </w:r>
      <w:proofErr w:type="spellEnd"/>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et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(Spain, Great Britain, </w:t>
      </w:r>
      <w:proofErr w:type="gramStart"/>
      <w:r w:rsidRPr="004C3505">
        <w:rPr>
          <w:rFonts w:ascii="Times New Roman" w:eastAsia="Times New Roman" w:hAnsi="Times New Roman" w:cs="Times New Roman"/>
          <w:color w:val="000000"/>
          <w:sz w:val="28"/>
          <w:lang w:val="en-US"/>
        </w:rPr>
        <w:t>China</w:t>
      </w:r>
      <w:proofErr w:type="gramEnd"/>
      <w:r w:rsidRPr="004C3505">
        <w:rPr>
          <w:rFonts w:ascii="Times New Roman" w:eastAsia="Times New Roman" w:hAnsi="Times New Roman" w:cs="Times New Roman"/>
          <w:color w:val="000000"/>
          <w:sz w:val="28"/>
          <w:lang w:val="en-US"/>
        </w:rPr>
        <w:t xml:space="preserve">) performed a meta-analysis and conducted a systematic review of the problem of the development of urinary acid after acute </w:t>
      </w:r>
      <w:proofErr w:type="spellStart"/>
      <w:r w:rsidRPr="004C3505">
        <w:rPr>
          <w:rFonts w:ascii="Times New Roman" w:eastAsia="Times New Roman" w:hAnsi="Times New Roman" w:cs="Times New Roman"/>
          <w:color w:val="000000"/>
          <w:sz w:val="28"/>
          <w:lang w:val="en-US"/>
        </w:rPr>
        <w:t>acute</w:t>
      </w:r>
      <w:proofErr w:type="spellEnd"/>
      <w:r w:rsidRPr="004C3505">
        <w:rPr>
          <w:rFonts w:ascii="Times New Roman" w:eastAsia="Times New Roman" w:hAnsi="Times New Roman" w:cs="Times New Roman"/>
          <w:color w:val="000000"/>
          <w:sz w:val="28"/>
          <w:lang w:val="en-US"/>
        </w:rPr>
        <w:t xml:space="preserve"> pancreatitis.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results of 27 prospective studies that included 14407 adult patients were analyzed.</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It was found that </w:t>
      </w:r>
      <w:r w:rsidR="000F0F6E">
        <w:rPr>
          <w:rFonts w:ascii="Times New Roman" w:eastAsia="Times New Roman" w:hAnsi="Times New Roman" w:cs="Times New Roman"/>
          <w:color w:val="000000"/>
          <w:sz w:val="28"/>
          <w:lang w:val="en-US"/>
        </w:rPr>
        <w:t>EPI</w:t>
      </w:r>
      <w:r w:rsidR="00494DF1">
        <w:rPr>
          <w:rFonts w:ascii="Times New Roman" w:eastAsia="Times New Roman" w:hAnsi="Times New Roman" w:cs="Times New Roman"/>
          <w:color w:val="000000"/>
          <w:sz w:val="28"/>
          <w:lang w:val="en-US"/>
        </w:rPr>
        <w:t xml:space="preserve"> develops in one of the three </w:t>
      </w:r>
      <w:r w:rsidRPr="004C3505">
        <w:rPr>
          <w:rFonts w:ascii="Times New Roman" w:eastAsia="Times New Roman" w:hAnsi="Times New Roman" w:cs="Times New Roman"/>
          <w:color w:val="000000"/>
          <w:sz w:val="28"/>
          <w:lang w:val="en-US"/>
        </w:rPr>
        <w:t>patients with acute pancreatitis.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The risk of HPV is higher after pancreatic necrosis and </w:t>
      </w:r>
      <w:proofErr w:type="spellStart"/>
      <w:r w:rsidRPr="004C3505">
        <w:rPr>
          <w:rFonts w:ascii="Times New Roman" w:eastAsia="Times New Roman" w:hAnsi="Times New Roman" w:cs="Times New Roman"/>
          <w:color w:val="000000"/>
          <w:sz w:val="28"/>
          <w:lang w:val="en-US"/>
        </w:rPr>
        <w:t>necrectomy</w:t>
      </w:r>
      <w:proofErr w:type="spellEnd"/>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In patients undergoing acute pancreatitis, the risk of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 xml:space="preserve"> 2 times higher than after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l</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mild acute pancreatitis.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Results of a multicenter European study</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"Systemic inflammation and its impact on quality of life of patients with CP," reported 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Robinson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(United Kingdom).</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220 patients were examined CPs who studied the relationship of blood </w:t>
      </w:r>
      <w:proofErr w:type="spellStart"/>
      <w:r w:rsidRPr="004C3505">
        <w:rPr>
          <w:rFonts w:ascii="Times New Roman" w:eastAsia="Times New Roman" w:hAnsi="Times New Roman" w:cs="Times New Roman"/>
          <w:color w:val="000000"/>
          <w:sz w:val="28"/>
          <w:lang w:val="en-US"/>
        </w:rPr>
        <w:t>proinflammatory</w:t>
      </w:r>
      <w:proofErr w:type="spellEnd"/>
      <w:r w:rsidRPr="004C3505">
        <w:rPr>
          <w:rFonts w:ascii="Times New Roman" w:eastAsia="Times New Roman" w:hAnsi="Times New Roman" w:cs="Times New Roman"/>
          <w:color w:val="000000"/>
          <w:sz w:val="28"/>
          <w:lang w:val="en-US"/>
        </w:rPr>
        <w:t xml:space="preserve"> cytokines with different manifestations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 disease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and quality of life.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It turned out that the sex, age, presence of diabetes did not affect the quality of life of patients.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decrease in BMI was associated with a significant deterioration in the overall health indicator.</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Alcoholic etiology correlated with an increased sense of guilt.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High rates of interleukin-6 blood were associated with more intense pain;</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decrease in the level</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interleukin-8</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with</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a decrease in physical and social functioning, cognitive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impairment;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increased interleukin-16</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with a higher incidence of nausea and vomiting, decreased appetite.</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In addition, the quality of life was reduced by smoking.</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VM</w:t>
      </w:r>
      <w:r w:rsidR="00494DF1">
        <w:rPr>
          <w:rFonts w:ascii="Times New Roman" w:eastAsia="Times New Roman" w:hAnsi="Times New Roman" w:cs="Times New Roman"/>
          <w:color w:val="000000"/>
          <w:sz w:val="28"/>
          <w:lang w:val="en-US"/>
        </w:rPr>
        <w:t>.</w:t>
      </w:r>
      <w:r w:rsidRPr="004C3505">
        <w:rPr>
          <w:rFonts w:ascii="Times New Roman" w:eastAsia="Times New Roman" w:hAnsi="Times New Roman" w:cs="Times New Roman"/>
          <w:color w:val="000000"/>
          <w:sz w:val="28"/>
          <w:lang w:val="en-US"/>
        </w:rPr>
        <w:t xml:space="preserve"> </w:t>
      </w:r>
      <w:proofErr w:type="spellStart"/>
      <w:r w:rsidRPr="004C3505">
        <w:rPr>
          <w:rFonts w:ascii="Times New Roman" w:eastAsia="Times New Roman" w:hAnsi="Times New Roman" w:cs="Times New Roman"/>
          <w:color w:val="000000"/>
          <w:sz w:val="28"/>
          <w:lang w:val="en-US"/>
        </w:rPr>
        <w:t>Kopchak</w:t>
      </w:r>
      <w:proofErr w:type="spellEnd"/>
      <w:r w:rsidRPr="004C3505">
        <w:rPr>
          <w:rFonts w:ascii="Times New Roman" w:eastAsia="Times New Roman" w:hAnsi="Times New Roman" w:cs="Times New Roman"/>
          <w:color w:val="000000"/>
          <w:sz w:val="28"/>
          <w:lang w:val="en-US"/>
        </w:rPr>
        <w:t xml:space="preserve"> et al.</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(Ukraine) have analyzed the results of 545 radical surgery in patients with </w:t>
      </w:r>
      <w:proofErr w:type="spellStart"/>
      <w:r w:rsidRPr="004C3505">
        <w:rPr>
          <w:rFonts w:ascii="Times New Roman" w:eastAsia="Times New Roman" w:hAnsi="Times New Roman" w:cs="Times New Roman"/>
          <w:color w:val="000000"/>
          <w:sz w:val="28"/>
          <w:lang w:val="en-US"/>
        </w:rPr>
        <w:t>adenocarcinoma</w:t>
      </w:r>
      <w:proofErr w:type="spellEnd"/>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of 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pancreas,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in 121 of which an extended resection of</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prostate.</w:t>
      </w:r>
      <w:r w:rsidR="005C2EA8">
        <w:rPr>
          <w:rFonts w:ascii="Times New Roman" w:eastAsia="Times New Roman" w:hAnsi="Times New Roman" w:cs="Times New Roman"/>
          <w:color w:val="000000"/>
          <w:sz w:val="28"/>
          <w:szCs w:val="28"/>
          <w:lang w:val="en-US"/>
        </w:rPr>
        <w:t xml:space="preserve"> </w:t>
      </w:r>
      <w:proofErr w:type="spellStart"/>
      <w:r w:rsidR="00494DF1">
        <w:rPr>
          <w:rFonts w:ascii="Times New Roman" w:eastAsia="Times New Roman" w:hAnsi="Times New Roman" w:cs="Times New Roman"/>
          <w:color w:val="000000"/>
          <w:sz w:val="28"/>
          <w:lang w:val="en-US"/>
        </w:rPr>
        <w:t>Pancreatoduodenal</w:t>
      </w:r>
      <w:proofErr w:type="spellEnd"/>
      <w:r w:rsidR="00494DF1">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resection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was performed in 402 observations, the distal resection</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 xml:space="preserve">in 127 patients, total </w:t>
      </w:r>
      <w:proofErr w:type="spellStart"/>
      <w:r w:rsidRPr="004C3505">
        <w:rPr>
          <w:rFonts w:ascii="Times New Roman" w:eastAsia="Times New Roman" w:hAnsi="Times New Roman" w:cs="Times New Roman"/>
          <w:color w:val="000000"/>
          <w:sz w:val="28"/>
          <w:lang w:val="en-US"/>
        </w:rPr>
        <w:t>pancreatectomy</w:t>
      </w:r>
      <w:proofErr w:type="spellEnd"/>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16</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patients.</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Postoperative complications of standard resection was 17.9%, with an extended</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19.8% (p&gt; 0.05), mortality</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2.1% and 3.3% (p&gt; 0.05), the five-year survival rate</w:t>
      </w:r>
      <w:r w:rsidR="000F0F6E">
        <w:rPr>
          <w:rFonts w:ascii="Times New Roman" w:eastAsia="Times New Roman" w:hAnsi="Times New Roman" w:cs="Times New Roman"/>
          <w:color w:val="000000"/>
          <w:sz w:val="28"/>
          <w:lang w:val="en-US"/>
        </w:rPr>
        <w:t xml:space="preserve"> — </w:t>
      </w:r>
      <w:r w:rsidRPr="004C3505">
        <w:rPr>
          <w:rFonts w:ascii="Times New Roman" w:eastAsia="Times New Roman" w:hAnsi="Times New Roman" w:cs="Times New Roman"/>
          <w:color w:val="000000"/>
          <w:sz w:val="28"/>
          <w:lang w:val="en-US"/>
        </w:rPr>
        <w:t>15 % and 13% (p &lt;0.05).</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The authors conclude that the conduct extended operations on</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the pancreas</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does not increase the incidence of early complications, but was accompanied by the worst results.</w:t>
      </w:r>
    </w:p>
    <w:p w:rsidR="004C3505" w:rsidRPr="004C3505" w:rsidRDefault="00494DF1" w:rsidP="004C3505">
      <w:pPr>
        <w:spacing w:after="0" w:line="323" w:lineRule="atLeast"/>
        <w:ind w:firstLine="567"/>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lang w:val="en-US"/>
        </w:rPr>
        <w:t>IV</w:t>
      </w:r>
      <w:r w:rsidR="004C3505" w:rsidRPr="004C3505">
        <w:rPr>
          <w:rFonts w:ascii="Times New Roman" w:eastAsia="Times New Roman" w:hAnsi="Times New Roman" w:cs="Times New Roman"/>
          <w:color w:val="000000"/>
          <w:sz w:val="28"/>
          <w:lang w:val="en-US"/>
        </w:rPr>
        <w:t xml:space="preserve">. </w:t>
      </w:r>
      <w:proofErr w:type="spellStart"/>
      <w:r w:rsidR="004C3505" w:rsidRPr="004C3505">
        <w:rPr>
          <w:rFonts w:ascii="Times New Roman" w:eastAsia="Times New Roman" w:hAnsi="Times New Roman" w:cs="Times New Roman"/>
          <w:color w:val="000000"/>
          <w:sz w:val="28"/>
          <w:lang w:val="en-US"/>
        </w:rPr>
        <w:t>Khomyak</w:t>
      </w:r>
      <w:proofErr w:type="spellEnd"/>
      <w:r w:rsidR="004C3505" w:rsidRPr="004C3505">
        <w:rPr>
          <w:rFonts w:ascii="Times New Roman" w:eastAsia="Times New Roman" w:hAnsi="Times New Roman" w:cs="Times New Roman"/>
          <w:color w:val="000000"/>
          <w:sz w:val="28"/>
          <w:lang w:val="en-US"/>
        </w:rPr>
        <w:t>, et al.</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(Ukraine) studied the value of biological markers of inflammation for early diagnosis of necrotic tissue infection in 70 patients with acute necrotic pancreatitis.</w:t>
      </w:r>
      <w:r w:rsidR="005C2EA8">
        <w:rPr>
          <w:rFonts w:ascii="Times New Roman" w:eastAsia="Times New Roman" w:hAnsi="Times New Roman" w:cs="Times New Roman"/>
          <w:color w:val="000000"/>
          <w:sz w:val="28"/>
          <w:szCs w:val="28"/>
          <w:lang w:val="en-US"/>
        </w:rPr>
        <w:t xml:space="preserve"> </w:t>
      </w:r>
      <w:proofErr w:type="gramStart"/>
      <w:r w:rsidR="004C3505" w:rsidRPr="004C3505">
        <w:rPr>
          <w:rFonts w:ascii="Times New Roman" w:eastAsia="Times New Roman" w:hAnsi="Times New Roman" w:cs="Times New Roman"/>
          <w:color w:val="000000"/>
          <w:sz w:val="28"/>
          <w:lang w:val="en-US"/>
        </w:rPr>
        <w:t>Patients</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in the blood plasma</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is</w:t>
      </w:r>
      <w:proofErr w:type="gramEnd"/>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determined</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by</w:t>
      </w:r>
      <w:r w:rsidR="005C2EA8">
        <w:rPr>
          <w:rFonts w:ascii="Times New Roman" w:eastAsia="Times New Roman" w:hAnsi="Times New Roman" w:cs="Times New Roman"/>
          <w:color w:val="000000"/>
          <w:sz w:val="28"/>
          <w:lang w:val="en-US"/>
        </w:rPr>
        <w:t xml:space="preserve"> </w:t>
      </w:r>
      <w:proofErr w:type="spellStart"/>
      <w:r w:rsidR="004C3505" w:rsidRPr="004C3505">
        <w:rPr>
          <w:rFonts w:ascii="Times New Roman" w:eastAsia="Times New Roman" w:hAnsi="Times New Roman" w:cs="Times New Roman"/>
          <w:color w:val="000000"/>
          <w:sz w:val="28"/>
          <w:lang w:val="en-US"/>
        </w:rPr>
        <w:t>presepsin</w:t>
      </w:r>
      <w:proofErr w:type="spellEnd"/>
      <w:r w:rsidR="004C3505"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lang w:val="en-US"/>
        </w:rPr>
        <w:t xml:space="preserve"> </w:t>
      </w:r>
      <w:proofErr w:type="spellStart"/>
      <w:r w:rsidR="004C3505" w:rsidRPr="004C3505">
        <w:rPr>
          <w:rFonts w:ascii="Times New Roman" w:eastAsia="Times New Roman" w:hAnsi="Times New Roman" w:cs="Times New Roman"/>
          <w:color w:val="000000"/>
          <w:sz w:val="28"/>
          <w:lang w:val="en-US"/>
        </w:rPr>
        <w:t>procalcitonin</w:t>
      </w:r>
      <w:proofErr w:type="spellEnd"/>
      <w:r w:rsidR="004C3505" w:rsidRPr="004C3505">
        <w:rPr>
          <w:rFonts w:ascii="Times New Roman" w:eastAsia="Times New Roman" w:hAnsi="Times New Roman" w:cs="Times New Roman"/>
          <w:color w:val="000000"/>
          <w:sz w:val="28"/>
          <w:lang w:val="en-US"/>
        </w:rPr>
        <w:t>, C-reactive</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protein</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and interleukin-6, conducted bacteriological tests and contrast-enhanced CT scans.</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The positive results of bacteriological tests were obtained</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in 43 patients.</w:t>
      </w:r>
      <w:r w:rsidR="005C2EA8">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lang w:val="en-US"/>
        </w:rPr>
        <w:t>P</w:t>
      </w:r>
      <w:r w:rsidR="004C3505" w:rsidRPr="004C3505">
        <w:rPr>
          <w:rFonts w:ascii="Times New Roman" w:eastAsia="Times New Roman" w:hAnsi="Times New Roman" w:cs="Times New Roman"/>
          <w:color w:val="000000"/>
          <w:sz w:val="28"/>
          <w:lang w:val="en-US"/>
        </w:rPr>
        <w:t>resepsin</w:t>
      </w:r>
      <w:proofErr w:type="spellEnd"/>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proofErr w:type="spellStart"/>
      <w:r w:rsidR="004C3505" w:rsidRPr="004C3505">
        <w:rPr>
          <w:rFonts w:ascii="Times New Roman" w:eastAsia="Times New Roman" w:hAnsi="Times New Roman" w:cs="Times New Roman"/>
          <w:color w:val="000000"/>
          <w:sz w:val="28"/>
          <w:lang w:val="en-US"/>
        </w:rPr>
        <w:t>procalcitonin</w:t>
      </w:r>
      <w:proofErr w:type="spellEnd"/>
      <w:r w:rsidR="005C2EA8">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lang w:val="en-US"/>
        </w:rPr>
        <w:t>levels were</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3-4</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times higher in patients with septic complications than in patients with sterile pancreatic necrosis.</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Increasing</w:t>
      </w:r>
      <w:r w:rsidR="005C2EA8">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lang w:val="en-US"/>
        </w:rPr>
        <w:t xml:space="preserve">of </w:t>
      </w:r>
      <w:proofErr w:type="spellStart"/>
      <w:r w:rsidR="004C3505" w:rsidRPr="004C3505">
        <w:rPr>
          <w:rFonts w:ascii="Times New Roman" w:eastAsia="Times New Roman" w:hAnsi="Times New Roman" w:cs="Times New Roman"/>
          <w:color w:val="000000"/>
          <w:sz w:val="28"/>
          <w:lang w:val="en-US"/>
        </w:rPr>
        <w:t>presepsin</w:t>
      </w:r>
      <w:proofErr w:type="spellEnd"/>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abov</w:t>
      </w:r>
      <w:r>
        <w:rPr>
          <w:rFonts w:ascii="Times New Roman" w:eastAsia="Times New Roman" w:hAnsi="Times New Roman" w:cs="Times New Roman"/>
          <w:color w:val="000000"/>
          <w:sz w:val="28"/>
          <w:lang w:val="en-US"/>
        </w:rPr>
        <w:t>e 632 pg/</w:t>
      </w:r>
      <w:r w:rsidR="004C3505" w:rsidRPr="004C3505">
        <w:rPr>
          <w:rFonts w:ascii="Times New Roman" w:eastAsia="Times New Roman" w:hAnsi="Times New Roman" w:cs="Times New Roman"/>
          <w:color w:val="000000"/>
          <w:sz w:val="28"/>
          <w:lang w:val="en-US"/>
        </w:rPr>
        <w:t xml:space="preserve">ml enables high sensitivity and specificity to </w:t>
      </w:r>
      <w:r w:rsidR="004C3505" w:rsidRPr="004C3505">
        <w:rPr>
          <w:rFonts w:ascii="Times New Roman" w:eastAsia="Times New Roman" w:hAnsi="Times New Roman" w:cs="Times New Roman"/>
          <w:color w:val="000000"/>
          <w:sz w:val="28"/>
          <w:lang w:val="en-US"/>
        </w:rPr>
        <w:lastRenderedPageBreak/>
        <w:t xml:space="preserve">confirm the presence of both </w:t>
      </w:r>
      <w:r>
        <w:rPr>
          <w:rFonts w:ascii="Times New Roman" w:eastAsia="Times New Roman" w:hAnsi="Times New Roman" w:cs="Times New Roman"/>
          <w:color w:val="000000"/>
          <w:sz w:val="28"/>
          <w:lang w:val="en-US"/>
        </w:rPr>
        <w:t>local</w:t>
      </w:r>
      <w:r w:rsidR="004C3505" w:rsidRPr="004C3505">
        <w:rPr>
          <w:rFonts w:ascii="Times New Roman" w:eastAsia="Times New Roman" w:hAnsi="Times New Roman" w:cs="Times New Roman"/>
          <w:color w:val="000000"/>
          <w:sz w:val="28"/>
          <w:lang w:val="en-US"/>
        </w:rPr>
        <w:t xml:space="preserve"> and systemic infection;</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exceeds the diagnostic capabilities</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lang w:val="en-US"/>
        </w:rPr>
        <w:t xml:space="preserve"> </w:t>
      </w:r>
      <w:proofErr w:type="spellStart"/>
      <w:r w:rsidR="004C3505" w:rsidRPr="004C3505">
        <w:rPr>
          <w:rFonts w:ascii="Times New Roman" w:eastAsia="Times New Roman" w:hAnsi="Times New Roman" w:cs="Times New Roman"/>
          <w:color w:val="000000"/>
          <w:sz w:val="28"/>
          <w:lang w:val="en-US"/>
        </w:rPr>
        <w:t>procalcitonin</w:t>
      </w:r>
      <w:proofErr w:type="spellEnd"/>
      <w:r w:rsidR="004C3505"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High levels of</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interleukin-6</w:t>
      </w:r>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and</w:t>
      </w:r>
      <w:r w:rsidR="005C2EA8">
        <w:rPr>
          <w:rFonts w:ascii="Times New Roman" w:eastAsia="Times New Roman" w:hAnsi="Times New Roman" w:cs="Times New Roman"/>
          <w:color w:val="000000"/>
          <w:sz w:val="28"/>
          <w:szCs w:val="28"/>
          <w:lang w:val="en-US"/>
        </w:rPr>
        <w:t xml:space="preserve"> </w:t>
      </w:r>
      <w:proofErr w:type="spellStart"/>
      <w:r w:rsidR="004C3505" w:rsidRPr="004C3505">
        <w:rPr>
          <w:rFonts w:ascii="Times New Roman" w:eastAsia="Times New Roman" w:hAnsi="Times New Roman" w:cs="Times New Roman"/>
          <w:color w:val="000000"/>
          <w:sz w:val="28"/>
          <w:lang w:val="en-US"/>
        </w:rPr>
        <w:t>and</w:t>
      </w:r>
      <w:proofErr w:type="spellEnd"/>
      <w:r w:rsidR="005C2EA8">
        <w:rPr>
          <w:rFonts w:ascii="Times New Roman" w:eastAsia="Times New Roman" w:hAnsi="Times New Roman" w:cs="Times New Roman"/>
          <w:color w:val="000000"/>
          <w:sz w:val="28"/>
          <w:lang w:val="en-US"/>
        </w:rPr>
        <w:t xml:space="preserve"> </w:t>
      </w:r>
      <w:r w:rsidR="004C3505" w:rsidRPr="004C3505">
        <w:rPr>
          <w:rFonts w:ascii="Times New Roman" w:eastAsia="Times New Roman" w:hAnsi="Times New Roman" w:cs="Times New Roman"/>
          <w:color w:val="000000"/>
          <w:sz w:val="28"/>
          <w:lang w:val="en-US"/>
        </w:rPr>
        <w:t>C-reactive</w:t>
      </w:r>
      <w:r w:rsidR="005C2EA8">
        <w:rPr>
          <w:rFonts w:ascii="Times New Roman" w:eastAsia="Times New Roman" w:hAnsi="Times New Roman" w:cs="Times New Roman"/>
          <w:color w:val="000000"/>
          <w:sz w:val="28"/>
          <w:lang w:val="en-US"/>
        </w:rPr>
        <w:t xml:space="preserve"> </w:t>
      </w:r>
      <w:r>
        <w:rPr>
          <w:rFonts w:ascii="Times New Roman" w:eastAsia="Times New Roman" w:hAnsi="Times New Roman" w:cs="Times New Roman"/>
          <w:color w:val="000000"/>
          <w:sz w:val="28"/>
          <w:lang w:val="en-US"/>
        </w:rPr>
        <w:t>protein</w:t>
      </w:r>
      <w:r w:rsidR="005C2EA8">
        <w:rPr>
          <w:rFonts w:ascii="Times New Roman" w:eastAsia="Times New Roman" w:hAnsi="Times New Roman" w:cs="Times New Roman"/>
          <w:color w:val="000000"/>
          <w:sz w:val="28"/>
          <w:szCs w:val="28"/>
          <w:lang w:val="en-US"/>
        </w:rPr>
        <w:t xml:space="preserve"> </w:t>
      </w:r>
      <w:r w:rsidR="004C3505" w:rsidRPr="004C3505">
        <w:rPr>
          <w:rFonts w:ascii="Times New Roman" w:eastAsia="Times New Roman" w:hAnsi="Times New Roman" w:cs="Times New Roman"/>
          <w:color w:val="000000"/>
          <w:sz w:val="28"/>
          <w:lang w:val="en-US"/>
        </w:rPr>
        <w:t>were characteristic for the syndrome of a systemic inflammatory response of both infectious and non-infectious origin.</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lang w:val="en-US"/>
        </w:rPr>
        <w:t xml:space="preserve">During the meeting of the European </w:t>
      </w:r>
      <w:r w:rsidR="00494DF1">
        <w:rPr>
          <w:rFonts w:ascii="Times New Roman" w:eastAsia="Times New Roman" w:hAnsi="Times New Roman" w:cs="Times New Roman"/>
          <w:color w:val="000000"/>
          <w:sz w:val="28"/>
          <w:lang w:val="en-US"/>
        </w:rPr>
        <w:t xml:space="preserve">Pancreatic </w:t>
      </w:r>
      <w:r w:rsidRPr="004C3505">
        <w:rPr>
          <w:rFonts w:ascii="Times New Roman" w:eastAsia="Times New Roman" w:hAnsi="Times New Roman" w:cs="Times New Roman"/>
          <w:color w:val="000000"/>
          <w:sz w:val="28"/>
          <w:lang w:val="en-US"/>
        </w:rPr>
        <w:t>Club</w:t>
      </w:r>
      <w:r w:rsidR="00494DF1">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lang w:val="en-US"/>
        </w:rPr>
        <w:t xml:space="preserve"> </w:t>
      </w:r>
      <w:r w:rsidRPr="004C3505">
        <w:rPr>
          <w:rFonts w:ascii="Times New Roman" w:eastAsia="Times New Roman" w:hAnsi="Times New Roman" w:cs="Times New Roman"/>
          <w:color w:val="000000"/>
          <w:sz w:val="28"/>
          <w:lang w:val="en-US"/>
        </w:rPr>
        <w:t xml:space="preserve">Symposium </w:t>
      </w:r>
      <w:r w:rsidR="00494DF1">
        <w:rPr>
          <w:rFonts w:ascii="Times New Roman" w:eastAsia="Times New Roman" w:hAnsi="Times New Roman" w:cs="Times New Roman"/>
          <w:color w:val="000000"/>
          <w:sz w:val="28"/>
          <w:lang w:val="en-US"/>
        </w:rPr>
        <w:t xml:space="preserve">was </w:t>
      </w:r>
      <w:r w:rsidRPr="004C3505">
        <w:rPr>
          <w:rFonts w:ascii="Times New Roman" w:eastAsia="Times New Roman" w:hAnsi="Times New Roman" w:cs="Times New Roman"/>
          <w:color w:val="000000"/>
          <w:sz w:val="28"/>
          <w:lang w:val="en-US"/>
        </w:rPr>
        <w:t xml:space="preserve">held </w:t>
      </w:r>
      <w:r w:rsidR="00494DF1">
        <w:rPr>
          <w:rFonts w:ascii="Times New Roman" w:eastAsia="Times New Roman" w:hAnsi="Times New Roman" w:cs="Times New Roman"/>
          <w:color w:val="000000"/>
          <w:sz w:val="28"/>
          <w:lang w:val="en-US"/>
        </w:rPr>
        <w:t>by</w:t>
      </w:r>
      <w:r w:rsidRPr="004C3505">
        <w:rPr>
          <w:rFonts w:ascii="Times New Roman" w:eastAsia="Times New Roman" w:hAnsi="Times New Roman" w:cs="Times New Roman"/>
          <w:color w:val="000000"/>
          <w:sz w:val="28"/>
          <w:lang w:val="en-US"/>
        </w:rPr>
        <w:t xml:space="preserve"> Abbott</w:t>
      </w:r>
      <w:r w:rsidR="00494DF1">
        <w:rPr>
          <w:rFonts w:ascii="Times New Roman" w:eastAsia="Times New Roman" w:hAnsi="Times New Roman" w:cs="Times New Roman"/>
          <w:color w:val="000000"/>
          <w:sz w:val="28"/>
          <w:lang w:val="en-US"/>
        </w:rPr>
        <w:t xml:space="preserve"> </w:t>
      </w:r>
      <w:proofErr w:type="gramStart"/>
      <w:r w:rsidR="00494DF1">
        <w:rPr>
          <w:rFonts w:ascii="Times New Roman" w:eastAsia="Times New Roman" w:hAnsi="Times New Roman" w:cs="Times New Roman"/>
          <w:color w:val="000000"/>
          <w:sz w:val="28"/>
          <w:lang w:val="en-US"/>
        </w:rPr>
        <w:t>company</w:t>
      </w:r>
      <w:proofErr w:type="gramEnd"/>
      <w:r w:rsidRPr="004C3505">
        <w:rPr>
          <w:rFonts w:ascii="Times New Roman" w:eastAsia="Times New Roman" w:hAnsi="Times New Roman" w:cs="Times New Roman"/>
          <w:color w:val="000000"/>
          <w:sz w:val="28"/>
          <w:lang w:val="en-US"/>
        </w:rPr>
        <w:t>, dedicated</w:t>
      </w:r>
      <w:r w:rsidR="005C2EA8">
        <w:rPr>
          <w:rFonts w:ascii="Times New Roman" w:eastAsia="Times New Roman" w:hAnsi="Times New Roman" w:cs="Times New Roman"/>
          <w:color w:val="000000"/>
          <w:sz w:val="28"/>
          <w:lang w:val="en-US"/>
        </w:rPr>
        <w:t xml:space="preserve"> </w:t>
      </w:r>
      <w:r w:rsidR="00494DF1">
        <w:rPr>
          <w:rFonts w:ascii="Times New Roman" w:eastAsia="Times New Roman" w:hAnsi="Times New Roman" w:cs="Times New Roman"/>
          <w:color w:val="000000"/>
          <w:sz w:val="28"/>
          <w:lang w:val="en-US"/>
        </w:rPr>
        <w:t xml:space="preserve">to </w:t>
      </w:r>
      <w:r w:rsidRPr="004C3505">
        <w:rPr>
          <w:rFonts w:ascii="Times New Roman" w:eastAsia="Times New Roman" w:hAnsi="Times New Roman" w:cs="Times New Roman"/>
          <w:color w:val="000000"/>
          <w:sz w:val="28"/>
          <w:lang w:val="en-US"/>
        </w:rPr>
        <w:t xml:space="preserve">modern advances in treatment </w:t>
      </w:r>
      <w:r w:rsidR="00494DF1">
        <w:rPr>
          <w:rFonts w:ascii="Times New Roman" w:eastAsia="Times New Roman" w:hAnsi="Times New Roman" w:cs="Times New Roman"/>
          <w:color w:val="000000"/>
          <w:sz w:val="28"/>
          <w:lang w:val="en-US"/>
        </w:rPr>
        <w:t xml:space="preserve">of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At the symposium the lecture was delivered by </w:t>
      </w:r>
      <w:r w:rsidR="00494DF1">
        <w:rPr>
          <w:rFonts w:ascii="Times New Roman" w:eastAsia="Times New Roman" w:hAnsi="Times New Roman" w:cs="Times New Roman"/>
          <w:color w:val="000000"/>
          <w:sz w:val="28"/>
          <w:lang w:val="en-US"/>
        </w:rPr>
        <w:t>P</w:t>
      </w:r>
      <w:r w:rsidRPr="004C3505">
        <w:rPr>
          <w:rFonts w:ascii="Times New Roman" w:eastAsia="Times New Roman" w:hAnsi="Times New Roman" w:cs="Times New Roman"/>
          <w:color w:val="000000"/>
          <w:sz w:val="28"/>
          <w:lang w:val="en-US"/>
        </w:rPr>
        <w:t>rof.</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J.-E. Dominguez-Munoz (Spain).</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lang w:val="en-US"/>
        </w:rPr>
        <w:t xml:space="preserve">First of all, he drew the attention of physicians to the clinical consequences of </w:t>
      </w:r>
      <w:r w:rsidR="000F0F6E">
        <w:rPr>
          <w:rFonts w:ascii="Times New Roman" w:eastAsia="Times New Roman" w:hAnsi="Times New Roman" w:cs="Times New Roman"/>
          <w:color w:val="000000"/>
          <w:sz w:val="28"/>
          <w:lang w:val="en-US"/>
        </w:rPr>
        <w:t>EPI</w:t>
      </w:r>
      <w:r w:rsidRPr="004C3505">
        <w:rPr>
          <w:rFonts w:ascii="Times New Roman" w:eastAsia="Times New Roman" w:hAnsi="Times New Roman" w:cs="Times New Roman"/>
          <w:color w:val="000000"/>
          <w:sz w:val="28"/>
          <w:lang w:val="en-US"/>
        </w:rPr>
        <w:t>.</w:t>
      </w:r>
      <w:r w:rsidR="005C2EA8">
        <w:rPr>
          <w:rFonts w:ascii="Times New Roman" w:eastAsia="Times New Roman" w:hAnsi="Times New Roman" w:cs="Times New Roman"/>
          <w:color w:val="000000"/>
          <w:sz w:val="28"/>
          <w:szCs w:val="28"/>
          <w:lang w:val="en-US"/>
        </w:rPr>
        <w:t xml:space="preserve"> </w:t>
      </w:r>
      <w:r w:rsidRPr="004C3505">
        <w:rPr>
          <w:rFonts w:ascii="Times New Roman" w:eastAsia="Times New Roman" w:hAnsi="Times New Roman" w:cs="Times New Roman"/>
          <w:color w:val="000000"/>
          <w:sz w:val="28"/>
          <w:szCs w:val="28"/>
          <w:lang w:val="en-US"/>
        </w:rPr>
        <w:t xml:space="preserve">Nutritional insufficiency, characteristic for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is manifested by a low level of proteins, essential amino acids, fatty acids, microelements, antioxidants and fat-soluble vitamins in the blood, as well as low levels of high density lipoproteins, </w:t>
      </w:r>
      <w:proofErr w:type="spellStart"/>
      <w:r w:rsidRPr="004C3505">
        <w:rPr>
          <w:rFonts w:ascii="Times New Roman" w:eastAsia="Times New Roman" w:hAnsi="Times New Roman" w:cs="Times New Roman"/>
          <w:color w:val="000000"/>
          <w:sz w:val="28"/>
          <w:szCs w:val="28"/>
          <w:lang w:val="en-US"/>
        </w:rPr>
        <w:t>apolipoprotein</w:t>
      </w:r>
      <w:proofErr w:type="spellEnd"/>
      <w:r w:rsidRPr="004C3505">
        <w:rPr>
          <w:rFonts w:ascii="Times New Roman" w:eastAsia="Times New Roman" w:hAnsi="Times New Roman" w:cs="Times New Roman"/>
          <w:color w:val="000000"/>
          <w:sz w:val="28"/>
          <w:szCs w:val="28"/>
          <w:lang w:val="en-US"/>
        </w:rPr>
        <w:t xml:space="preserve"> AI and lipoprotein A. This leads to a high risk of complications associated with nutritional insufficiency. So, we are talking about a high risk of cardiovascular diseases, osteoporosis and pathological fractures, </w:t>
      </w:r>
      <w:proofErr w:type="spellStart"/>
      <w:r w:rsidRPr="004C3505">
        <w:rPr>
          <w:rFonts w:ascii="Times New Roman" w:eastAsia="Times New Roman" w:hAnsi="Times New Roman" w:cs="Times New Roman"/>
          <w:color w:val="000000"/>
          <w:sz w:val="28"/>
          <w:szCs w:val="28"/>
          <w:lang w:val="en-US"/>
        </w:rPr>
        <w:t>sarcopenia</w:t>
      </w:r>
      <w:proofErr w:type="spellEnd"/>
      <w:r w:rsidRPr="004C3505">
        <w:rPr>
          <w:rFonts w:ascii="Times New Roman" w:eastAsia="Times New Roman" w:hAnsi="Times New Roman" w:cs="Times New Roman"/>
          <w:color w:val="000000"/>
          <w:sz w:val="28"/>
          <w:szCs w:val="28"/>
          <w:lang w:val="en-US"/>
        </w:rPr>
        <w:t xml:space="preserve">, propensity to infections. In </w:t>
      </w:r>
      <w:r w:rsidR="000F0F6E">
        <w:rPr>
          <w:rFonts w:ascii="Times New Roman" w:eastAsia="Times New Roman" w:hAnsi="Times New Roman" w:cs="Times New Roman"/>
          <w:color w:val="000000"/>
          <w:sz w:val="28"/>
          <w:szCs w:val="28"/>
          <w:lang w:val="en-US"/>
        </w:rPr>
        <w:t>CP</w:t>
      </w:r>
      <w:r w:rsidRPr="004C3505">
        <w:rPr>
          <w:rFonts w:ascii="Times New Roman" w:eastAsia="Times New Roman" w:hAnsi="Times New Roman" w:cs="Times New Roman"/>
          <w:color w:val="000000"/>
          <w:sz w:val="28"/>
          <w:szCs w:val="28"/>
          <w:lang w:val="en-US"/>
        </w:rPr>
        <w:t xml:space="preserve"> with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develop more intense pain, more frequent hospitalization is needed. In cancer of the prostate gland there is a poor tolerance of chemotherapy.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leads to a decrease in the quality of life. As a result, </w:t>
      </w:r>
      <w:r w:rsidR="000F0F6E">
        <w:rPr>
          <w:rFonts w:ascii="Times New Roman" w:eastAsia="Times New Roman" w:hAnsi="Times New Roman" w:cs="Times New Roman"/>
          <w:color w:val="000000"/>
          <w:sz w:val="28"/>
          <w:szCs w:val="28"/>
          <w:lang w:val="en-US"/>
        </w:rPr>
        <w:t>CP</w:t>
      </w:r>
      <w:r w:rsidRPr="004C3505">
        <w:rPr>
          <w:rFonts w:ascii="Times New Roman" w:eastAsia="Times New Roman" w:hAnsi="Times New Roman" w:cs="Times New Roman"/>
          <w:color w:val="000000"/>
          <w:sz w:val="28"/>
          <w:szCs w:val="28"/>
          <w:lang w:val="en-US"/>
        </w:rPr>
        <w:t xml:space="preserve"> as such, and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lead to an increase in mortality of patients (Fig</w:t>
      </w:r>
      <w:r w:rsidR="00494DF1">
        <w:rPr>
          <w:rFonts w:ascii="Times New Roman" w:eastAsia="Times New Roman" w:hAnsi="Times New Roman" w:cs="Times New Roman"/>
          <w:color w:val="000000"/>
          <w:sz w:val="28"/>
          <w:szCs w:val="28"/>
          <w:lang w:val="en-US"/>
        </w:rPr>
        <w:t>.</w:t>
      </w:r>
      <w:r w:rsidRPr="004C3505">
        <w:rPr>
          <w:rFonts w:ascii="Times New Roman" w:eastAsia="Times New Roman" w:hAnsi="Times New Roman" w:cs="Times New Roman"/>
          <w:color w:val="000000"/>
          <w:sz w:val="28"/>
          <w:szCs w:val="28"/>
          <w:lang w:val="en-US"/>
        </w:rPr>
        <w:t xml:space="preserve"> 13).</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Diagnosis of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in clinical practice should begin with an assessment of the symptoms of digestive disorders, then it is necessary to analyze the indicators of nutritional status and, finally, to conduct a fecal </w:t>
      </w:r>
      <w:proofErr w:type="spellStart"/>
      <w:r w:rsidRPr="004C3505">
        <w:rPr>
          <w:rFonts w:ascii="Times New Roman" w:eastAsia="Times New Roman" w:hAnsi="Times New Roman" w:cs="Times New Roman"/>
          <w:color w:val="000000"/>
          <w:sz w:val="28"/>
          <w:szCs w:val="28"/>
          <w:lang w:val="en-US"/>
        </w:rPr>
        <w:t>elastase</w:t>
      </w:r>
      <w:proofErr w:type="spellEnd"/>
      <w:r w:rsidRPr="004C3505">
        <w:rPr>
          <w:rFonts w:ascii="Times New Roman" w:eastAsia="Times New Roman" w:hAnsi="Times New Roman" w:cs="Times New Roman"/>
          <w:color w:val="000000"/>
          <w:sz w:val="28"/>
          <w:szCs w:val="28"/>
          <w:lang w:val="en-US"/>
        </w:rPr>
        <w:t xml:space="preserve"> test. To assess the nutritional status, anthropometric methods (body weight, BMI) are used, a general blood test is performed (hemoglobin index, lymphocyte count), as well as biochemical studies (plasma proteins</w:t>
      </w:r>
      <w:r w:rsidR="000F0F6E">
        <w:rPr>
          <w:rFonts w:ascii="Times New Roman" w:eastAsia="Times New Roman" w:hAnsi="Times New Roman" w:cs="Times New Roman"/>
          <w:color w:val="000000"/>
          <w:sz w:val="28"/>
          <w:szCs w:val="28"/>
          <w:lang w:val="en-US"/>
        </w:rPr>
        <w:t xml:space="preserve"> — </w:t>
      </w:r>
      <w:r w:rsidRPr="004C3505">
        <w:rPr>
          <w:rFonts w:ascii="Times New Roman" w:eastAsia="Times New Roman" w:hAnsi="Times New Roman" w:cs="Times New Roman"/>
          <w:color w:val="000000"/>
          <w:sz w:val="28"/>
          <w:szCs w:val="28"/>
          <w:lang w:val="en-US"/>
        </w:rPr>
        <w:t xml:space="preserve">albumin, </w:t>
      </w:r>
      <w:proofErr w:type="spellStart"/>
      <w:r w:rsidRPr="004C3505">
        <w:rPr>
          <w:rFonts w:ascii="Times New Roman" w:eastAsia="Times New Roman" w:hAnsi="Times New Roman" w:cs="Times New Roman"/>
          <w:color w:val="000000"/>
          <w:sz w:val="28"/>
          <w:szCs w:val="28"/>
          <w:lang w:val="en-US"/>
        </w:rPr>
        <w:t>prealbumin</w:t>
      </w:r>
      <w:proofErr w:type="spellEnd"/>
      <w:r w:rsidRPr="004C3505">
        <w:rPr>
          <w:rFonts w:ascii="Times New Roman" w:eastAsia="Times New Roman" w:hAnsi="Times New Roman" w:cs="Times New Roman"/>
          <w:color w:val="000000"/>
          <w:sz w:val="28"/>
          <w:szCs w:val="28"/>
          <w:lang w:val="en-US"/>
        </w:rPr>
        <w:t xml:space="preserve">, retinol-binding protein, </w:t>
      </w:r>
      <w:proofErr w:type="spellStart"/>
      <w:r w:rsidRPr="004C3505">
        <w:rPr>
          <w:rFonts w:ascii="Times New Roman" w:eastAsia="Times New Roman" w:hAnsi="Times New Roman" w:cs="Times New Roman"/>
          <w:color w:val="000000"/>
          <w:sz w:val="28"/>
          <w:szCs w:val="28"/>
          <w:lang w:val="en-US"/>
        </w:rPr>
        <w:t>transferrin</w:t>
      </w:r>
      <w:proofErr w:type="spellEnd"/>
      <w:r w:rsidRPr="004C3505">
        <w:rPr>
          <w:rFonts w:ascii="Times New Roman" w:eastAsia="Times New Roman" w:hAnsi="Times New Roman" w:cs="Times New Roman"/>
          <w:color w:val="000000"/>
          <w:sz w:val="28"/>
          <w:szCs w:val="28"/>
          <w:lang w:val="en-US"/>
        </w:rPr>
        <w:t xml:space="preserve">, </w:t>
      </w:r>
      <w:r w:rsidR="00494DF1">
        <w:rPr>
          <w:rFonts w:ascii="Times New Roman" w:eastAsia="Times New Roman" w:hAnsi="Times New Roman" w:cs="Times New Roman"/>
          <w:color w:val="000000"/>
          <w:sz w:val="28"/>
          <w:szCs w:val="28"/>
          <w:lang w:val="en-US"/>
        </w:rPr>
        <w:t>fat-soluble vitamins, magnesium</w:t>
      </w:r>
      <w:r w:rsidRPr="004C3505">
        <w:rPr>
          <w:rFonts w:ascii="Times New Roman" w:eastAsia="Times New Roman" w:hAnsi="Times New Roman" w:cs="Times New Roman"/>
          <w:color w:val="000000"/>
          <w:sz w:val="28"/>
          <w:szCs w:val="28"/>
          <w:lang w:val="en-US"/>
        </w:rPr>
        <w:t>, zinc, etc.). The more nutritional parameters are disrupted, the higher the probability of HPNW [6].</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The problem of clinical evaluation of the results of the fecal </w:t>
      </w:r>
      <w:proofErr w:type="spellStart"/>
      <w:r w:rsidRPr="004C3505">
        <w:rPr>
          <w:rFonts w:ascii="Times New Roman" w:eastAsia="Times New Roman" w:hAnsi="Times New Roman" w:cs="Times New Roman"/>
          <w:color w:val="000000"/>
          <w:sz w:val="28"/>
          <w:szCs w:val="28"/>
          <w:lang w:val="en-US"/>
        </w:rPr>
        <w:t>elastase</w:t>
      </w:r>
      <w:proofErr w:type="spellEnd"/>
      <w:r w:rsidRPr="004C3505">
        <w:rPr>
          <w:rFonts w:ascii="Times New Roman" w:eastAsia="Times New Roman" w:hAnsi="Times New Roman" w:cs="Times New Roman"/>
          <w:color w:val="000000"/>
          <w:sz w:val="28"/>
          <w:szCs w:val="28"/>
          <w:lang w:val="en-US"/>
        </w:rPr>
        <w:t xml:space="preserve"> test consists in their sufficient sensitivity at low specificity, especially in light </w:t>
      </w:r>
      <w:r w:rsidR="000F0F6E">
        <w:rPr>
          <w:rFonts w:ascii="Times New Roman" w:eastAsia="Times New Roman" w:hAnsi="Times New Roman" w:cs="Times New Roman"/>
          <w:color w:val="000000"/>
          <w:sz w:val="28"/>
          <w:szCs w:val="28"/>
          <w:lang w:val="en-US"/>
        </w:rPr>
        <w:t>EPI</w:t>
      </w:r>
      <w:r w:rsidRPr="004C3505">
        <w:rPr>
          <w:rFonts w:ascii="Times New Roman" w:eastAsia="Times New Roman" w:hAnsi="Times New Roman" w:cs="Times New Roman"/>
          <w:color w:val="000000"/>
          <w:sz w:val="28"/>
          <w:szCs w:val="28"/>
          <w:lang w:val="en-US"/>
        </w:rPr>
        <w:t xml:space="preserve"> (Fig</w:t>
      </w:r>
      <w:r w:rsidR="00494DF1">
        <w:rPr>
          <w:rFonts w:ascii="Times New Roman" w:eastAsia="Times New Roman" w:hAnsi="Times New Roman" w:cs="Times New Roman"/>
          <w:color w:val="000000"/>
          <w:sz w:val="28"/>
          <w:szCs w:val="28"/>
          <w:lang w:val="en-US"/>
        </w:rPr>
        <w:t>.</w:t>
      </w:r>
      <w:r w:rsidRPr="004C3505">
        <w:rPr>
          <w:rFonts w:ascii="Times New Roman" w:eastAsia="Times New Roman" w:hAnsi="Times New Roman" w:cs="Times New Roman"/>
          <w:color w:val="000000"/>
          <w:sz w:val="28"/>
          <w:szCs w:val="28"/>
          <w:lang w:val="en-US"/>
        </w:rPr>
        <w:t xml:space="preserve"> 14).</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The optimal treatment of HPV is a combination of normal healthy food and ZPT in adequate doses.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Requirements for enzyme preparations: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szCs w:val="28"/>
          <w:lang w:val="en-US"/>
        </w:rPr>
        <w:t>adequate</w:t>
      </w:r>
      <w:proofErr w:type="gramEnd"/>
      <w:r w:rsidRPr="004C3505">
        <w:rPr>
          <w:rFonts w:ascii="Times New Roman" w:eastAsia="Times New Roman" w:hAnsi="Times New Roman" w:cs="Times New Roman"/>
          <w:color w:val="000000"/>
          <w:sz w:val="28"/>
          <w:szCs w:val="28"/>
          <w:lang w:val="en-US"/>
        </w:rPr>
        <w:t xml:space="preserve"> dispersion and mixing with nutrients;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szCs w:val="28"/>
          <w:lang w:val="en-US"/>
        </w:rPr>
        <w:t>resistance</w:t>
      </w:r>
      <w:proofErr w:type="gramEnd"/>
      <w:r w:rsidRPr="004C3505">
        <w:rPr>
          <w:rFonts w:ascii="Times New Roman" w:eastAsia="Times New Roman" w:hAnsi="Times New Roman" w:cs="Times New Roman"/>
          <w:color w:val="000000"/>
          <w:sz w:val="28"/>
          <w:szCs w:val="28"/>
          <w:lang w:val="en-US"/>
        </w:rPr>
        <w:t xml:space="preserve"> to inactivation by acid;</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coordinated gastric emptying with nutrients;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szCs w:val="28"/>
          <w:lang w:val="en-US"/>
        </w:rPr>
        <w:t>normal</w:t>
      </w:r>
      <w:proofErr w:type="gramEnd"/>
      <w:r w:rsidRPr="004C3505">
        <w:rPr>
          <w:rFonts w:ascii="Times New Roman" w:eastAsia="Times New Roman" w:hAnsi="Times New Roman" w:cs="Times New Roman"/>
          <w:color w:val="000000"/>
          <w:sz w:val="28"/>
          <w:szCs w:val="28"/>
          <w:lang w:val="en-US"/>
        </w:rPr>
        <w:t xml:space="preserve"> pH of the duodenum;</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szCs w:val="28"/>
          <w:lang w:val="en-US"/>
        </w:rPr>
        <w:t>the</w:t>
      </w:r>
      <w:proofErr w:type="gramEnd"/>
      <w:r w:rsidRPr="004C3505">
        <w:rPr>
          <w:rFonts w:ascii="Times New Roman" w:eastAsia="Times New Roman" w:hAnsi="Times New Roman" w:cs="Times New Roman"/>
          <w:color w:val="000000"/>
          <w:sz w:val="28"/>
          <w:szCs w:val="28"/>
          <w:lang w:val="en-US"/>
        </w:rPr>
        <w:t xml:space="preserve"> proper dissolution time of the enteric coating;</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 </w:t>
      </w:r>
      <w:proofErr w:type="gramStart"/>
      <w:r w:rsidRPr="004C3505">
        <w:rPr>
          <w:rFonts w:ascii="Times New Roman" w:eastAsia="Times New Roman" w:hAnsi="Times New Roman" w:cs="Times New Roman"/>
          <w:color w:val="000000"/>
          <w:sz w:val="28"/>
          <w:szCs w:val="28"/>
          <w:lang w:val="en-US"/>
        </w:rPr>
        <w:t>the</w:t>
      </w:r>
      <w:proofErr w:type="gramEnd"/>
      <w:r w:rsidRPr="004C3505">
        <w:rPr>
          <w:rFonts w:ascii="Times New Roman" w:eastAsia="Times New Roman" w:hAnsi="Times New Roman" w:cs="Times New Roman"/>
          <w:color w:val="000000"/>
          <w:sz w:val="28"/>
          <w:szCs w:val="28"/>
          <w:lang w:val="en-US"/>
        </w:rPr>
        <w:t xml:space="preserve"> appropriate dose of enzymes.</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It is important that the CFT correspond to the dynamics of pancreatic secretion in physiological conditions. The smaller the size of the enzyme preparation microspheres, the earlier it is evacuated from the stomach together with the </w:t>
      </w:r>
      <w:proofErr w:type="spellStart"/>
      <w:r w:rsidRPr="004C3505">
        <w:rPr>
          <w:rFonts w:ascii="Times New Roman" w:eastAsia="Times New Roman" w:hAnsi="Times New Roman" w:cs="Times New Roman"/>
          <w:color w:val="000000"/>
          <w:sz w:val="28"/>
          <w:szCs w:val="28"/>
          <w:lang w:val="en-US"/>
        </w:rPr>
        <w:t>chyme</w:t>
      </w:r>
      <w:proofErr w:type="spellEnd"/>
      <w:r w:rsidRPr="004C3505">
        <w:rPr>
          <w:rFonts w:ascii="Times New Roman" w:eastAsia="Times New Roman" w:hAnsi="Times New Roman" w:cs="Times New Roman"/>
          <w:color w:val="000000"/>
          <w:sz w:val="28"/>
          <w:szCs w:val="28"/>
          <w:lang w:val="en-US"/>
        </w:rPr>
        <w:t xml:space="preserve">, and the better it corresponds to physiological conditions (Fig. 15). That is why the efficiency of a </w:t>
      </w:r>
      <w:proofErr w:type="spellStart"/>
      <w:r w:rsidRPr="004C3505">
        <w:rPr>
          <w:rFonts w:ascii="Times New Roman" w:eastAsia="Times New Roman" w:hAnsi="Times New Roman" w:cs="Times New Roman"/>
          <w:color w:val="000000"/>
          <w:sz w:val="28"/>
          <w:szCs w:val="28"/>
          <w:lang w:val="en-US"/>
        </w:rPr>
        <w:t>minimocrope</w:t>
      </w:r>
      <w:proofErr w:type="spellEnd"/>
      <w:r w:rsidRPr="004C3505">
        <w:rPr>
          <w:rFonts w:ascii="Times New Roman" w:eastAsia="Times New Roman" w:hAnsi="Times New Roman" w:cs="Times New Roman"/>
          <w:color w:val="000000"/>
          <w:sz w:val="28"/>
          <w:szCs w:val="28"/>
          <w:lang w:val="en-US"/>
        </w:rPr>
        <w:t xml:space="preserve"> of 1.0-1.2 mm (</w:t>
      </w:r>
      <w:proofErr w:type="spellStart"/>
      <w:r w:rsidRPr="004C3505">
        <w:rPr>
          <w:rFonts w:ascii="Times New Roman" w:eastAsia="Times New Roman" w:hAnsi="Times New Roman" w:cs="Times New Roman"/>
          <w:color w:val="000000"/>
          <w:sz w:val="28"/>
          <w:szCs w:val="28"/>
          <w:lang w:val="en-US"/>
        </w:rPr>
        <w:t>Creon</w:t>
      </w:r>
      <w:proofErr w:type="spellEnd"/>
      <w:r w:rsidRPr="004C3505">
        <w:rPr>
          <w:rFonts w:ascii="Times New Roman" w:eastAsia="Times New Roman" w:hAnsi="Times New Roman" w:cs="Times New Roman"/>
          <w:color w:val="000000"/>
          <w:sz w:val="28"/>
          <w:szCs w:val="28"/>
          <w:lang w:val="en-US"/>
        </w:rPr>
        <w:t xml:space="preserve">) is 25% higher than microspheres or </w:t>
      </w:r>
      <w:proofErr w:type="spellStart"/>
      <w:r w:rsidRPr="004C3505">
        <w:rPr>
          <w:rFonts w:ascii="Times New Roman" w:eastAsia="Times New Roman" w:hAnsi="Times New Roman" w:cs="Times New Roman"/>
          <w:color w:val="000000"/>
          <w:sz w:val="28"/>
          <w:szCs w:val="28"/>
          <w:lang w:val="en-US"/>
        </w:rPr>
        <w:t>microtablets</w:t>
      </w:r>
      <w:proofErr w:type="spellEnd"/>
      <w:r w:rsidRPr="004C3505">
        <w:rPr>
          <w:rFonts w:ascii="Times New Roman" w:eastAsia="Times New Roman" w:hAnsi="Times New Roman" w:cs="Times New Roman"/>
          <w:color w:val="000000"/>
          <w:sz w:val="28"/>
          <w:szCs w:val="28"/>
          <w:lang w:val="en-US"/>
        </w:rPr>
        <w:t xml:space="preserve"> measuring 1.8-2.0 mm.</w:t>
      </w: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lastRenderedPageBreak/>
        <w:t xml:space="preserve">The last day of the congress was devoted to the analysis of the Unified European recommendations on the diagnosis and treatment of </w:t>
      </w:r>
      <w:r w:rsidR="000F0F6E">
        <w:rPr>
          <w:rFonts w:ascii="Times New Roman" w:eastAsia="Times New Roman" w:hAnsi="Times New Roman" w:cs="Times New Roman"/>
          <w:color w:val="000000"/>
          <w:sz w:val="28"/>
          <w:szCs w:val="28"/>
          <w:lang w:val="en-US"/>
        </w:rPr>
        <w:t>CP</w:t>
      </w:r>
      <w:r w:rsidRPr="004C3505">
        <w:rPr>
          <w:rFonts w:ascii="Times New Roman" w:eastAsia="Times New Roman" w:hAnsi="Times New Roman" w:cs="Times New Roman"/>
          <w:color w:val="000000"/>
          <w:sz w:val="28"/>
          <w:szCs w:val="28"/>
          <w:lang w:val="en-US"/>
        </w:rPr>
        <w:t xml:space="preserve"> [8]. Given the large volume of recommendations, we will outline only the main positions concerning the conservative treatment of </w:t>
      </w:r>
      <w:r w:rsidR="000F0F6E">
        <w:rPr>
          <w:rFonts w:ascii="Times New Roman" w:eastAsia="Times New Roman" w:hAnsi="Times New Roman" w:cs="Times New Roman"/>
          <w:color w:val="000000"/>
          <w:sz w:val="28"/>
          <w:szCs w:val="28"/>
          <w:lang w:val="en-US"/>
        </w:rPr>
        <w:t>CP</w:t>
      </w:r>
      <w:r w:rsidRPr="004C3505">
        <w:rPr>
          <w:rFonts w:ascii="Times New Roman" w:eastAsia="Times New Roman" w:hAnsi="Times New Roman" w:cs="Times New Roman"/>
          <w:color w:val="000000"/>
          <w:sz w:val="28"/>
          <w:szCs w:val="28"/>
          <w:lang w:val="en-US"/>
        </w:rPr>
        <w:t xml:space="preserve">, which was presented by </w:t>
      </w:r>
      <w:proofErr w:type="spellStart"/>
      <w:r w:rsidRPr="004C3505">
        <w:rPr>
          <w:rFonts w:ascii="Times New Roman" w:eastAsia="Times New Roman" w:hAnsi="Times New Roman" w:cs="Times New Roman"/>
          <w:color w:val="000000"/>
          <w:sz w:val="28"/>
          <w:szCs w:val="28"/>
          <w:lang w:val="en-US"/>
        </w:rPr>
        <w:t>prof</w:t>
      </w:r>
      <w:proofErr w:type="spellEnd"/>
      <w:r w:rsidRPr="004C3505">
        <w:rPr>
          <w:rFonts w:ascii="Times New Roman" w:eastAsia="Times New Roman" w:hAnsi="Times New Roman" w:cs="Times New Roman"/>
          <w:color w:val="000000"/>
          <w:sz w:val="28"/>
          <w:szCs w:val="28"/>
          <w:lang w:val="en-US"/>
        </w:rPr>
        <w:t>. J.-E. Dominguez-Munoz (Spain) (Table 3). Fully recommendations in English and Russian are available on the website of the Ukrainian Pancreat</w:t>
      </w:r>
      <w:r w:rsidR="00494DF1">
        <w:rPr>
          <w:rFonts w:ascii="Times New Roman" w:eastAsia="Times New Roman" w:hAnsi="Times New Roman" w:cs="Times New Roman"/>
          <w:color w:val="000000"/>
          <w:sz w:val="28"/>
          <w:szCs w:val="28"/>
          <w:lang w:val="en-US"/>
        </w:rPr>
        <w:t>ic</w:t>
      </w:r>
      <w:r w:rsidRPr="004C3505">
        <w:rPr>
          <w:rFonts w:ascii="Times New Roman" w:eastAsia="Times New Roman" w:hAnsi="Times New Roman" w:cs="Times New Roman"/>
          <w:color w:val="000000"/>
          <w:sz w:val="28"/>
          <w:szCs w:val="28"/>
          <w:lang w:val="en-US"/>
        </w:rPr>
        <w:t xml:space="preserve"> Club www.pancreatology.com.ua.</w:t>
      </w:r>
    </w:p>
    <w:p w:rsidR="004C3505" w:rsidRPr="004C3505" w:rsidRDefault="004C3505" w:rsidP="004C3505">
      <w:pPr>
        <w:spacing w:after="0" w:line="323" w:lineRule="atLeast"/>
        <w:ind w:firstLine="567"/>
        <w:jc w:val="right"/>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Table 3</w:t>
      </w:r>
    </w:p>
    <w:p w:rsidR="004C3505" w:rsidRPr="004C3505" w:rsidRDefault="004C3505" w:rsidP="004C3505">
      <w:pPr>
        <w:spacing w:after="0" w:line="323" w:lineRule="atLeast"/>
        <w:ind w:firstLine="567"/>
        <w:jc w:val="center"/>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b/>
          <w:color w:val="000000"/>
          <w:sz w:val="28"/>
          <w:szCs w:val="28"/>
          <w:lang w:val="en-US"/>
        </w:rPr>
        <w:t>The main provisions of the Unified European recommendations for the diagnosis and treatment of CP related to conservative treatment</w:t>
      </w:r>
      <w:r w:rsidRPr="004C3505">
        <w:rPr>
          <w:rFonts w:ascii="Times New Roman" w:eastAsia="Times New Roman" w:hAnsi="Times New Roman" w:cs="Times New Roman"/>
          <w:color w:val="000000"/>
          <w:sz w:val="28"/>
          <w:szCs w:val="28"/>
          <w:lang w:val="en-US"/>
        </w:rPr>
        <w:t xml:space="preserve"> [8]</w:t>
      </w:r>
    </w:p>
    <w:tbl>
      <w:tblPr>
        <w:tblW w:w="0" w:type="auto"/>
        <w:tblCellMar>
          <w:left w:w="0" w:type="dxa"/>
          <w:right w:w="0" w:type="dxa"/>
        </w:tblCellMar>
        <w:tblLook w:val="04A0"/>
      </w:tblPr>
      <w:tblGrid>
        <w:gridCol w:w="4785"/>
        <w:gridCol w:w="4786"/>
      </w:tblGrid>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b/>
                <w:bCs/>
                <w:sz w:val="28"/>
              </w:rPr>
              <w:t>Question</w:t>
            </w:r>
            <w:proofErr w:type="spellEnd"/>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b/>
                <w:bCs/>
                <w:sz w:val="28"/>
              </w:rPr>
              <w:t>Statement</w:t>
            </w:r>
            <w:proofErr w:type="spellEnd"/>
          </w:p>
        </w:tc>
      </w:tr>
      <w:tr w:rsidR="00494DF1" w:rsidRPr="00F23B07" w:rsidTr="004C18EB">
        <w:tc>
          <w:tcPr>
            <w:tcW w:w="957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rPr>
              <w:t>Enzyme</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replacement</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therapy</w:t>
            </w:r>
            <w:proofErr w:type="spellEnd"/>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What are the indications for the appointment of substitution therapy with enzyme preparations in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lang w:val="en-US"/>
              </w:rPr>
              <w:t>Replacement therapy enzyme preparations is</w:t>
            </w:r>
            <w:proofErr w:type="gramEnd"/>
            <w:r w:rsidRPr="00F23B07">
              <w:rPr>
                <w:rFonts w:ascii="Times New Roman" w:eastAsia="Times New Roman" w:hAnsi="Times New Roman" w:cs="Times New Roman"/>
                <w:lang w:val="en-US"/>
              </w:rPr>
              <w:t xml:space="preserve"> indicated in patients with CP </w:t>
            </w:r>
            <w:r>
              <w:rPr>
                <w:rFonts w:ascii="Times New Roman" w:eastAsia="Times New Roman" w:hAnsi="Times New Roman" w:cs="Times New Roman"/>
                <w:lang w:val="en-US"/>
              </w:rPr>
              <w:t>EPI</w:t>
            </w:r>
            <w:r w:rsidRPr="00F23B07">
              <w:rPr>
                <w:rFonts w:ascii="Times New Roman" w:eastAsia="Times New Roman" w:hAnsi="Times New Roman" w:cs="Times New Roman"/>
                <w:lang w:val="en-US"/>
              </w:rPr>
              <w:t xml:space="preserve"> and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the presence of clinical symptoms or laboratory evidence of</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u w:val="single"/>
                <w:lang w:val="en-US"/>
              </w:rPr>
              <w:t>malabsorption</w:t>
            </w:r>
            <w:proofErr w:type="spellEnd"/>
            <w:r w:rsidRPr="00F23B07">
              <w:rPr>
                <w:rFonts w:ascii="Times New Roman" w:eastAsia="Times New Roman" w:hAnsi="Times New Roman" w:cs="Times New Roman"/>
                <w:u w:val="single"/>
                <w:lang w:val="en-US"/>
              </w:rPr>
              <w:t>.</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For signs of</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malabsorption</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is recommended that appropriate evaluation</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of </w:t>
            </w:r>
            <w:proofErr w:type="spellStart"/>
            <w:r w:rsidRPr="00F23B07">
              <w:rPr>
                <w:rFonts w:ascii="Times New Roman" w:eastAsia="Times New Roman" w:hAnsi="Times New Roman" w:cs="Times New Roman"/>
                <w:lang w:val="en-US"/>
              </w:rPr>
              <w:t>malabsorption</w:t>
            </w:r>
            <w:proofErr w:type="spellEnd"/>
            <w:r w:rsidRPr="00F23B07">
              <w:rPr>
                <w:rFonts w:ascii="Times New Roman" w:eastAsia="Times New Roman" w:hAnsi="Times New Roman" w:cs="Times New Roman"/>
                <w:lang w:val="en-US"/>
              </w:rPr>
              <w:t>.</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1A,</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Which enzyme preparations are preferred?</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u w:val="single"/>
                <w:lang w:val="en-US"/>
              </w:rPr>
              <w:t>Microspheres in enteric-coated or</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u w:val="single"/>
                <w:lang w:val="en-US"/>
              </w:rPr>
              <w:t>minimicrospheressize</w:t>
            </w:r>
            <w:proofErr w:type="spellEnd"/>
            <w:r w:rsidRPr="00F23B07">
              <w:rPr>
                <w:rFonts w:ascii="Times New Roman" w:eastAsia="Times New Roman" w:hAnsi="Times New Roman" w:cs="Times New Roman"/>
                <w:u w:val="single"/>
                <w:lang w:val="en-US"/>
              </w:rPr>
              <w:t xml:space="preserve"> &lt;2 mm</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are the drugs of choice </w:t>
            </w:r>
            <w:r>
              <w:rPr>
                <w:rFonts w:ascii="Times New Roman" w:eastAsia="Times New Roman" w:hAnsi="Times New Roman" w:cs="Times New Roman"/>
                <w:lang w:val="en-US"/>
              </w:rPr>
              <w:t>EPI</w:t>
            </w:r>
            <w:r w:rsidRPr="00F23B07">
              <w:rPr>
                <w:rFonts w:ascii="Times New Roman" w:eastAsia="Times New Roman" w:hAnsi="Times New Roman" w:cs="Times New Roman"/>
                <w:lang w:val="en-US"/>
              </w:rPr>
              <w:t>.</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Mic</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o-or</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minitablets</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size of 2.2-2.5 mm can also be effective, although scientific evidence to that effect when CP is much </w:t>
            </w:r>
            <w:proofErr w:type="gramStart"/>
            <w:r w:rsidRPr="00F23B07">
              <w:rPr>
                <w:rFonts w:ascii="Times New Roman" w:eastAsia="Times New Roman" w:hAnsi="Times New Roman" w:cs="Times New Roman"/>
                <w:lang w:val="en-US"/>
              </w:rPr>
              <w:t>smaller,</w:t>
            </w:r>
            <w:proofErr w:type="gramEnd"/>
            <w:r w:rsidRPr="00F23B07">
              <w:rPr>
                <w:rFonts w:ascii="Times New Roman" w:eastAsia="Times New Roman" w:hAnsi="Times New Roman" w:cs="Times New Roman"/>
                <w:lang w:val="en-US"/>
              </w:rPr>
              <w:t xml:space="preserve"> and they are </w:t>
            </w:r>
            <w:proofErr w:type="spellStart"/>
            <w:r w:rsidRPr="00F23B07">
              <w:rPr>
                <w:rFonts w:ascii="Times New Roman" w:eastAsia="Times New Roman" w:hAnsi="Times New Roman" w:cs="Times New Roman"/>
                <w:lang w:val="en-US"/>
              </w:rPr>
              <w:t>limited.Comparative</w:t>
            </w:r>
            <w:proofErr w:type="spellEnd"/>
            <w:r w:rsidRPr="00F23B07">
              <w:rPr>
                <w:rFonts w:ascii="Times New Roman" w:eastAsia="Times New Roman" w:hAnsi="Times New Roman" w:cs="Times New Roman"/>
                <w:lang w:val="en-US"/>
              </w:rPr>
              <w:t xml:space="preserve"> clinical studies of various enzyme preparations are not available.</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1B,</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How should I take PZ enzyme preparations?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lang w:val="en-US"/>
              </w:rPr>
              <w:t>Oral preparations of pancreatic enzymes should be evenly distributed throughout the day between all major and intermediate meals.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b/>
                <w:bCs/>
              </w:rPr>
              <w:t>GRADE 1A,</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What is the optimal dose of enzyme preparations for </w:t>
            </w:r>
            <w:r>
              <w:rPr>
                <w:rFonts w:ascii="Times New Roman" w:eastAsia="Times New Roman" w:hAnsi="Times New Roman" w:cs="Times New Roman"/>
                <w:lang w:val="en-US"/>
              </w:rPr>
              <w:t>EPI</w:t>
            </w:r>
            <w:r w:rsidRPr="00F23B07">
              <w:rPr>
                <w:rFonts w:ascii="Times New Roman" w:eastAsia="Times New Roman" w:hAnsi="Times New Roman" w:cs="Times New Roman"/>
                <w:lang w:val="en-US"/>
              </w:rPr>
              <w:t xml:space="preserve"> against the background of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The minimum recommended dose of lipase is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40000-50000</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u w:val="single"/>
                <w:lang w:val="en-US"/>
              </w:rPr>
              <w:t>PhU</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(pharmacological units) with basic meals and half - with intermediate meals.</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1A,</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How to evaluate the effectiveness of substitution</w:t>
            </w:r>
            <w:r>
              <w:rPr>
                <w:rFonts w:ascii="Times New Roman" w:eastAsia="Times New Roman" w:hAnsi="Times New Roman" w:cs="Times New Roman"/>
                <w:lang w:val="en-US"/>
              </w:rPr>
              <w:t xml:space="preserve"> </w:t>
            </w:r>
            <w:r w:rsidRPr="00F23B07">
              <w:rPr>
                <w:rFonts w:ascii="Times New Roman" w:eastAsia="Times New Roman" w:hAnsi="Times New Roman" w:cs="Times New Roman"/>
                <w:lang w:val="en-US"/>
              </w:rPr>
              <w:t>therapy enzyme preparations?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On the efficiency of replacement therapy with enzyme preparations can be objectively judged to alleviate symptoms associated with</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maldigestion</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(e.g., </w:t>
            </w:r>
            <w:proofErr w:type="spellStart"/>
            <w:r w:rsidRPr="00F23B07">
              <w:rPr>
                <w:rFonts w:ascii="Times New Roman" w:eastAsia="Times New Roman" w:hAnsi="Times New Roman" w:cs="Times New Roman"/>
                <w:lang w:val="en-US"/>
              </w:rPr>
              <w:t>steatorrhea</w:t>
            </w:r>
            <w:proofErr w:type="spellEnd"/>
            <w:r w:rsidRPr="00F23B07">
              <w:rPr>
                <w:rFonts w:ascii="Times New Roman" w:eastAsia="Times New Roman" w:hAnsi="Times New Roman" w:cs="Times New Roman"/>
                <w:lang w:val="en-US"/>
              </w:rPr>
              <w:t>, weight loss, bloating) and normalization of</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the nutritional</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status of patients.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In patients who have not responded to treatment, it may be useful to use functional studies of the prostate (determination of the fat absorption factor or 13C-MTG-BT) in parallel with the use of enzyme preparations.</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1B,</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How to proceed</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lang w:val="en-US"/>
              </w:rPr>
              <w:t>in</w:t>
            </w:r>
            <w:proofErr w:type="gramEnd"/>
            <w:r w:rsidRPr="00F23B07">
              <w:rPr>
                <w:rFonts w:ascii="Times New Roman" w:eastAsia="Times New Roman" w:hAnsi="Times New Roman" w:cs="Times New Roman"/>
                <w:lang w:val="en-US"/>
              </w:rPr>
              <w:t xml:space="preserve"> case of unsatisfactory clinical response?</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In case of unsatisfactory clinical response, you should increase the dose of enzymes (double or triple) or add a proton pump inhibitor to therapy.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If these therapeutic strategies are unsuccessful, you should look for another cause</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maldigestion</w:t>
            </w:r>
            <w:proofErr w:type="spellEnd"/>
            <w:r w:rsidRPr="00F23B07">
              <w:rPr>
                <w:rFonts w:ascii="Times New Roman" w:eastAsia="Times New Roman" w:hAnsi="Times New Roman" w:cs="Times New Roman"/>
                <w:lang w:val="en-US"/>
              </w:rPr>
              <w:t>.</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2B,</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lastRenderedPageBreak/>
              <w:t xml:space="preserve">Is it worth adding PPI to pancreatic enzyme preparations in the treatment of HPN with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Addition of the IPP to oral pancreatic enzyme may be useful in insufficient clinical response to enzyme replacement therapy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bubbled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n</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drugs.</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1B,</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957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rPr>
              <w:t>Pain</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relief</w:t>
            </w:r>
            <w:proofErr w:type="spellEnd"/>
          </w:p>
        </w:tc>
      </w:tr>
      <w:tr w:rsidR="00494DF1" w:rsidRPr="00494DF1"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Does the pain in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 xml:space="preserve"> suffer from smoking and alcohol withdrawal?</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Refusal from consumption of alcohol and, possibly, from smoking reduce pain at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1B,</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the average consistency.</w:t>
            </w:r>
          </w:p>
        </w:tc>
      </w:tr>
      <w:tr w:rsidR="00494DF1" w:rsidRPr="00494DF1"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Does the administration of pancreatic enzyme preparations affect the pain syndrome in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The appointment of drugs of the enzymes of the prostate for the treatment of pain in patients with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 xml:space="preserve"> use</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u w:val="single"/>
                <w:lang w:val="en-US"/>
              </w:rPr>
              <w:t>should</w:t>
            </w:r>
            <w:proofErr w:type="gramEnd"/>
            <w:r w:rsidRPr="00F23B07">
              <w:rPr>
                <w:rFonts w:ascii="Times New Roman" w:eastAsia="Times New Roman" w:hAnsi="Times New Roman" w:cs="Times New Roman"/>
                <w:u w:val="single"/>
                <w:lang w:val="en-US"/>
              </w:rPr>
              <w:t xml:space="preserve"> not be.</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1B,</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the average consistency.</w:t>
            </w:r>
          </w:p>
        </w:tc>
      </w:tr>
      <w:tr w:rsidR="00494DF1" w:rsidRPr="00494DF1"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Treatment with antioxidants does it have an effect on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 xml:space="preserve"> pain?</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Antioxidants</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u w:val="single"/>
                <w:lang w:val="en-US"/>
              </w:rPr>
              <w:t>not</w:t>
            </w:r>
            <w:proofErr w:type="gramEnd"/>
            <w:r w:rsidRPr="00F23B07">
              <w:rPr>
                <w:rFonts w:ascii="Times New Roman" w:eastAsia="Times New Roman" w:hAnsi="Times New Roman" w:cs="Times New Roman"/>
                <w:u w:val="single"/>
                <w:lang w:val="en-US"/>
              </w:rPr>
              <w:t> recommended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for the treatment of pain in CP.</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1B,</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the average consistency.</w:t>
            </w:r>
          </w:p>
        </w:tc>
      </w:tr>
      <w:tr w:rsidR="00494DF1" w:rsidRPr="00494DF1"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What analgesics are recommended for relief of pain in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Standard clinical guidelines for medical pain therapy in CP comply with</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the principles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"Stepwise" approach</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of the World Health Organization (WHO).</w:t>
            </w:r>
            <w:r w:rsidRPr="00F23B07">
              <w:rPr>
                <w:rFonts w:ascii="Times New Roman" w:eastAsia="Times New Roman" w:hAnsi="Times New Roman" w:cs="Times New Roman"/>
                <w:b/>
                <w:bCs/>
                <w:lang w:val="en-US"/>
              </w:rPr>
              <w:t>GRADE 1B,</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tc>
      </w:tr>
      <w:tr w:rsidR="00494DF1" w:rsidRPr="00F23B07" w:rsidTr="004C18EB">
        <w:tc>
          <w:tcPr>
            <w:tcW w:w="957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rPr>
              <w:t>Malnutrition</w:t>
            </w:r>
            <w:proofErr w:type="spellEnd"/>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What recommendations can be given to patients with </w:t>
            </w:r>
            <w:r>
              <w:rPr>
                <w:rFonts w:ascii="Times New Roman" w:eastAsia="Times New Roman" w:hAnsi="Times New Roman" w:cs="Times New Roman"/>
                <w:lang w:val="en-US"/>
              </w:rPr>
              <w:t>CP</w:t>
            </w:r>
            <w:r w:rsidRPr="00F23B07">
              <w:rPr>
                <w:rFonts w:ascii="Times New Roman" w:eastAsia="Times New Roman" w:hAnsi="Times New Roman" w:cs="Times New Roman"/>
                <w:lang w:val="en-US"/>
              </w:rPr>
              <w:t xml:space="preserve"> with regard to dietary intake and consumption of proteins, fats and carbohydrates?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lang w:val="en-US"/>
              </w:rPr>
              <w:t>Patients</w:t>
            </w:r>
            <w:proofErr w:type="gramEnd"/>
            <w:r w:rsidRPr="00F23B07">
              <w:rPr>
                <w:rFonts w:ascii="Times New Roman" w:eastAsia="Times New Roman" w:hAnsi="Times New Roman" w:cs="Times New Roman"/>
                <w:lang w:val="en-US"/>
              </w:rPr>
              <w:t xml:space="preserve"> who do not have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malnutrition</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and are well fed, should be encouraged to</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follow a healthy diet.</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In patients with impaired nutritional status, a correction of VNPW is necessary.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Improving the</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nutritionalstatus</w:t>
            </w:r>
            <w:proofErr w:type="spellEnd"/>
            <w:r w:rsidRPr="00F23B07">
              <w:rPr>
                <w:rFonts w:ascii="Times New Roman" w:eastAsia="Times New Roman" w:hAnsi="Times New Roman" w:cs="Times New Roman"/>
                <w:lang w:val="en-US"/>
              </w:rPr>
              <w:t xml:space="preserve"> can be achieved by assessing the</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nutritionalstatus</w:t>
            </w:r>
            <w:proofErr w:type="spellEnd"/>
            <w:r w:rsidRPr="00F23B07">
              <w:rPr>
                <w:rFonts w:ascii="Times New Roman" w:eastAsia="Times New Roman" w:hAnsi="Times New Roman" w:cs="Times New Roman"/>
                <w:lang w:val="en-US"/>
              </w:rPr>
              <w:t xml:space="preserve"> and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individual counseling on nutrition</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from an experienced nutritionist.</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1B,</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494DF1"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Showing whether in CP, oral nutritional supplements, whether or not containing</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medium</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chain triglycerides?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Most patients with CP</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oral dietary supplements are not required.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For those who has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malnutrition, and who </w:t>
            </w:r>
            <w:proofErr w:type="spellStart"/>
            <w:r w:rsidRPr="00F23B07">
              <w:rPr>
                <w:rFonts w:ascii="Times New Roman" w:eastAsia="Times New Roman" w:hAnsi="Times New Roman" w:cs="Times New Roman"/>
                <w:lang w:val="en-US"/>
              </w:rPr>
              <w:t>can not</w:t>
            </w:r>
            <w:proofErr w:type="spellEnd"/>
            <w:r w:rsidRPr="00F23B07">
              <w:rPr>
                <w:rFonts w:ascii="Times New Roman" w:eastAsia="Times New Roman" w:hAnsi="Times New Roman" w:cs="Times New Roman"/>
                <w:lang w:val="en-US"/>
              </w:rPr>
              <w:t xml:space="preserve"> compensate for their nutritional needs, even though the power correction, oral supplements may be helpful.</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When the CP is shown</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gramStart"/>
            <w:r w:rsidRPr="00F23B07">
              <w:rPr>
                <w:rFonts w:ascii="Times New Roman" w:eastAsia="Times New Roman" w:hAnsi="Times New Roman" w:cs="Times New Roman"/>
                <w:lang w:val="en-US"/>
              </w:rPr>
              <w:t>to</w:t>
            </w:r>
            <w:proofErr w:type="gramEnd"/>
            <w:r w:rsidRPr="00F23B07">
              <w:rPr>
                <w:rFonts w:ascii="Times New Roman" w:eastAsia="Times New Roman" w:hAnsi="Times New Roman" w:cs="Times New Roman"/>
                <w:lang w:val="en-US"/>
              </w:rPr>
              <w:t xml:space="preserve"> introduce in the diet drugs / supplements with trace elements?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Give specific recommendations for additional administration of vitamin</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A, E and K </w:t>
            </w:r>
            <w:proofErr w:type="spellStart"/>
            <w:r w:rsidRPr="00F23B07">
              <w:rPr>
                <w:rFonts w:ascii="Times New Roman" w:eastAsia="Times New Roman" w:hAnsi="Times New Roman" w:cs="Times New Roman"/>
                <w:lang w:val="en-US"/>
              </w:rPr>
              <w:t>can not</w:t>
            </w:r>
            <w:proofErr w:type="spellEnd"/>
            <w:r w:rsidRPr="00F23B07">
              <w:rPr>
                <w:rFonts w:ascii="Times New Roman" w:eastAsia="Times New Roman" w:hAnsi="Times New Roman" w:cs="Times New Roman"/>
                <w:lang w:val="en-US"/>
              </w:rPr>
              <w:t xml:space="preserve"> be, because the research on this subject is extremely small.</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Recommended clinical examination, the appointment of</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adequate replacement therapy enzyme preparations and food correction.</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1B,</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u w:val="single"/>
                <w:lang w:val="en-US"/>
              </w:rPr>
              <w:t>Vitamin D deficiency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can be treated with oral medications or one intramuscular injection.</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2C,</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When in CP shown prescribe </w:t>
            </w:r>
            <w:proofErr w:type="spellStart"/>
            <w:r w:rsidRPr="00F23B07">
              <w:rPr>
                <w:rFonts w:ascii="Times New Roman" w:eastAsia="Times New Roman" w:hAnsi="Times New Roman" w:cs="Times New Roman"/>
                <w:lang w:val="en-US"/>
              </w:rPr>
              <w:t>parenteral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nutrition</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andhow</w:t>
            </w:r>
            <w:proofErr w:type="spellEnd"/>
            <w:r w:rsidRPr="00F23B07">
              <w:rPr>
                <w:rFonts w:ascii="Times New Roman" w:eastAsia="Times New Roman" w:hAnsi="Times New Roman" w:cs="Times New Roman"/>
                <w:lang w:val="en-US"/>
              </w:rPr>
              <w:t> it should be carried out?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spellStart"/>
            <w:r w:rsidRPr="00F23B07">
              <w:rPr>
                <w:rFonts w:ascii="Times New Roman" w:eastAsia="Times New Roman" w:hAnsi="Times New Roman" w:cs="Times New Roman"/>
                <w:lang w:val="en-US"/>
              </w:rPr>
              <w:t>Parenteral</w:t>
            </w:r>
            <w:proofErr w:type="spellEnd"/>
            <w:r w:rsidRPr="00F23B07">
              <w:rPr>
                <w:rFonts w:ascii="Times New Roman" w:eastAsia="Times New Roman" w:hAnsi="Times New Roman" w:cs="Times New Roman"/>
                <w:lang w:val="en-US"/>
              </w:rPr>
              <w:t xml:space="preserve"> nutrition is indicated in patients with delayed evacuation of </w:t>
            </w:r>
            <w:proofErr w:type="spellStart"/>
            <w:r w:rsidRPr="00F23B07">
              <w:rPr>
                <w:rFonts w:ascii="Times New Roman" w:eastAsia="Times New Roman" w:hAnsi="Times New Roman" w:cs="Times New Roman"/>
                <w:lang w:val="en-US"/>
              </w:rPr>
              <w:t>chyme</w:t>
            </w:r>
            <w:proofErr w:type="spellEnd"/>
            <w:r w:rsidRPr="00F23B07">
              <w:rPr>
                <w:rFonts w:ascii="Times New Roman" w:eastAsia="Times New Roman" w:hAnsi="Times New Roman" w:cs="Times New Roman"/>
                <w:lang w:val="en-US"/>
              </w:rPr>
              <w:t xml:space="preserve"> from the stomach, developed on the background of duodenal </w:t>
            </w:r>
            <w:proofErr w:type="spellStart"/>
            <w:r w:rsidRPr="00F23B07">
              <w:rPr>
                <w:rFonts w:ascii="Times New Roman" w:eastAsia="Times New Roman" w:hAnsi="Times New Roman" w:cs="Times New Roman"/>
                <w:lang w:val="en-US"/>
              </w:rPr>
              <w:t>stenosis</w:t>
            </w:r>
            <w:proofErr w:type="spellEnd"/>
            <w:r w:rsidRPr="00F23B07">
              <w:rPr>
                <w:rFonts w:ascii="Times New Roman" w:eastAsia="Times New Roman" w:hAnsi="Times New Roman" w:cs="Times New Roman"/>
                <w:lang w:val="en-US"/>
              </w:rPr>
              <w:t>, patients with complex diseases with formation of fistulas in patients with severe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malnutrition </w:t>
            </w:r>
            <w:proofErr w:type="spellStart"/>
            <w:r w:rsidRPr="00F23B07">
              <w:rPr>
                <w:rFonts w:ascii="Times New Roman" w:eastAsia="Times New Roman" w:hAnsi="Times New Roman" w:cs="Times New Roman"/>
                <w:lang w:val="en-US"/>
              </w:rPr>
              <w:t>areapparent</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before surgery on the pancreas,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if</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u w:val="single"/>
                <w:lang w:val="en-US"/>
              </w:rPr>
              <w:t>enteralnutrition</w:t>
            </w:r>
            <w:proofErr w:type="spellEnd"/>
            <w:r w:rsidRPr="00F23B07">
              <w:rPr>
                <w:rFonts w:ascii="Times New Roman" w:eastAsia="Times New Roman" w:hAnsi="Times New Roman" w:cs="Times New Roman"/>
                <w:u w:val="single"/>
                <w:lang w:val="en-US"/>
              </w:rPr>
              <w:t xml:space="preserve"> is impossible.</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1C,</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rPr>
          <w:trHeight w:val="5829"/>
        </w:trPr>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lastRenderedPageBreak/>
              <w:t>As shown in CP</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food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and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how it should be carried out?</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If</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nutrition to the patient is required for</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 xml:space="preserve">more than 30 days, it is advisable to consider </w:t>
            </w:r>
            <w:proofErr w:type="spellStart"/>
            <w:r w:rsidRPr="00F23B07">
              <w:rPr>
                <w:rFonts w:ascii="Times New Roman" w:eastAsia="Times New Roman" w:hAnsi="Times New Roman" w:cs="Times New Roman"/>
                <w:u w:val="single"/>
                <w:lang w:val="en-US"/>
              </w:rPr>
              <w:t>holdingeyunostomii</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for insertion of a probe for probe feeding.</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Patients with </w:t>
            </w:r>
            <w:r>
              <w:rPr>
                <w:rFonts w:ascii="Times New Roman" w:eastAsia="Times New Roman" w:hAnsi="Times New Roman" w:cs="Times New Roman"/>
                <w:lang w:val="en-US"/>
              </w:rPr>
              <w:t>EPI</w:t>
            </w:r>
            <w:r w:rsidRPr="00F23B07">
              <w:rPr>
                <w:rFonts w:ascii="Times New Roman" w:eastAsia="Times New Roman" w:hAnsi="Times New Roman" w:cs="Times New Roman"/>
                <w:lang w:val="en-US"/>
              </w:rPr>
              <w:t xml:space="preserve"> possible to use mixtures for</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nutrition and a peptide-</w:t>
            </w:r>
            <w:proofErr w:type="spellStart"/>
            <w:r w:rsidRPr="00F23B07">
              <w:rPr>
                <w:rFonts w:ascii="Times New Roman" w:eastAsia="Times New Roman" w:hAnsi="Times New Roman" w:cs="Times New Roman"/>
                <w:lang w:val="en-US"/>
              </w:rPr>
              <w:t>basedmedium</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chain triglycerides.</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2C,</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According to the testimony, together with</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enteralnutrition</w:t>
            </w:r>
            <w:proofErr w:type="spellEnd"/>
            <w:r w:rsidRPr="00F23B07">
              <w:rPr>
                <w:rFonts w:ascii="Times New Roman" w:eastAsia="Times New Roman" w:hAnsi="Times New Roman" w:cs="Times New Roman"/>
                <w:lang w:val="en-US"/>
              </w:rPr>
              <w:t xml:space="preserve"> spend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replacement therapy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enzymatic </w:t>
            </w:r>
            <w:proofErr w:type="spellStart"/>
            <w:r w:rsidRPr="00F23B07">
              <w:rPr>
                <w:rFonts w:ascii="Times New Roman" w:eastAsia="Times New Roman" w:hAnsi="Times New Roman" w:cs="Times New Roman"/>
                <w:lang w:val="en-US"/>
              </w:rPr>
              <w:t>prepand</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Tami.</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2C,</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spellStart"/>
            <w:r w:rsidRPr="00F23B07">
              <w:rPr>
                <w:rFonts w:ascii="Times New Roman" w:eastAsia="Times New Roman" w:hAnsi="Times New Roman" w:cs="Times New Roman"/>
                <w:lang w:val="en-US"/>
              </w:rPr>
              <w:t>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nutrition is indicated in patients </w:t>
            </w:r>
            <w:proofErr w:type="spellStart"/>
            <w:r w:rsidRPr="00F23B07">
              <w:rPr>
                <w:rFonts w:ascii="Times New Roman" w:eastAsia="Times New Roman" w:hAnsi="Times New Roman" w:cs="Times New Roman"/>
                <w:lang w:val="en-US"/>
              </w:rPr>
              <w:t>withmalnutrition</w:t>
            </w:r>
            <w:proofErr w:type="spellEnd"/>
            <w:r w:rsidRPr="00F23B07">
              <w:rPr>
                <w:rFonts w:ascii="Times New Roman" w:eastAsia="Times New Roman" w:hAnsi="Times New Roman" w:cs="Times New Roman"/>
                <w:lang w:val="en-US"/>
              </w:rPr>
              <w:t xml:space="preserve"> are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that</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u w:val="single"/>
                <w:lang w:val="en-US"/>
              </w:rPr>
              <w:t>It does not help oral</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nutritional</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support.</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2C,</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proofErr w:type="spellStart"/>
            <w:r w:rsidRPr="00F23B07">
              <w:rPr>
                <w:rFonts w:ascii="Times New Roman" w:eastAsia="Times New Roman" w:hAnsi="Times New Roman" w:cs="Times New Roman"/>
                <w:lang w:val="en-US"/>
              </w:rPr>
              <w:t>Enteral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nutrition to patients with pain, delayed gastric emptying, nauseating persistent vomiting or recommended through</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 xml:space="preserve">a </w:t>
            </w:r>
            <w:proofErr w:type="spellStart"/>
            <w:r w:rsidRPr="00F23B07">
              <w:rPr>
                <w:rFonts w:ascii="Times New Roman" w:eastAsia="Times New Roman" w:hAnsi="Times New Roman" w:cs="Times New Roman"/>
                <w:lang w:val="en-US"/>
              </w:rPr>
              <w:t>nasojejunal</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probe.</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2C,</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What approach is recommended for the prevention and treatment of osteoporosis?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u w:val="single"/>
                <w:lang w:val="en-US"/>
              </w:rPr>
              <w:t>Basic preventive measures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(proper diet, especially the consumption of the necessary amount of calcium and of vitamin D, regular dosage load and quitting smoking / alcohol) should be recommended to all patients with CP (1C class).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Patients with</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osteopeniashould</w:t>
            </w:r>
            <w:proofErr w:type="spellEnd"/>
            <w:r w:rsidRPr="00F23B07">
              <w:rPr>
                <w:rFonts w:ascii="Times New Roman" w:eastAsia="Times New Roman" w:hAnsi="Times New Roman" w:cs="Times New Roman"/>
                <w:lang w:val="en-US"/>
              </w:rPr>
              <w:t xml:space="preserve"> follow the basic preventive measures, and every two years to perform dual-energy x-</w:t>
            </w:r>
            <w:proofErr w:type="spellStart"/>
            <w:r w:rsidRPr="00F23B07">
              <w:rPr>
                <w:rFonts w:ascii="Times New Roman" w:eastAsia="Times New Roman" w:hAnsi="Times New Roman" w:cs="Times New Roman"/>
                <w:lang w:val="en-US"/>
              </w:rPr>
              <w:t>rayabsorptiometry</w:t>
            </w:r>
            <w:proofErr w:type="spellEnd"/>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(1C class).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Patients with osteoporosis (or vertebral fractures) should receive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u w:val="single"/>
                <w:lang w:val="en-US"/>
              </w:rPr>
              <w:t>the appropriate drugs</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be screened for other causes of osteoporosis and / or a referral to a specialist in bone disease as well as to perform basic preventive measures.</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1C,</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r w:rsidR="00494DF1" w:rsidRPr="00F23B07" w:rsidTr="004C18EB">
        <w:tc>
          <w:tcPr>
            <w:tcW w:w="957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jc w:val="center"/>
              <w:rPr>
                <w:rFonts w:ascii="Times New Roman" w:eastAsia="Times New Roman" w:hAnsi="Times New Roman" w:cs="Times New Roman"/>
                <w:sz w:val="24"/>
                <w:szCs w:val="24"/>
              </w:rPr>
            </w:pPr>
            <w:proofErr w:type="spellStart"/>
            <w:r w:rsidRPr="00F23B07">
              <w:rPr>
                <w:rFonts w:ascii="Times New Roman" w:eastAsia="Times New Roman" w:hAnsi="Times New Roman" w:cs="Times New Roman"/>
              </w:rPr>
              <w:t>Diabetes</w:t>
            </w:r>
            <w:proofErr w:type="spellEnd"/>
          </w:p>
        </w:tc>
      </w:tr>
      <w:tr w:rsidR="00494DF1" w:rsidRPr="00F23B07" w:rsidTr="004C18EB">
        <w:trPr>
          <w:trHeight w:val="5576"/>
        </w:trPr>
        <w:tc>
          <w:tcPr>
            <w:tcW w:w="47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lastRenderedPageBreak/>
              <w:t>What is the optimal medication for type 3c diabetes?</w:t>
            </w:r>
          </w:p>
        </w:tc>
        <w:tc>
          <w:tcPr>
            <w:tcW w:w="478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 xml:space="preserve">Treatment should include efforts to encourage patients to change their lifestyle, which can improve </w:t>
            </w:r>
            <w:proofErr w:type="spellStart"/>
            <w:r w:rsidRPr="00F23B07">
              <w:rPr>
                <w:rFonts w:ascii="Times New Roman" w:eastAsia="Times New Roman" w:hAnsi="Times New Roman" w:cs="Times New Roman"/>
                <w:lang w:val="en-US"/>
              </w:rPr>
              <w:t>glycemic</w:t>
            </w:r>
            <w:proofErr w:type="spellEnd"/>
            <w:r w:rsidRPr="00F23B07">
              <w:rPr>
                <w:rFonts w:ascii="Times New Roman" w:eastAsia="Times New Roman" w:hAnsi="Times New Roman" w:cs="Times New Roman"/>
                <w:lang w:val="en-US"/>
              </w:rPr>
              <w:t xml:space="preserve"> control and minimize the risk of </w:t>
            </w:r>
            <w:proofErr w:type="spellStart"/>
            <w:r w:rsidRPr="00F23B07">
              <w:rPr>
                <w:rFonts w:ascii="Times New Roman" w:eastAsia="Times New Roman" w:hAnsi="Times New Roman" w:cs="Times New Roman"/>
                <w:lang w:val="en-US"/>
              </w:rPr>
              <w:t>hypoglycemia.Patients</w:t>
            </w:r>
            <w:proofErr w:type="spellEnd"/>
            <w:r w:rsidRPr="00F23B07">
              <w:rPr>
                <w:rFonts w:ascii="Times New Roman" w:eastAsia="Times New Roman" w:hAnsi="Times New Roman" w:cs="Times New Roman"/>
                <w:lang w:val="en-US"/>
              </w:rPr>
              <w:t xml:space="preserve"> with severe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malnutrition are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usually used as first-line therapy with insulin is selected in view of the desired anabolic effects of insulin in this particular subset of patients.</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1C,</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If hyperglycemia light and at the same time it is diagnosed or suspected related</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insulin resistance,</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the drug of choice in the absence of contraindications can be</w:t>
            </w:r>
            <w:r w:rsidRPr="00F23B07">
              <w:rPr>
                <w:rFonts w:ascii="Times New Roman" w:eastAsia="Times New Roman" w:hAnsi="Times New Roman" w:cs="Times New Roman"/>
                <w:sz w:val="24"/>
                <w:szCs w:val="24"/>
                <w:lang w:val="en-US"/>
              </w:rPr>
              <w:t> </w:t>
            </w:r>
            <w:proofErr w:type="spellStart"/>
            <w:r w:rsidRPr="00F23B07">
              <w:rPr>
                <w:rFonts w:ascii="Times New Roman" w:eastAsia="Times New Roman" w:hAnsi="Times New Roman" w:cs="Times New Roman"/>
                <w:lang w:val="en-US"/>
              </w:rPr>
              <w:t>metformin</w:t>
            </w:r>
            <w:proofErr w:type="spellEnd"/>
            <w:r w:rsidRPr="00F23B07">
              <w:rPr>
                <w:rFonts w:ascii="Times New Roman" w:eastAsia="Times New Roman" w:hAnsi="Times New Roman" w:cs="Times New Roman"/>
                <w:lang w:val="en-US"/>
              </w:rPr>
              <w:t>.</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b/>
                <w:bCs/>
                <w:lang w:val="en-US"/>
              </w:rPr>
              <w:t>GRADE 1C,</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high consistency.</w:t>
            </w:r>
          </w:p>
          <w:p w:rsidR="00494DF1" w:rsidRPr="00F23B07" w:rsidRDefault="00494DF1" w:rsidP="004C18EB">
            <w:pPr>
              <w:spacing w:after="0" w:line="240" w:lineRule="auto"/>
              <w:rPr>
                <w:rFonts w:ascii="Times New Roman" w:eastAsia="Times New Roman" w:hAnsi="Times New Roman" w:cs="Times New Roman"/>
                <w:sz w:val="24"/>
                <w:szCs w:val="24"/>
                <w:lang w:val="en-US"/>
              </w:rPr>
            </w:pPr>
            <w:r w:rsidRPr="00F23B07">
              <w:rPr>
                <w:rFonts w:ascii="Times New Roman" w:eastAsia="Times New Roman" w:hAnsi="Times New Roman" w:cs="Times New Roman"/>
                <w:lang w:val="en-US"/>
              </w:rPr>
              <w:t>Of primary importance is ensuring his patient adequate and appropriate state vicariously</w:t>
            </w:r>
            <w:r w:rsidRPr="00F23B07">
              <w:rPr>
                <w:rFonts w:ascii="Times New Roman" w:eastAsia="Times New Roman" w:hAnsi="Times New Roman" w:cs="Times New Roman"/>
                <w:sz w:val="24"/>
                <w:szCs w:val="24"/>
                <w:lang w:val="en-US"/>
              </w:rPr>
              <w:t> </w:t>
            </w:r>
            <w:r w:rsidRPr="00F23B07">
              <w:rPr>
                <w:rFonts w:ascii="Times New Roman" w:eastAsia="Times New Roman" w:hAnsi="Times New Roman" w:cs="Times New Roman"/>
                <w:lang w:val="en-US"/>
              </w:rPr>
              <w:t>second enzyme therapy.</w:t>
            </w:r>
          </w:p>
          <w:p w:rsidR="00494DF1" w:rsidRPr="00F23B07" w:rsidRDefault="00494DF1" w:rsidP="004C18EB">
            <w:pPr>
              <w:spacing w:after="0" w:line="240" w:lineRule="auto"/>
              <w:rPr>
                <w:rFonts w:ascii="Times New Roman" w:eastAsia="Times New Roman" w:hAnsi="Times New Roman" w:cs="Times New Roman"/>
                <w:sz w:val="24"/>
                <w:szCs w:val="24"/>
              </w:rPr>
            </w:pPr>
            <w:r w:rsidRPr="00F23B07">
              <w:rPr>
                <w:rFonts w:ascii="Times New Roman" w:eastAsia="Times New Roman" w:hAnsi="Times New Roman" w:cs="Times New Roman"/>
                <w:b/>
                <w:bCs/>
              </w:rPr>
              <w:t>GRADE 1C,</w:t>
            </w:r>
            <w:r w:rsidRPr="00F23B07">
              <w:rPr>
                <w:rFonts w:ascii="Times New Roman" w:eastAsia="Times New Roman" w:hAnsi="Times New Roman" w:cs="Times New Roman"/>
                <w:sz w:val="24"/>
                <w:szCs w:val="24"/>
              </w:rPr>
              <w:t> </w:t>
            </w:r>
            <w:proofErr w:type="spellStart"/>
            <w:r w:rsidRPr="00F23B07">
              <w:rPr>
                <w:rFonts w:ascii="Times New Roman" w:eastAsia="Times New Roman" w:hAnsi="Times New Roman" w:cs="Times New Roman"/>
              </w:rPr>
              <w:t>high</w:t>
            </w:r>
            <w:proofErr w:type="spellEnd"/>
            <w:r w:rsidRPr="00F23B07">
              <w:rPr>
                <w:rFonts w:ascii="Times New Roman" w:eastAsia="Times New Roman" w:hAnsi="Times New Roman" w:cs="Times New Roman"/>
              </w:rPr>
              <w:t xml:space="preserve"> </w:t>
            </w:r>
            <w:proofErr w:type="spellStart"/>
            <w:r w:rsidRPr="00F23B07">
              <w:rPr>
                <w:rFonts w:ascii="Times New Roman" w:eastAsia="Times New Roman" w:hAnsi="Times New Roman" w:cs="Times New Roman"/>
              </w:rPr>
              <w:t>consistency</w:t>
            </w:r>
            <w:proofErr w:type="spellEnd"/>
            <w:r w:rsidRPr="00F23B07">
              <w:rPr>
                <w:rFonts w:ascii="Times New Roman" w:eastAsia="Times New Roman" w:hAnsi="Times New Roman" w:cs="Times New Roman"/>
              </w:rPr>
              <w:t>.</w:t>
            </w:r>
          </w:p>
        </w:tc>
      </w:tr>
    </w:tbl>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p>
    <w:p w:rsidR="004C3505" w:rsidRPr="004C3505" w:rsidRDefault="004C3505" w:rsidP="004C3505">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The modern algorithm of ZFT is shown in Fig</w:t>
      </w:r>
      <w:r w:rsidR="00494DF1">
        <w:rPr>
          <w:rFonts w:ascii="Times New Roman" w:eastAsia="Times New Roman" w:hAnsi="Times New Roman" w:cs="Times New Roman"/>
          <w:color w:val="000000"/>
          <w:sz w:val="28"/>
          <w:szCs w:val="28"/>
          <w:lang w:val="en-US"/>
        </w:rPr>
        <w:t>.</w:t>
      </w:r>
      <w:r w:rsidRPr="004C3505">
        <w:rPr>
          <w:rFonts w:ascii="Times New Roman" w:eastAsia="Times New Roman" w:hAnsi="Times New Roman" w:cs="Times New Roman"/>
          <w:color w:val="000000"/>
          <w:sz w:val="28"/>
          <w:szCs w:val="28"/>
          <w:lang w:val="en-US"/>
        </w:rPr>
        <w:t xml:space="preserve"> 16.</w:t>
      </w:r>
    </w:p>
    <w:p w:rsidR="00DC3AD1" w:rsidRDefault="004C3505" w:rsidP="00DC3AD1">
      <w:pPr>
        <w:spacing w:after="0" w:line="323" w:lineRule="atLeast"/>
        <w:ind w:firstLine="567"/>
        <w:jc w:val="both"/>
        <w:rPr>
          <w:rFonts w:ascii="Times New Roman" w:eastAsia="Times New Roman" w:hAnsi="Times New Roman" w:cs="Times New Roman"/>
          <w:color w:val="000000"/>
          <w:sz w:val="28"/>
          <w:szCs w:val="28"/>
          <w:lang w:val="en-US"/>
        </w:rPr>
      </w:pPr>
      <w:r w:rsidRPr="004C3505">
        <w:rPr>
          <w:rFonts w:ascii="Times New Roman" w:eastAsia="Times New Roman" w:hAnsi="Times New Roman" w:cs="Times New Roman"/>
          <w:color w:val="000000"/>
          <w:sz w:val="28"/>
          <w:szCs w:val="28"/>
          <w:lang w:val="en-US"/>
        </w:rPr>
        <w:t xml:space="preserve">The meeting of the European Club of </w:t>
      </w:r>
      <w:proofErr w:type="spellStart"/>
      <w:r w:rsidRPr="004C3505">
        <w:rPr>
          <w:rFonts w:ascii="Times New Roman" w:eastAsia="Times New Roman" w:hAnsi="Times New Roman" w:cs="Times New Roman"/>
          <w:color w:val="000000"/>
          <w:sz w:val="28"/>
          <w:szCs w:val="28"/>
          <w:lang w:val="en-US"/>
        </w:rPr>
        <w:t>Pancreatologists</w:t>
      </w:r>
      <w:proofErr w:type="spellEnd"/>
      <w:r w:rsidRPr="004C3505">
        <w:rPr>
          <w:rFonts w:ascii="Times New Roman" w:eastAsia="Times New Roman" w:hAnsi="Times New Roman" w:cs="Times New Roman"/>
          <w:color w:val="000000"/>
          <w:sz w:val="28"/>
          <w:szCs w:val="28"/>
          <w:lang w:val="en-US"/>
        </w:rPr>
        <w:t xml:space="preserve"> was interesting, informative and well organized. She brought us luck. We will try to hold the Congress in Kiev at the same level.</w:t>
      </w:r>
    </w:p>
    <w:p w:rsidR="00DC3AD1" w:rsidRDefault="00DC3AD1" w:rsidP="00DC3AD1">
      <w:pPr>
        <w:spacing w:after="0" w:line="323" w:lineRule="atLeast"/>
        <w:ind w:firstLine="567"/>
        <w:jc w:val="both"/>
        <w:rPr>
          <w:rFonts w:ascii="Times New Roman" w:eastAsia="Times New Roman" w:hAnsi="Times New Roman" w:cs="Times New Roman"/>
          <w:color w:val="000000"/>
          <w:sz w:val="28"/>
          <w:szCs w:val="28"/>
          <w:lang w:val="en-US"/>
        </w:rPr>
      </w:pPr>
    </w:p>
    <w:p w:rsidR="00DC3AD1" w:rsidRPr="00DC3AD1" w:rsidRDefault="00DC3AD1" w:rsidP="00DC3AD1">
      <w:pPr>
        <w:spacing w:after="0" w:line="240" w:lineRule="auto"/>
        <w:ind w:firstLine="708"/>
        <w:jc w:val="both"/>
        <w:rPr>
          <w:rFonts w:ascii="Times New Roman" w:eastAsia="Times New Roman" w:hAnsi="Times New Roman" w:cs="Times New Roman"/>
          <w:color w:val="000000"/>
          <w:sz w:val="28"/>
          <w:szCs w:val="28"/>
          <w:lang w:val="en-US"/>
        </w:rPr>
      </w:pPr>
      <w:r w:rsidRPr="00DC3AD1">
        <w:rPr>
          <w:rFonts w:ascii="Times New Roman" w:hAnsi="Times New Roman" w:cs="Times New Roman"/>
          <w:b/>
          <w:sz w:val="28"/>
          <w:szCs w:val="28"/>
          <w:lang w:val="en-US"/>
        </w:rPr>
        <w:t>References:</w:t>
      </w:r>
    </w:p>
    <w:p w:rsidR="00DC3AD1" w:rsidRPr="00DC3AD1" w:rsidRDefault="00DC3AD1" w:rsidP="00DC3AD1">
      <w:pPr>
        <w:widowControl w:val="0"/>
        <w:numPr>
          <w:ilvl w:val="0"/>
          <w:numId w:val="1"/>
        </w:numPr>
        <w:spacing w:after="0" w:line="240" w:lineRule="auto"/>
        <w:jc w:val="both"/>
        <w:rPr>
          <w:rFonts w:ascii="Times New Roman" w:hAnsi="Times New Roman" w:cs="Times New Roman"/>
          <w:sz w:val="28"/>
          <w:szCs w:val="28"/>
          <w:lang w:val="en-US"/>
        </w:rPr>
      </w:pPr>
      <w:bookmarkStart w:id="0" w:name="_Ref487967041"/>
      <w:r w:rsidRPr="00DC3AD1">
        <w:rPr>
          <w:rFonts w:ascii="Times New Roman" w:hAnsi="Times New Roman" w:cs="Times New Roman"/>
          <w:sz w:val="28"/>
          <w:szCs w:val="28"/>
          <w:lang w:val="en-US"/>
        </w:rPr>
        <w:t xml:space="preserve">Dominguez-Munoz J.-E. Pancreatic enzyme therapy for pancreatic exocrine insufficiency/ J.-E. Dominguez-Munoz // </w:t>
      </w:r>
      <w:proofErr w:type="spellStart"/>
      <w:r w:rsidRPr="00DC3AD1">
        <w:rPr>
          <w:rFonts w:ascii="Times New Roman" w:hAnsi="Times New Roman" w:cs="Times New Roman"/>
          <w:sz w:val="28"/>
          <w:szCs w:val="28"/>
          <w:lang w:val="en-US"/>
        </w:rPr>
        <w:t>Gastroenterol</w:t>
      </w:r>
      <w:proofErr w:type="spellEnd"/>
      <w:r w:rsidRPr="00DC3AD1">
        <w:rPr>
          <w:rFonts w:ascii="Times New Roman" w:hAnsi="Times New Roman" w:cs="Times New Roman"/>
          <w:sz w:val="28"/>
          <w:szCs w:val="28"/>
          <w:lang w:val="en-US"/>
        </w:rPr>
        <w:t xml:space="preserve">. </w:t>
      </w:r>
      <w:proofErr w:type="spellStart"/>
      <w:r w:rsidRPr="00DC3AD1">
        <w:rPr>
          <w:rFonts w:ascii="Times New Roman" w:hAnsi="Times New Roman" w:cs="Times New Roman"/>
          <w:sz w:val="28"/>
          <w:szCs w:val="28"/>
          <w:lang w:val="en-US"/>
        </w:rPr>
        <w:t>Hepatol</w:t>
      </w:r>
      <w:proofErr w:type="spellEnd"/>
      <w:r w:rsidRPr="00DC3AD1">
        <w:rPr>
          <w:rFonts w:ascii="Times New Roman" w:hAnsi="Times New Roman" w:cs="Times New Roman"/>
          <w:sz w:val="28"/>
          <w:szCs w:val="28"/>
          <w:lang w:val="en-US"/>
        </w:rPr>
        <w:t>. — 2011. — Vol. 7, No 6. — P. 401–403.</w:t>
      </w:r>
      <w:bookmarkEnd w:id="0"/>
    </w:p>
    <w:p w:rsidR="00DC3AD1" w:rsidRPr="00DC3AD1" w:rsidRDefault="00DC3AD1" w:rsidP="00DC3AD1">
      <w:pPr>
        <w:widowControl w:val="0"/>
        <w:numPr>
          <w:ilvl w:val="0"/>
          <w:numId w:val="1"/>
        </w:numPr>
        <w:spacing w:after="0" w:line="240" w:lineRule="auto"/>
        <w:jc w:val="both"/>
        <w:rPr>
          <w:rFonts w:ascii="Times New Roman" w:hAnsi="Times New Roman" w:cs="Times New Roman"/>
          <w:sz w:val="28"/>
          <w:szCs w:val="28"/>
          <w:lang w:val="en-US"/>
        </w:rPr>
      </w:pPr>
      <w:bookmarkStart w:id="1" w:name="_Ref487966776"/>
      <w:r w:rsidRPr="00DC3AD1">
        <w:rPr>
          <w:rFonts w:ascii="Times New Roman" w:hAnsi="Times New Roman" w:cs="Times New Roman"/>
          <w:sz w:val="28"/>
          <w:szCs w:val="28"/>
          <w:lang w:val="en-US"/>
        </w:rPr>
        <w:t xml:space="preserve">Efficacy of pancreatic enzyme replacement therapy in chronic </w:t>
      </w:r>
      <w:proofErr w:type="gramStart"/>
      <w:r w:rsidRPr="00DC3AD1">
        <w:rPr>
          <w:rFonts w:ascii="Times New Roman" w:hAnsi="Times New Roman" w:cs="Times New Roman"/>
          <w:sz w:val="28"/>
          <w:szCs w:val="28"/>
          <w:lang w:val="en-US"/>
        </w:rPr>
        <w:t>pancreatitis :</w:t>
      </w:r>
      <w:proofErr w:type="gramEnd"/>
      <w:r w:rsidRPr="00DC3AD1">
        <w:rPr>
          <w:rFonts w:ascii="Times New Roman" w:hAnsi="Times New Roman" w:cs="Times New Roman"/>
          <w:sz w:val="28"/>
          <w:szCs w:val="28"/>
          <w:lang w:val="en-US"/>
        </w:rPr>
        <w:t xml:space="preserve"> systematic review and meta-analysis / D. de la </w:t>
      </w:r>
      <w:proofErr w:type="spellStart"/>
      <w:r w:rsidRPr="00DC3AD1">
        <w:rPr>
          <w:rFonts w:ascii="Times New Roman" w:hAnsi="Times New Roman" w:cs="Times New Roman"/>
          <w:sz w:val="28"/>
          <w:szCs w:val="28"/>
          <w:lang w:val="en-US"/>
        </w:rPr>
        <w:t>Iglesia</w:t>
      </w:r>
      <w:proofErr w:type="spellEnd"/>
      <w:r w:rsidRPr="00DC3AD1">
        <w:rPr>
          <w:rFonts w:ascii="Times New Roman" w:hAnsi="Times New Roman" w:cs="Times New Roman"/>
          <w:sz w:val="28"/>
          <w:szCs w:val="28"/>
          <w:lang w:val="en-US"/>
        </w:rPr>
        <w:t xml:space="preserve">-Garcia, W. Huang, P. </w:t>
      </w:r>
      <w:proofErr w:type="spellStart"/>
      <w:r w:rsidRPr="00DC3AD1">
        <w:rPr>
          <w:rFonts w:ascii="Times New Roman" w:hAnsi="Times New Roman" w:cs="Times New Roman"/>
          <w:sz w:val="28"/>
          <w:szCs w:val="28"/>
          <w:lang w:val="en-US"/>
        </w:rPr>
        <w:t>Szatmary</w:t>
      </w:r>
      <w:proofErr w:type="spellEnd"/>
      <w:r w:rsidRPr="00DC3AD1">
        <w:rPr>
          <w:rFonts w:ascii="Times New Roman" w:hAnsi="Times New Roman" w:cs="Times New Roman"/>
          <w:sz w:val="28"/>
          <w:szCs w:val="28"/>
          <w:lang w:val="en-US"/>
        </w:rPr>
        <w:t xml:space="preserve"> [et al.] // Gut. ― 2017. ― Vol. 66. ― P. 1474–1486.</w:t>
      </w:r>
      <w:bookmarkEnd w:id="1"/>
    </w:p>
    <w:p w:rsidR="00DC3AD1" w:rsidRPr="00DC3AD1" w:rsidRDefault="00DC3AD1" w:rsidP="00DC3AD1">
      <w:pPr>
        <w:pStyle w:val="issueandvolume"/>
        <w:numPr>
          <w:ilvl w:val="0"/>
          <w:numId w:val="1"/>
        </w:numPr>
        <w:spacing w:before="0" w:beforeAutospacing="0" w:after="0" w:afterAutospacing="0"/>
        <w:jc w:val="both"/>
        <w:rPr>
          <w:sz w:val="28"/>
          <w:szCs w:val="28"/>
          <w:lang w:val="en-US"/>
        </w:rPr>
      </w:pPr>
      <w:bookmarkStart w:id="2" w:name="_Ref457126135"/>
      <w:bookmarkStart w:id="3" w:name="_Ref487964456"/>
      <w:r w:rsidRPr="00DC3AD1">
        <w:rPr>
          <w:sz w:val="28"/>
          <w:szCs w:val="28"/>
          <w:lang w:val="en-US"/>
        </w:rPr>
        <w:t>49</w:t>
      </w:r>
      <w:r w:rsidRPr="00DC3AD1">
        <w:rPr>
          <w:sz w:val="28"/>
          <w:szCs w:val="28"/>
          <w:vertAlign w:val="superscript"/>
          <w:lang w:val="en-US"/>
        </w:rPr>
        <w:t>th</w:t>
      </w:r>
      <w:r w:rsidRPr="00DC3AD1">
        <w:rPr>
          <w:sz w:val="28"/>
          <w:szCs w:val="28"/>
          <w:lang w:val="en-US"/>
        </w:rPr>
        <w:t xml:space="preserve"> European Pancreatic Club (EPC) meeting // </w:t>
      </w:r>
      <w:proofErr w:type="spellStart"/>
      <w:r w:rsidRPr="00DC3AD1">
        <w:rPr>
          <w:sz w:val="28"/>
          <w:szCs w:val="28"/>
          <w:lang w:val="en-US"/>
        </w:rPr>
        <w:t>Pancreatology</w:t>
      </w:r>
      <w:proofErr w:type="spellEnd"/>
      <w:r w:rsidRPr="00DC3AD1">
        <w:rPr>
          <w:sz w:val="28"/>
          <w:szCs w:val="28"/>
          <w:lang w:val="en-US"/>
        </w:rPr>
        <w:t>. — 2017. — Vol. 17, No 3S. — P. S1–</w:t>
      </w:r>
      <w:proofErr w:type="gramStart"/>
      <w:r w:rsidRPr="00DC3AD1">
        <w:rPr>
          <w:sz w:val="28"/>
          <w:szCs w:val="28"/>
          <w:lang w:val="en-US"/>
        </w:rPr>
        <w:t>S142</w:t>
      </w:r>
      <w:bookmarkEnd w:id="2"/>
      <w:r w:rsidRPr="00DC3AD1">
        <w:rPr>
          <w:sz w:val="28"/>
          <w:szCs w:val="28"/>
          <w:lang w:val="en-US"/>
        </w:rPr>
        <w:t xml:space="preserve"> ;</w:t>
      </w:r>
      <w:proofErr w:type="gramEnd"/>
      <w:r w:rsidRPr="00DC3AD1">
        <w:rPr>
          <w:sz w:val="28"/>
          <w:szCs w:val="28"/>
          <w:lang w:val="en-US"/>
        </w:rPr>
        <w:t xml:space="preserve"> </w:t>
      </w:r>
      <w:hyperlink r:id="rId6" w:history="1">
        <w:r w:rsidRPr="00DC3AD1">
          <w:rPr>
            <w:sz w:val="28"/>
            <w:szCs w:val="28"/>
            <w:lang w:val="en-US"/>
          </w:rPr>
          <w:t>http://www.pancreatology.net/issue/S1424-3903(17)X0005-7</w:t>
        </w:r>
      </w:hyperlink>
      <w:r w:rsidRPr="00DC3AD1">
        <w:rPr>
          <w:sz w:val="28"/>
          <w:szCs w:val="28"/>
          <w:lang w:val="en-US"/>
        </w:rPr>
        <w:t>.</w:t>
      </w:r>
      <w:bookmarkEnd w:id="3"/>
    </w:p>
    <w:p w:rsidR="00DC3AD1" w:rsidRPr="00DC3AD1" w:rsidRDefault="00DC3AD1" w:rsidP="00DC3AD1">
      <w:pPr>
        <w:pStyle w:val="issueandvolume"/>
        <w:numPr>
          <w:ilvl w:val="0"/>
          <w:numId w:val="1"/>
        </w:numPr>
        <w:spacing w:before="0" w:beforeAutospacing="0" w:after="0" w:afterAutospacing="0"/>
        <w:jc w:val="both"/>
        <w:rPr>
          <w:sz w:val="28"/>
          <w:szCs w:val="28"/>
          <w:lang w:val="en-US"/>
        </w:rPr>
      </w:pPr>
      <w:bookmarkStart w:id="4" w:name="_Ref487966967"/>
      <w:proofErr w:type="spellStart"/>
      <w:r w:rsidRPr="00DC3AD1">
        <w:rPr>
          <w:sz w:val="28"/>
          <w:szCs w:val="28"/>
          <w:lang w:val="en-US"/>
        </w:rPr>
        <w:t>Kuhnelt</w:t>
      </w:r>
      <w:proofErr w:type="spellEnd"/>
      <w:r w:rsidRPr="00DC3AD1">
        <w:rPr>
          <w:sz w:val="28"/>
          <w:szCs w:val="28"/>
          <w:lang w:val="en-US"/>
        </w:rPr>
        <w:t xml:space="preserve"> P. Effect of pellet size of a pancreas enzyme preparation on duodenal </w:t>
      </w:r>
      <w:proofErr w:type="spellStart"/>
      <w:r w:rsidRPr="00DC3AD1">
        <w:rPr>
          <w:sz w:val="28"/>
          <w:szCs w:val="28"/>
          <w:lang w:val="en-US"/>
        </w:rPr>
        <w:t>lipolytic</w:t>
      </w:r>
      <w:proofErr w:type="spellEnd"/>
      <w:r w:rsidRPr="00DC3AD1">
        <w:rPr>
          <w:sz w:val="28"/>
          <w:szCs w:val="28"/>
          <w:lang w:val="en-US"/>
        </w:rPr>
        <w:t xml:space="preserve"> activity / P. </w:t>
      </w:r>
      <w:proofErr w:type="spellStart"/>
      <w:r w:rsidRPr="00DC3AD1">
        <w:rPr>
          <w:sz w:val="28"/>
          <w:szCs w:val="28"/>
          <w:lang w:val="en-US"/>
        </w:rPr>
        <w:t>Kuhnelt</w:t>
      </w:r>
      <w:proofErr w:type="spellEnd"/>
      <w:r w:rsidRPr="00DC3AD1">
        <w:rPr>
          <w:sz w:val="28"/>
          <w:szCs w:val="28"/>
          <w:lang w:val="en-US"/>
        </w:rPr>
        <w:t xml:space="preserve">, S. </w:t>
      </w:r>
      <w:proofErr w:type="spellStart"/>
      <w:r w:rsidRPr="00DC3AD1">
        <w:rPr>
          <w:sz w:val="28"/>
          <w:szCs w:val="28"/>
          <w:lang w:val="en-US"/>
        </w:rPr>
        <w:t>Mundlos</w:t>
      </w:r>
      <w:proofErr w:type="spellEnd"/>
      <w:r w:rsidRPr="00DC3AD1">
        <w:rPr>
          <w:sz w:val="28"/>
          <w:szCs w:val="28"/>
          <w:lang w:val="en-US"/>
        </w:rPr>
        <w:t xml:space="preserve">, G. Adler // Z. </w:t>
      </w:r>
      <w:proofErr w:type="spellStart"/>
      <w:r w:rsidRPr="00DC3AD1">
        <w:rPr>
          <w:sz w:val="28"/>
          <w:szCs w:val="28"/>
          <w:lang w:val="en-US"/>
        </w:rPr>
        <w:t>Gastroenterol</w:t>
      </w:r>
      <w:proofErr w:type="spellEnd"/>
      <w:r w:rsidRPr="00DC3AD1">
        <w:rPr>
          <w:sz w:val="28"/>
          <w:szCs w:val="28"/>
          <w:lang w:val="en-US"/>
        </w:rPr>
        <w:t>. —1991. — Vol. 29, No 9. — P. 417–421.</w:t>
      </w:r>
      <w:bookmarkEnd w:id="4"/>
    </w:p>
    <w:p w:rsidR="00DC3AD1" w:rsidRPr="00DC3AD1" w:rsidRDefault="00DC3AD1" w:rsidP="00DC3AD1">
      <w:pPr>
        <w:pStyle w:val="issueandvolume"/>
        <w:numPr>
          <w:ilvl w:val="0"/>
          <w:numId w:val="1"/>
        </w:numPr>
        <w:spacing w:before="0" w:beforeAutospacing="0" w:after="0" w:afterAutospacing="0"/>
        <w:jc w:val="both"/>
        <w:rPr>
          <w:sz w:val="28"/>
          <w:szCs w:val="28"/>
          <w:lang w:val="en-US"/>
        </w:rPr>
      </w:pPr>
      <w:bookmarkStart w:id="5" w:name="_Ref487966859"/>
      <w:r w:rsidRPr="00DC3AD1">
        <w:rPr>
          <w:sz w:val="28"/>
          <w:szCs w:val="28"/>
          <w:lang w:val="en-US"/>
        </w:rPr>
        <w:t xml:space="preserve">Pancreatic exocrine insufficiency: comparing fecal </w:t>
      </w:r>
      <w:proofErr w:type="spellStart"/>
      <w:r w:rsidRPr="00DC3AD1">
        <w:rPr>
          <w:sz w:val="28"/>
          <w:szCs w:val="28"/>
          <w:lang w:val="en-US"/>
        </w:rPr>
        <w:t>elastase</w:t>
      </w:r>
      <w:proofErr w:type="spellEnd"/>
      <w:r w:rsidRPr="00DC3AD1">
        <w:rPr>
          <w:sz w:val="28"/>
          <w:szCs w:val="28"/>
          <w:lang w:val="en-US"/>
        </w:rPr>
        <w:t xml:space="preserve"> 1 with 72-h stool for fecal fat estimation / S. D. </w:t>
      </w:r>
      <w:proofErr w:type="spellStart"/>
      <w:r w:rsidRPr="00DC3AD1">
        <w:rPr>
          <w:sz w:val="28"/>
          <w:szCs w:val="28"/>
          <w:lang w:val="en-US"/>
        </w:rPr>
        <w:t>Chowdhury</w:t>
      </w:r>
      <w:proofErr w:type="spellEnd"/>
      <w:r w:rsidRPr="00DC3AD1">
        <w:rPr>
          <w:sz w:val="28"/>
          <w:szCs w:val="28"/>
          <w:lang w:val="en-US"/>
        </w:rPr>
        <w:t xml:space="preserve">, R. T. </w:t>
      </w:r>
      <w:proofErr w:type="spellStart"/>
      <w:r w:rsidRPr="00DC3AD1">
        <w:rPr>
          <w:sz w:val="28"/>
          <w:szCs w:val="28"/>
          <w:lang w:val="en-US"/>
        </w:rPr>
        <w:t>Kurien</w:t>
      </w:r>
      <w:proofErr w:type="spellEnd"/>
      <w:r w:rsidRPr="00DC3AD1">
        <w:rPr>
          <w:sz w:val="28"/>
          <w:szCs w:val="28"/>
          <w:lang w:val="en-US"/>
        </w:rPr>
        <w:t xml:space="preserve">, A. </w:t>
      </w:r>
      <w:proofErr w:type="spellStart"/>
      <w:r w:rsidRPr="00DC3AD1">
        <w:rPr>
          <w:sz w:val="28"/>
          <w:szCs w:val="28"/>
          <w:lang w:val="en-US"/>
        </w:rPr>
        <w:t>Ramachandran</w:t>
      </w:r>
      <w:proofErr w:type="spellEnd"/>
      <w:r w:rsidRPr="00DC3AD1">
        <w:rPr>
          <w:sz w:val="28"/>
          <w:szCs w:val="28"/>
          <w:lang w:val="en-US"/>
        </w:rPr>
        <w:t xml:space="preserve"> [et al.] // Indian J. </w:t>
      </w:r>
      <w:proofErr w:type="spellStart"/>
      <w:r w:rsidRPr="00DC3AD1">
        <w:rPr>
          <w:sz w:val="28"/>
          <w:szCs w:val="28"/>
          <w:lang w:val="en-US"/>
        </w:rPr>
        <w:t>Gastroenterol</w:t>
      </w:r>
      <w:proofErr w:type="spellEnd"/>
      <w:r w:rsidRPr="00DC3AD1">
        <w:rPr>
          <w:sz w:val="28"/>
          <w:szCs w:val="28"/>
          <w:lang w:val="en-US"/>
        </w:rPr>
        <w:t>. — 2016. — Vol. 35, No 6. — P. 441–444.</w:t>
      </w:r>
      <w:bookmarkEnd w:id="5"/>
    </w:p>
    <w:p w:rsidR="00DC3AD1" w:rsidRPr="00DC3AD1" w:rsidRDefault="00DC3AD1" w:rsidP="00DC3AD1">
      <w:pPr>
        <w:pStyle w:val="issueandvolume"/>
        <w:numPr>
          <w:ilvl w:val="0"/>
          <w:numId w:val="1"/>
        </w:numPr>
        <w:spacing w:before="0" w:beforeAutospacing="0" w:after="0" w:afterAutospacing="0"/>
        <w:jc w:val="both"/>
        <w:rPr>
          <w:sz w:val="28"/>
          <w:szCs w:val="28"/>
          <w:lang w:val="en-US"/>
        </w:rPr>
      </w:pPr>
      <w:bookmarkStart w:id="6" w:name="_Ref487966073"/>
      <w:r w:rsidRPr="00DC3AD1">
        <w:rPr>
          <w:sz w:val="28"/>
          <w:szCs w:val="28"/>
          <w:lang w:val="en-US"/>
        </w:rPr>
        <w:t xml:space="preserve">Serum nutritional markers for prediction of pancreatic exocrine insufficiency in chronic pancreatitis / B. </w:t>
      </w:r>
      <w:proofErr w:type="spellStart"/>
      <w:r w:rsidRPr="00DC3AD1">
        <w:rPr>
          <w:sz w:val="28"/>
          <w:szCs w:val="28"/>
          <w:lang w:val="en-US"/>
        </w:rPr>
        <w:t>Lindkvist</w:t>
      </w:r>
      <w:proofErr w:type="spellEnd"/>
      <w:r w:rsidRPr="00DC3AD1">
        <w:rPr>
          <w:sz w:val="28"/>
          <w:szCs w:val="28"/>
          <w:lang w:val="en-US"/>
        </w:rPr>
        <w:t xml:space="preserve">, J.-E. Dominguez-Munoz, M. </w:t>
      </w:r>
      <w:proofErr w:type="spellStart"/>
      <w:r w:rsidRPr="00DC3AD1">
        <w:rPr>
          <w:sz w:val="28"/>
          <w:szCs w:val="28"/>
          <w:lang w:val="en-US"/>
        </w:rPr>
        <w:t>Luaces-Regueira</w:t>
      </w:r>
      <w:proofErr w:type="spellEnd"/>
      <w:r w:rsidRPr="00DC3AD1">
        <w:rPr>
          <w:sz w:val="28"/>
          <w:szCs w:val="28"/>
          <w:lang w:val="en-US"/>
        </w:rPr>
        <w:t xml:space="preserve"> [et al.] // </w:t>
      </w:r>
      <w:proofErr w:type="spellStart"/>
      <w:r w:rsidRPr="00DC3AD1">
        <w:rPr>
          <w:sz w:val="28"/>
          <w:szCs w:val="28"/>
          <w:lang w:val="en-US"/>
        </w:rPr>
        <w:t>Pancreatology</w:t>
      </w:r>
      <w:proofErr w:type="spellEnd"/>
      <w:r w:rsidRPr="00DC3AD1">
        <w:rPr>
          <w:sz w:val="28"/>
          <w:szCs w:val="28"/>
          <w:lang w:val="en-US"/>
        </w:rPr>
        <w:t>. — 2012. — Vol. 12, No 4. — P. 305–310.</w:t>
      </w:r>
      <w:bookmarkEnd w:id="6"/>
    </w:p>
    <w:p w:rsidR="00DC3AD1" w:rsidRPr="00DC3AD1" w:rsidRDefault="00DC3AD1" w:rsidP="00DC3AD1">
      <w:pPr>
        <w:pStyle w:val="issueandvolume"/>
        <w:numPr>
          <w:ilvl w:val="0"/>
          <w:numId w:val="1"/>
        </w:numPr>
        <w:spacing w:before="0" w:beforeAutospacing="0" w:after="0" w:afterAutospacing="0"/>
        <w:jc w:val="both"/>
        <w:rPr>
          <w:sz w:val="28"/>
          <w:szCs w:val="28"/>
          <w:lang w:val="en-US"/>
        </w:rPr>
      </w:pPr>
      <w:bookmarkStart w:id="7" w:name="_Ref487966919"/>
      <w:r w:rsidRPr="00DC3AD1">
        <w:rPr>
          <w:sz w:val="28"/>
          <w:szCs w:val="28"/>
          <w:lang w:val="en-US"/>
        </w:rPr>
        <w:t xml:space="preserve">Temporal relationships of </w:t>
      </w:r>
      <w:proofErr w:type="spellStart"/>
      <w:r w:rsidRPr="00DC3AD1">
        <w:rPr>
          <w:sz w:val="28"/>
          <w:szCs w:val="28"/>
          <w:lang w:val="en-US"/>
        </w:rPr>
        <w:t>cholecystokinin</w:t>
      </w:r>
      <w:proofErr w:type="spellEnd"/>
      <w:r w:rsidRPr="00DC3AD1">
        <w:rPr>
          <w:sz w:val="28"/>
          <w:szCs w:val="28"/>
          <w:lang w:val="en-US"/>
        </w:rPr>
        <w:t xml:space="preserve"> release, </w:t>
      </w:r>
      <w:proofErr w:type="spellStart"/>
      <w:r w:rsidRPr="00DC3AD1">
        <w:rPr>
          <w:sz w:val="28"/>
          <w:szCs w:val="28"/>
          <w:lang w:val="en-US"/>
        </w:rPr>
        <w:t>pancreatobiliary</w:t>
      </w:r>
      <w:proofErr w:type="spellEnd"/>
      <w:r w:rsidRPr="00DC3AD1">
        <w:rPr>
          <w:sz w:val="28"/>
          <w:szCs w:val="28"/>
          <w:lang w:val="en-US"/>
        </w:rPr>
        <w:t xml:space="preserve"> secretion, and gastric emptying of a mixed meal / M. Fried, E. A. Mayer, J. </w:t>
      </w:r>
      <w:r w:rsidRPr="00DC3AD1">
        <w:rPr>
          <w:sz w:val="28"/>
          <w:szCs w:val="28"/>
          <w:lang w:val="en-US"/>
        </w:rPr>
        <w:lastRenderedPageBreak/>
        <w:t>B. Jansen [et al.] // Gastroenterology. — 1988. — Vol. 95. No 5. — P. 1344–1350.</w:t>
      </w:r>
      <w:bookmarkStart w:id="8" w:name="_Ref487966204"/>
      <w:bookmarkEnd w:id="7"/>
    </w:p>
    <w:p w:rsidR="004C3505" w:rsidRPr="00DC3AD1" w:rsidRDefault="00DC3AD1" w:rsidP="00DC3AD1">
      <w:pPr>
        <w:pStyle w:val="issueandvolume"/>
        <w:numPr>
          <w:ilvl w:val="0"/>
          <w:numId w:val="1"/>
        </w:numPr>
        <w:spacing w:before="0" w:beforeAutospacing="0" w:after="0" w:afterAutospacing="0"/>
        <w:jc w:val="both"/>
        <w:rPr>
          <w:sz w:val="28"/>
          <w:szCs w:val="28"/>
          <w:lang w:val="en-US"/>
        </w:rPr>
      </w:pPr>
      <w:r w:rsidRPr="00DC3AD1">
        <w:rPr>
          <w:sz w:val="28"/>
          <w:szCs w:val="28"/>
          <w:lang w:val="en-US"/>
        </w:rPr>
        <w:t>United European Gastroenterology evidence-based guidelines for the diagnosis and therapy of chronic pancreatitis (</w:t>
      </w:r>
      <w:proofErr w:type="spellStart"/>
      <w:r w:rsidRPr="00DC3AD1">
        <w:rPr>
          <w:sz w:val="28"/>
          <w:szCs w:val="28"/>
          <w:lang w:val="en-US"/>
        </w:rPr>
        <w:t>HaPanEU</w:t>
      </w:r>
      <w:proofErr w:type="spellEnd"/>
      <w:r w:rsidRPr="00DC3AD1">
        <w:rPr>
          <w:sz w:val="28"/>
          <w:szCs w:val="28"/>
          <w:lang w:val="en-US"/>
        </w:rPr>
        <w:t xml:space="preserve">) / J. M. </w:t>
      </w:r>
      <w:proofErr w:type="spellStart"/>
      <w:r w:rsidRPr="00DC3AD1">
        <w:rPr>
          <w:sz w:val="28"/>
          <w:szCs w:val="28"/>
          <w:lang w:val="en-US"/>
        </w:rPr>
        <w:t>Lohr</w:t>
      </w:r>
      <w:proofErr w:type="spellEnd"/>
      <w:r w:rsidRPr="00DC3AD1">
        <w:rPr>
          <w:sz w:val="28"/>
          <w:szCs w:val="28"/>
          <w:lang w:val="en-US"/>
        </w:rPr>
        <w:t xml:space="preserve">, E. Dominguez-Munoz, J. </w:t>
      </w:r>
      <w:proofErr w:type="spellStart"/>
      <w:r w:rsidRPr="00DC3AD1">
        <w:rPr>
          <w:sz w:val="28"/>
          <w:szCs w:val="28"/>
          <w:lang w:val="en-US"/>
        </w:rPr>
        <w:t>Rosendahl</w:t>
      </w:r>
      <w:proofErr w:type="spellEnd"/>
      <w:r w:rsidRPr="00DC3AD1">
        <w:rPr>
          <w:sz w:val="28"/>
          <w:szCs w:val="28"/>
          <w:lang w:val="en-US"/>
        </w:rPr>
        <w:t xml:space="preserve"> [et al.] // UEG Journal. — 2017. — Vol. 5, No 2. — P. 1–47.</w:t>
      </w:r>
      <w:bookmarkEnd w:id="8"/>
    </w:p>
    <w:p w:rsidR="00DC3AD1" w:rsidRPr="00DC3AD1" w:rsidRDefault="004C3505" w:rsidP="00DC3AD1">
      <w:pPr>
        <w:spacing w:line="240" w:lineRule="auto"/>
        <w:ind w:firstLine="567"/>
        <w:jc w:val="center"/>
        <w:rPr>
          <w:rFonts w:ascii="Times New Roman" w:hAnsi="Times New Roman" w:cs="Times New Roman"/>
          <w:b/>
          <w:sz w:val="28"/>
          <w:szCs w:val="28"/>
        </w:rPr>
      </w:pPr>
      <w:r w:rsidRPr="00DC3AD1">
        <w:rPr>
          <w:rFonts w:ascii="Times New Roman" w:eastAsia="Times New Roman" w:hAnsi="Times New Roman" w:cs="Times New Roman"/>
          <w:color w:val="000000"/>
          <w:sz w:val="28"/>
          <w:szCs w:val="28"/>
        </w:rPr>
        <w:br w:type="textWrapping" w:clear="all"/>
      </w:r>
      <w:r w:rsidR="00DC3AD1" w:rsidRPr="00DC3AD1">
        <w:rPr>
          <w:rFonts w:ascii="Times New Roman" w:hAnsi="Times New Roman" w:cs="Times New Roman"/>
          <w:b/>
          <w:sz w:val="28"/>
          <w:szCs w:val="28"/>
        </w:rPr>
        <w:t>Подписи к рисункам</w:t>
      </w:r>
    </w:p>
    <w:p w:rsidR="00DC3AD1" w:rsidRDefault="00DC3AD1"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drawing>
          <wp:inline distT="0" distB="0" distL="0" distR="0">
            <wp:extent cx="4696460" cy="3657600"/>
            <wp:effectExtent l="19050" t="0" r="8890" b="0"/>
            <wp:docPr id="2" name="Рисунок 2" descr="D:\Documents\Docs\Моя работа\Вестник\Вестник 2017\2017_4\2017_4\EPC report\рисуно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Docs\Моя работа\Вестник\Вестник 2017\2017_4\2017_4\EPC report\рисунок_1.jpg"/>
                    <pic:cNvPicPr>
                      <a:picLocks noChangeAspect="1" noChangeArrowheads="1"/>
                    </pic:cNvPicPr>
                  </pic:nvPicPr>
                  <pic:blipFill>
                    <a:blip r:embed="rId7" cstate="print"/>
                    <a:srcRect/>
                    <a:stretch>
                      <a:fillRect/>
                    </a:stretch>
                  </pic:blipFill>
                  <pic:spPr bwMode="auto">
                    <a:xfrm>
                      <a:off x="0" y="0"/>
                      <a:ext cx="4696460" cy="3657600"/>
                    </a:xfrm>
                    <a:prstGeom prst="rect">
                      <a:avLst/>
                    </a:prstGeom>
                    <a:noFill/>
                    <a:ln w="9525">
                      <a:noFill/>
                      <a:miter lim="800000"/>
                      <a:headEnd/>
                      <a:tailEnd/>
                    </a:ln>
                  </pic:spPr>
                </pic:pic>
              </a:graphicData>
            </a:graphic>
          </wp:inline>
        </w:drawing>
      </w:r>
    </w:p>
    <w:p w:rsidR="00DC3AD1" w:rsidRPr="00DC3AD1" w:rsidRDefault="00DC3AD1"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Pr="00DC3AD1">
        <w:rPr>
          <w:rFonts w:ascii="Times New Roman" w:hAnsi="Times New Roman" w:cs="Times New Roman"/>
          <w:bCs/>
          <w:sz w:val="28"/>
          <w:szCs w:val="28"/>
          <w:lang w:val="en-US"/>
        </w:rPr>
        <w:t>. 1.</w:t>
      </w:r>
      <w:proofErr w:type="gramEnd"/>
      <w:r w:rsidRPr="00DC3AD1">
        <w:rPr>
          <w:rFonts w:ascii="Times New Roman" w:hAnsi="Times New Roman" w:cs="Times New Roman"/>
          <w:bCs/>
          <w:sz w:val="28"/>
          <w:szCs w:val="28"/>
          <w:lang w:val="en-US"/>
        </w:rPr>
        <w:t xml:space="preserve"> </w:t>
      </w:r>
      <w:proofErr w:type="gramStart"/>
      <w:r>
        <w:rPr>
          <w:rFonts w:ascii="Times New Roman" w:hAnsi="Times New Roman" w:cs="Times New Roman"/>
          <w:bCs/>
          <w:sz w:val="28"/>
          <w:szCs w:val="28"/>
          <w:lang w:val="en-US"/>
        </w:rPr>
        <w:t xml:space="preserve">Nutritive status of patients with CP depending on BMI and status of alcohol consumption and smoking </w:t>
      </w:r>
      <w:r w:rsidRPr="00DC3AD1">
        <w:rPr>
          <w:rFonts w:ascii="Times New Roman" w:hAnsi="Times New Roman" w:cs="Times New Roman"/>
          <w:bCs/>
          <w:sz w:val="28"/>
          <w:szCs w:val="28"/>
          <w:lang w:val="en-US"/>
        </w:rPr>
        <w:t>(</w:t>
      </w:r>
      <w:r w:rsidRPr="00DC3AD1">
        <w:rPr>
          <w:rFonts w:ascii="Times New Roman" w:hAnsi="Times New Roman" w:cs="Times New Roman"/>
          <w:bCs/>
          <w:sz w:val="28"/>
          <w:szCs w:val="28"/>
        </w:rPr>
        <w:t>по</w:t>
      </w:r>
      <w:r w:rsidRPr="00DC3AD1">
        <w:rPr>
          <w:rFonts w:ascii="Times New Roman" w:hAnsi="Times New Roman" w:cs="Times New Roman"/>
          <w:bCs/>
          <w:sz w:val="28"/>
          <w:szCs w:val="28"/>
          <w:lang w:val="en-US"/>
        </w:rPr>
        <w:t xml:space="preserve"> E. </w:t>
      </w:r>
      <w:proofErr w:type="spellStart"/>
      <w:r w:rsidRPr="00DC3AD1">
        <w:rPr>
          <w:rFonts w:ascii="Times New Roman" w:hAnsi="Times New Roman" w:cs="Times New Roman"/>
          <w:bCs/>
          <w:sz w:val="28"/>
          <w:szCs w:val="28"/>
          <w:lang w:val="en-US"/>
        </w:rPr>
        <w:t>Tjora</w:t>
      </w:r>
      <w:proofErr w:type="spellEnd"/>
      <w:r w:rsidRPr="00DC3AD1">
        <w:rPr>
          <w:rFonts w:ascii="Times New Roman" w:hAnsi="Times New Roman" w:cs="Times New Roman"/>
          <w:bCs/>
          <w:sz w:val="28"/>
          <w:szCs w:val="28"/>
          <w:lang w:val="en-US"/>
        </w:rPr>
        <w:t xml:space="preserve"> et al.,</w:t>
      </w:r>
      <w:r w:rsidRPr="00DC3AD1">
        <w:rPr>
          <w:rFonts w:ascii="Times New Roman" w:hAnsi="Times New Roman" w:cs="Times New Roman"/>
          <w:bCs/>
          <w:i/>
          <w:iCs/>
          <w:sz w:val="28"/>
          <w:szCs w:val="28"/>
          <w:lang w:val="en-US"/>
        </w:rPr>
        <w:t xml:space="preserve"> </w:t>
      </w:r>
      <w:r w:rsidRPr="00DC3AD1">
        <w:rPr>
          <w:rFonts w:ascii="Times New Roman" w:hAnsi="Times New Roman" w:cs="Times New Roman"/>
          <w:bCs/>
          <w:sz w:val="28"/>
          <w:szCs w:val="28"/>
          <w:lang w:val="en-US"/>
        </w:rPr>
        <w:t xml:space="preserve">2017 </w:t>
      </w:r>
      <w:r w:rsidRPr="00DC3AD1">
        <w:rPr>
          <w:rFonts w:ascii="Times New Roman" w:hAnsi="Times New Roman" w:cs="Times New Roman"/>
          <w:sz w:val="28"/>
          <w:szCs w:val="28"/>
          <w:lang w:val="en-US"/>
        </w:rPr>
        <w:t>[</w:t>
      </w:r>
      <w:fldSimple w:instr=" REF _Ref487964456 \r \h  \* MERGEFORMAT ">
        <w:r w:rsidRPr="00DC3AD1">
          <w:rPr>
            <w:rFonts w:ascii="Times New Roman" w:hAnsi="Times New Roman" w:cs="Times New Roman"/>
            <w:sz w:val="28"/>
            <w:szCs w:val="28"/>
            <w:lang w:val="en-US"/>
          </w:rPr>
          <w:t>3</w:t>
        </w:r>
      </w:fldSimple>
      <w:r w:rsidRPr="00DC3AD1">
        <w:rPr>
          <w:rFonts w:ascii="Times New Roman" w:hAnsi="Times New Roman" w:cs="Times New Roman"/>
          <w:sz w:val="28"/>
          <w:szCs w:val="28"/>
          <w:lang w:val="en-US"/>
        </w:rPr>
        <w:t>])</w:t>
      </w:r>
      <w:r w:rsidRPr="00DC3AD1">
        <w:rPr>
          <w:rFonts w:ascii="Times New Roman" w:hAnsi="Times New Roman" w:cs="Times New Roman"/>
          <w:bCs/>
          <w:sz w:val="28"/>
          <w:szCs w:val="28"/>
          <w:lang w:val="en-US"/>
        </w:rPr>
        <w:t>.</w:t>
      </w:r>
      <w:proofErr w:type="gramEnd"/>
    </w:p>
    <w:p w:rsidR="00DC3AD1" w:rsidRDefault="00DC3AD1" w:rsidP="00DC3AD1">
      <w:pPr>
        <w:spacing w:line="240" w:lineRule="auto"/>
        <w:ind w:firstLine="567"/>
        <w:jc w:val="both"/>
        <w:rPr>
          <w:rFonts w:ascii="Times New Roman" w:hAnsi="Times New Roman" w:cs="Times New Roman"/>
          <w:bCs/>
          <w:sz w:val="28"/>
          <w:szCs w:val="28"/>
          <w:lang w:val="en-US"/>
        </w:rPr>
      </w:pPr>
      <w:r w:rsidRPr="00DC3AD1">
        <w:rPr>
          <w:rFonts w:ascii="Times New Roman" w:hAnsi="Times New Roman" w:cs="Times New Roman"/>
          <w:bCs/>
          <w:sz w:val="28"/>
          <w:szCs w:val="28"/>
          <w:lang w:val="en-US"/>
        </w:rPr>
        <w:t xml:space="preserve">* ― </w:t>
      </w:r>
      <w:r>
        <w:rPr>
          <w:rFonts w:ascii="Times New Roman" w:hAnsi="Times New Roman" w:cs="Times New Roman"/>
          <w:bCs/>
          <w:sz w:val="28"/>
          <w:szCs w:val="28"/>
          <w:lang w:val="en-US"/>
        </w:rPr>
        <w:t>index</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has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significant</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difference</w:t>
      </w:r>
      <w:r w:rsidRPr="00DC3AD1">
        <w:rPr>
          <w:rFonts w:ascii="Times New Roman" w:hAnsi="Times New Roman" w:cs="Times New Roman"/>
          <w:bCs/>
          <w:sz w:val="28"/>
          <w:szCs w:val="28"/>
          <w:lang w:val="en-US"/>
        </w:rPr>
        <w:t xml:space="preserve"> (</w:t>
      </w:r>
      <w:proofErr w:type="spellStart"/>
      <w:r w:rsidRPr="00DC3AD1">
        <w:rPr>
          <w:rFonts w:ascii="Times New Roman" w:hAnsi="Times New Roman" w:cs="Times New Roman"/>
          <w:bCs/>
          <w:sz w:val="28"/>
          <w:szCs w:val="28"/>
        </w:rPr>
        <w:t>р</w:t>
      </w:r>
      <w:proofErr w:type="spellEnd"/>
      <w:r w:rsidRPr="00DC3AD1">
        <w:rPr>
          <w:rFonts w:ascii="Times New Roman" w:hAnsi="Times New Roman" w:cs="Times New Roman"/>
          <w:bCs/>
          <w:sz w:val="28"/>
          <w:szCs w:val="28"/>
        </w:rPr>
        <w:sym w:font="Symbol" w:char="F03C"/>
      </w:r>
      <w:r w:rsidRPr="00DC3AD1">
        <w:rPr>
          <w:rFonts w:ascii="Times New Roman" w:hAnsi="Times New Roman" w:cs="Times New Roman"/>
          <w:bCs/>
          <w:sz w:val="28"/>
          <w:szCs w:val="28"/>
          <w:lang w:val="en-US"/>
        </w:rPr>
        <w:t>0</w:t>
      </w:r>
      <w:proofErr w:type="gramStart"/>
      <w:r w:rsidRPr="00DC3AD1">
        <w:rPr>
          <w:rFonts w:ascii="Times New Roman" w:hAnsi="Times New Roman" w:cs="Times New Roman"/>
          <w:bCs/>
          <w:sz w:val="28"/>
          <w:szCs w:val="28"/>
          <w:lang w:val="en-US"/>
        </w:rPr>
        <w:t>,05</w:t>
      </w:r>
      <w:proofErr w:type="gramEnd"/>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as compared to other groups</w:t>
      </w:r>
      <w:r w:rsidRPr="00DC3AD1">
        <w:rPr>
          <w:rFonts w:ascii="Times New Roman" w:hAnsi="Times New Roman" w:cs="Times New Roman"/>
          <w:bCs/>
          <w:sz w:val="28"/>
          <w:szCs w:val="28"/>
          <w:lang w:val="en-US"/>
        </w:rPr>
        <w:t>.</w:t>
      </w:r>
    </w:p>
    <w:p w:rsidR="00DC3AD1" w:rsidRPr="00DC3AD1" w:rsidRDefault="00DC3AD1"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lastRenderedPageBreak/>
        <w:drawing>
          <wp:inline distT="0" distB="0" distL="0" distR="0">
            <wp:extent cx="4732655" cy="3357880"/>
            <wp:effectExtent l="19050" t="0" r="0" b="0"/>
            <wp:docPr id="3" name="Рисунок 3" descr="D:\Documents\Docs\Моя работа\Вестник\Вестник 2017\2017_4\2017_4\EPC report\рисунок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Docs\Моя работа\Вестник\Вестник 2017\2017_4\2017_4\EPC report\рисунок_2.jpg"/>
                    <pic:cNvPicPr>
                      <a:picLocks noChangeAspect="1" noChangeArrowheads="1"/>
                    </pic:cNvPicPr>
                  </pic:nvPicPr>
                  <pic:blipFill>
                    <a:blip r:embed="rId8" cstate="print"/>
                    <a:srcRect/>
                    <a:stretch>
                      <a:fillRect/>
                    </a:stretch>
                  </pic:blipFill>
                  <pic:spPr bwMode="auto">
                    <a:xfrm>
                      <a:off x="0" y="0"/>
                      <a:ext cx="4732655" cy="3357880"/>
                    </a:xfrm>
                    <a:prstGeom prst="rect">
                      <a:avLst/>
                    </a:prstGeom>
                    <a:noFill/>
                    <a:ln w="9525">
                      <a:noFill/>
                      <a:miter lim="800000"/>
                      <a:headEnd/>
                      <a:tailEnd/>
                    </a:ln>
                  </pic:spPr>
                </pic:pic>
              </a:graphicData>
            </a:graphic>
          </wp:inline>
        </w:drawing>
      </w:r>
    </w:p>
    <w:p w:rsidR="00DC3AD1" w:rsidRPr="00DC3AD1" w:rsidRDefault="00DC3AD1"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Pr="00DC3AD1">
        <w:rPr>
          <w:rFonts w:ascii="Times New Roman" w:hAnsi="Times New Roman" w:cs="Times New Roman"/>
          <w:bCs/>
          <w:sz w:val="28"/>
          <w:szCs w:val="28"/>
        </w:rPr>
        <w:t>. 2.</w:t>
      </w:r>
      <w:proofErr w:type="gramEnd"/>
      <w:r w:rsidRPr="00DC3AD1">
        <w:rPr>
          <w:rFonts w:ascii="Times New Roman" w:hAnsi="Times New Roman" w:cs="Times New Roman"/>
          <w:bCs/>
          <w:sz w:val="28"/>
          <w:szCs w:val="28"/>
        </w:rPr>
        <w:t xml:space="preserve"> </w:t>
      </w:r>
      <w:proofErr w:type="gramStart"/>
      <w:r>
        <w:rPr>
          <w:rFonts w:ascii="Times New Roman" w:hAnsi="Times New Roman" w:cs="Times New Roman"/>
          <w:bCs/>
          <w:sz w:val="28"/>
          <w:szCs w:val="28"/>
          <w:lang w:val="en-US"/>
        </w:rPr>
        <w:t>Rate</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pancreas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calcification</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and</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pancreatic</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attacks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in</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patients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with</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CP</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depending</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on</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status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alcohol</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consumption</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and</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smoking</w:t>
      </w:r>
      <w:r w:rsidRPr="00DC3AD1">
        <w:rPr>
          <w:rFonts w:ascii="Times New Roman" w:hAnsi="Times New Roman" w:cs="Times New Roman"/>
          <w:bCs/>
          <w:sz w:val="28"/>
          <w:szCs w:val="28"/>
          <w:lang w:val="en-US"/>
        </w:rPr>
        <w:t xml:space="preserve"> (</w:t>
      </w:r>
      <w:r w:rsidRPr="00DC3AD1">
        <w:rPr>
          <w:rFonts w:ascii="Times New Roman" w:hAnsi="Times New Roman" w:cs="Times New Roman"/>
          <w:bCs/>
          <w:sz w:val="28"/>
          <w:szCs w:val="28"/>
        </w:rPr>
        <w:t>по</w:t>
      </w:r>
      <w:r w:rsidRPr="00DC3AD1">
        <w:rPr>
          <w:rFonts w:ascii="Times New Roman" w:hAnsi="Times New Roman" w:cs="Times New Roman"/>
          <w:bCs/>
          <w:sz w:val="28"/>
          <w:szCs w:val="28"/>
          <w:lang w:val="en-US"/>
        </w:rPr>
        <w:t xml:space="preserve"> E. </w:t>
      </w:r>
      <w:proofErr w:type="spellStart"/>
      <w:r w:rsidRPr="00DC3AD1">
        <w:rPr>
          <w:rFonts w:ascii="Times New Roman" w:hAnsi="Times New Roman" w:cs="Times New Roman"/>
          <w:bCs/>
          <w:sz w:val="28"/>
          <w:szCs w:val="28"/>
          <w:lang w:val="en-US"/>
        </w:rPr>
        <w:t>Tjora</w:t>
      </w:r>
      <w:proofErr w:type="spellEnd"/>
      <w:r w:rsidRPr="00DC3AD1">
        <w:rPr>
          <w:rFonts w:ascii="Times New Roman" w:hAnsi="Times New Roman" w:cs="Times New Roman"/>
          <w:bCs/>
          <w:sz w:val="28"/>
          <w:szCs w:val="28"/>
          <w:lang w:val="en-US"/>
        </w:rPr>
        <w:t xml:space="preserve"> et al.,</w:t>
      </w:r>
      <w:r w:rsidRPr="00DC3AD1">
        <w:rPr>
          <w:rFonts w:ascii="Times New Roman" w:hAnsi="Times New Roman" w:cs="Times New Roman"/>
          <w:bCs/>
          <w:i/>
          <w:iCs/>
          <w:sz w:val="28"/>
          <w:szCs w:val="28"/>
          <w:lang w:val="en-US"/>
        </w:rPr>
        <w:t xml:space="preserve"> </w:t>
      </w:r>
      <w:r w:rsidRPr="00DC3AD1">
        <w:rPr>
          <w:rFonts w:ascii="Times New Roman" w:hAnsi="Times New Roman" w:cs="Times New Roman"/>
          <w:bCs/>
          <w:sz w:val="28"/>
          <w:szCs w:val="28"/>
          <w:lang w:val="en-US"/>
        </w:rPr>
        <w:t xml:space="preserve">2017 </w:t>
      </w:r>
      <w:r w:rsidRPr="00DC3AD1">
        <w:rPr>
          <w:rFonts w:ascii="Times New Roman" w:hAnsi="Times New Roman" w:cs="Times New Roman"/>
          <w:sz w:val="28"/>
          <w:szCs w:val="28"/>
          <w:lang w:val="en-US"/>
        </w:rPr>
        <w:t>[</w:t>
      </w:r>
      <w:fldSimple w:instr=" REF _Ref487964456 \r \h  \* MERGEFORMAT ">
        <w:r w:rsidRPr="00DC3AD1">
          <w:rPr>
            <w:rFonts w:ascii="Times New Roman" w:hAnsi="Times New Roman" w:cs="Times New Roman"/>
            <w:sz w:val="28"/>
            <w:szCs w:val="28"/>
            <w:lang w:val="en-US"/>
          </w:rPr>
          <w:t>3</w:t>
        </w:r>
      </w:fldSimple>
      <w:r w:rsidRPr="00DC3AD1">
        <w:rPr>
          <w:rFonts w:ascii="Times New Roman" w:hAnsi="Times New Roman" w:cs="Times New Roman"/>
          <w:sz w:val="28"/>
          <w:szCs w:val="28"/>
          <w:lang w:val="en-US"/>
        </w:rPr>
        <w:t>])</w:t>
      </w:r>
      <w:r w:rsidRPr="00DC3AD1">
        <w:rPr>
          <w:rFonts w:ascii="Times New Roman" w:hAnsi="Times New Roman" w:cs="Times New Roman"/>
          <w:bCs/>
          <w:sz w:val="28"/>
          <w:szCs w:val="28"/>
          <w:lang w:val="en-US"/>
        </w:rPr>
        <w:t>.</w:t>
      </w:r>
      <w:proofErr w:type="gramEnd"/>
    </w:p>
    <w:p w:rsidR="00DC3AD1" w:rsidRDefault="00DC3AD1" w:rsidP="00DC3AD1">
      <w:pPr>
        <w:spacing w:line="240" w:lineRule="auto"/>
        <w:ind w:firstLine="567"/>
        <w:jc w:val="both"/>
        <w:rPr>
          <w:rFonts w:ascii="Times New Roman" w:hAnsi="Times New Roman" w:cs="Times New Roman"/>
          <w:bCs/>
          <w:sz w:val="28"/>
          <w:szCs w:val="28"/>
          <w:lang w:val="en-US"/>
        </w:rPr>
      </w:pPr>
      <w:r w:rsidRPr="00DC3AD1">
        <w:rPr>
          <w:rFonts w:ascii="Times New Roman" w:hAnsi="Times New Roman" w:cs="Times New Roman"/>
          <w:bCs/>
          <w:sz w:val="28"/>
          <w:szCs w:val="28"/>
          <w:lang w:val="en-US"/>
        </w:rPr>
        <w:t xml:space="preserve">* ― </w:t>
      </w:r>
      <w:r>
        <w:rPr>
          <w:rFonts w:ascii="Times New Roman" w:hAnsi="Times New Roman" w:cs="Times New Roman"/>
          <w:bCs/>
          <w:sz w:val="28"/>
          <w:szCs w:val="28"/>
          <w:lang w:val="en-US"/>
        </w:rPr>
        <w:t>index</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has</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significant</w:t>
      </w:r>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difference</w:t>
      </w:r>
      <w:r w:rsidRPr="00DC3AD1">
        <w:rPr>
          <w:rFonts w:ascii="Times New Roman" w:hAnsi="Times New Roman" w:cs="Times New Roman"/>
          <w:bCs/>
          <w:sz w:val="28"/>
          <w:szCs w:val="28"/>
          <w:lang w:val="en-US"/>
        </w:rPr>
        <w:t xml:space="preserve"> (</w:t>
      </w:r>
      <w:proofErr w:type="spellStart"/>
      <w:r w:rsidRPr="00DC3AD1">
        <w:rPr>
          <w:rFonts w:ascii="Times New Roman" w:hAnsi="Times New Roman" w:cs="Times New Roman"/>
          <w:bCs/>
          <w:sz w:val="28"/>
          <w:szCs w:val="28"/>
        </w:rPr>
        <w:t>р</w:t>
      </w:r>
      <w:proofErr w:type="spellEnd"/>
      <w:r w:rsidRPr="00DC3AD1">
        <w:rPr>
          <w:rFonts w:ascii="Times New Roman" w:hAnsi="Times New Roman" w:cs="Times New Roman"/>
          <w:bCs/>
          <w:sz w:val="28"/>
          <w:szCs w:val="28"/>
        </w:rPr>
        <w:sym w:font="Symbol" w:char="F03C"/>
      </w:r>
      <w:r w:rsidRPr="00DC3AD1">
        <w:rPr>
          <w:rFonts w:ascii="Times New Roman" w:hAnsi="Times New Roman" w:cs="Times New Roman"/>
          <w:bCs/>
          <w:sz w:val="28"/>
          <w:szCs w:val="28"/>
          <w:lang w:val="en-US"/>
        </w:rPr>
        <w:t>0</w:t>
      </w:r>
      <w:proofErr w:type="gramStart"/>
      <w:r w:rsidRPr="00DC3AD1">
        <w:rPr>
          <w:rFonts w:ascii="Times New Roman" w:hAnsi="Times New Roman" w:cs="Times New Roman"/>
          <w:bCs/>
          <w:sz w:val="28"/>
          <w:szCs w:val="28"/>
          <w:lang w:val="en-US"/>
        </w:rPr>
        <w:t>,05</w:t>
      </w:r>
      <w:proofErr w:type="gramEnd"/>
      <w:r w:rsidRPr="00DC3AD1">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as compared to other groups</w:t>
      </w:r>
      <w:r w:rsidRPr="00DC3AD1">
        <w:rPr>
          <w:rFonts w:ascii="Times New Roman" w:hAnsi="Times New Roman" w:cs="Times New Roman"/>
          <w:bCs/>
          <w:sz w:val="28"/>
          <w:szCs w:val="28"/>
          <w:lang w:val="en-US"/>
        </w:rPr>
        <w:t>.</w:t>
      </w:r>
    </w:p>
    <w:p w:rsidR="00DC3AD1" w:rsidRPr="00DC3AD1" w:rsidRDefault="00DC3AD1"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drawing>
          <wp:inline distT="0" distB="0" distL="0" distR="0">
            <wp:extent cx="5720715" cy="2538095"/>
            <wp:effectExtent l="19050" t="0" r="0" b="0"/>
            <wp:docPr id="4" name="Рисунок 4" descr="D:\Documents\Docs\Моя работа\Вестник\Вестник 2017\2017_4\2017_4\EPC report\рисунок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Docs\Моя работа\Вестник\Вестник 2017\2017_4\2017_4\EPC report\рисунок_3.jpg"/>
                    <pic:cNvPicPr>
                      <a:picLocks noChangeAspect="1" noChangeArrowheads="1"/>
                    </pic:cNvPicPr>
                  </pic:nvPicPr>
                  <pic:blipFill>
                    <a:blip r:embed="rId9" cstate="print"/>
                    <a:srcRect/>
                    <a:stretch>
                      <a:fillRect/>
                    </a:stretch>
                  </pic:blipFill>
                  <pic:spPr bwMode="auto">
                    <a:xfrm>
                      <a:off x="0" y="0"/>
                      <a:ext cx="5720715" cy="2538095"/>
                    </a:xfrm>
                    <a:prstGeom prst="rect">
                      <a:avLst/>
                    </a:prstGeom>
                    <a:noFill/>
                    <a:ln w="9525">
                      <a:noFill/>
                      <a:miter lim="800000"/>
                      <a:headEnd/>
                      <a:tailEnd/>
                    </a:ln>
                  </pic:spPr>
                </pic:pic>
              </a:graphicData>
            </a:graphic>
          </wp:inline>
        </w:drawing>
      </w:r>
    </w:p>
    <w:p w:rsidR="00DC3AD1" w:rsidRPr="007D0B59" w:rsidRDefault="007D0B59"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00DC3AD1" w:rsidRPr="00DC3AD1">
        <w:rPr>
          <w:rFonts w:ascii="Times New Roman" w:hAnsi="Times New Roman" w:cs="Times New Roman"/>
          <w:bCs/>
          <w:sz w:val="28"/>
          <w:szCs w:val="28"/>
        </w:rPr>
        <w:t>. 3.</w:t>
      </w:r>
      <w:proofErr w:type="gramEnd"/>
      <w:r w:rsidR="00DC3AD1" w:rsidRPr="00DC3AD1">
        <w:rPr>
          <w:rFonts w:ascii="Times New Roman" w:hAnsi="Times New Roman" w:cs="Times New Roman"/>
          <w:bCs/>
          <w:sz w:val="28"/>
          <w:szCs w:val="28"/>
        </w:rPr>
        <w:t xml:space="preserve"> </w:t>
      </w:r>
      <w:r>
        <w:rPr>
          <w:rFonts w:ascii="Times New Roman" w:hAnsi="Times New Roman" w:cs="Times New Roman"/>
          <w:bCs/>
          <w:sz w:val="28"/>
          <w:szCs w:val="28"/>
          <w:lang w:val="en-US"/>
        </w:rPr>
        <w:t>Results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fecal</w:t>
      </w:r>
      <w:r w:rsidRPr="007D0B59">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elastase</w:t>
      </w:r>
      <w:proofErr w:type="spellEnd"/>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test</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in</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patients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with</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CP</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depending</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on</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status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alcohol</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consumption</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and</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smoking</w:t>
      </w:r>
      <w:r w:rsidRPr="007D0B59">
        <w:rPr>
          <w:rFonts w:ascii="Times New Roman" w:hAnsi="Times New Roman" w:cs="Times New Roman"/>
          <w:bCs/>
          <w:sz w:val="28"/>
          <w:szCs w:val="28"/>
          <w:lang w:val="en-US"/>
        </w:rPr>
        <w:t xml:space="preserve"> </w:t>
      </w:r>
      <w:r w:rsidR="00DC3AD1" w:rsidRPr="007D0B59">
        <w:rPr>
          <w:rFonts w:ascii="Times New Roman" w:hAnsi="Times New Roman" w:cs="Times New Roman"/>
          <w:bCs/>
          <w:sz w:val="28"/>
          <w:szCs w:val="28"/>
          <w:lang w:val="en-US"/>
        </w:rPr>
        <w:t>(</w:t>
      </w:r>
      <w:r w:rsidR="00DC3AD1" w:rsidRPr="00DC3AD1">
        <w:rPr>
          <w:rFonts w:ascii="Times New Roman" w:hAnsi="Times New Roman" w:cs="Times New Roman"/>
          <w:bCs/>
          <w:sz w:val="28"/>
          <w:szCs w:val="28"/>
        </w:rPr>
        <w:t>по</w:t>
      </w:r>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E</w:t>
      </w:r>
      <w:r w:rsidR="00DC3AD1" w:rsidRPr="007D0B59">
        <w:rPr>
          <w:rFonts w:ascii="Times New Roman" w:hAnsi="Times New Roman" w:cs="Times New Roman"/>
          <w:bCs/>
          <w:sz w:val="28"/>
          <w:szCs w:val="28"/>
          <w:lang w:val="en-US"/>
        </w:rPr>
        <w:t xml:space="preserve">. </w:t>
      </w:r>
      <w:proofErr w:type="spellStart"/>
      <w:r w:rsidR="00DC3AD1" w:rsidRPr="00DC3AD1">
        <w:rPr>
          <w:rFonts w:ascii="Times New Roman" w:hAnsi="Times New Roman" w:cs="Times New Roman"/>
          <w:bCs/>
          <w:sz w:val="28"/>
          <w:szCs w:val="28"/>
          <w:lang w:val="en-US"/>
        </w:rPr>
        <w:t>Tjora</w:t>
      </w:r>
      <w:proofErr w:type="spellEnd"/>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et</w:t>
      </w:r>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al</w:t>
      </w:r>
      <w:r w:rsidR="00DC3AD1" w:rsidRPr="007D0B59">
        <w:rPr>
          <w:rFonts w:ascii="Times New Roman" w:hAnsi="Times New Roman" w:cs="Times New Roman"/>
          <w:bCs/>
          <w:sz w:val="28"/>
          <w:szCs w:val="28"/>
          <w:lang w:val="en-US"/>
        </w:rPr>
        <w:t>.,</w:t>
      </w:r>
      <w:r w:rsidR="00DC3AD1" w:rsidRPr="007D0B59">
        <w:rPr>
          <w:rFonts w:ascii="Times New Roman" w:hAnsi="Times New Roman" w:cs="Times New Roman"/>
          <w:bCs/>
          <w:i/>
          <w:iCs/>
          <w:sz w:val="28"/>
          <w:szCs w:val="28"/>
          <w:lang w:val="en-US"/>
        </w:rPr>
        <w:t xml:space="preserve"> </w:t>
      </w:r>
      <w:r w:rsidR="00DC3AD1" w:rsidRPr="007D0B59">
        <w:rPr>
          <w:rFonts w:ascii="Times New Roman" w:hAnsi="Times New Roman" w:cs="Times New Roman"/>
          <w:bCs/>
          <w:sz w:val="28"/>
          <w:szCs w:val="28"/>
          <w:lang w:val="en-US"/>
        </w:rPr>
        <w:t xml:space="preserve">2017 </w:t>
      </w:r>
      <w:r w:rsidR="00DC3AD1" w:rsidRPr="007D0B59">
        <w:rPr>
          <w:rFonts w:ascii="Times New Roman" w:hAnsi="Times New Roman" w:cs="Times New Roman"/>
          <w:sz w:val="28"/>
          <w:szCs w:val="28"/>
          <w:lang w:val="en-US"/>
        </w:rPr>
        <w:t>[</w:t>
      </w:r>
      <w:fldSimple w:instr=" REF _Ref487964456 \r \h  \* MERGEFORMAT ">
        <w:r w:rsidR="00DC3AD1" w:rsidRPr="007D0B59">
          <w:rPr>
            <w:rFonts w:ascii="Times New Roman" w:hAnsi="Times New Roman" w:cs="Times New Roman"/>
            <w:sz w:val="28"/>
            <w:szCs w:val="28"/>
            <w:lang w:val="en-US"/>
          </w:rPr>
          <w:t>3</w:t>
        </w:r>
      </w:fldSimple>
      <w:r w:rsidR="00DC3AD1" w:rsidRPr="007D0B59">
        <w:rPr>
          <w:rFonts w:ascii="Times New Roman" w:hAnsi="Times New Roman" w:cs="Times New Roman"/>
          <w:sz w:val="28"/>
          <w:szCs w:val="28"/>
          <w:lang w:val="en-US"/>
        </w:rPr>
        <w:t>])</w:t>
      </w:r>
      <w:r w:rsidR="00DC3AD1" w:rsidRPr="007D0B59">
        <w:rPr>
          <w:rFonts w:ascii="Times New Roman" w:hAnsi="Times New Roman" w:cs="Times New Roman"/>
          <w:bCs/>
          <w:sz w:val="28"/>
          <w:szCs w:val="28"/>
          <w:lang w:val="en-US"/>
        </w:rPr>
        <w:t>.</w:t>
      </w:r>
    </w:p>
    <w:p w:rsidR="00DC3AD1" w:rsidRDefault="00DC3AD1" w:rsidP="00DC3AD1">
      <w:pPr>
        <w:spacing w:line="240" w:lineRule="auto"/>
        <w:ind w:firstLine="567"/>
        <w:jc w:val="both"/>
        <w:rPr>
          <w:rFonts w:ascii="Times New Roman" w:hAnsi="Times New Roman" w:cs="Times New Roman"/>
          <w:bCs/>
          <w:sz w:val="28"/>
          <w:szCs w:val="28"/>
          <w:lang w:val="en-US"/>
        </w:rPr>
      </w:pPr>
      <w:r w:rsidRPr="007D0B59">
        <w:rPr>
          <w:rFonts w:ascii="Times New Roman" w:hAnsi="Times New Roman" w:cs="Times New Roman"/>
          <w:bCs/>
          <w:sz w:val="28"/>
          <w:szCs w:val="28"/>
          <w:lang w:val="en-US"/>
        </w:rPr>
        <w:t xml:space="preserve">* ― </w:t>
      </w:r>
      <w:r w:rsidR="007D0B59">
        <w:rPr>
          <w:rFonts w:ascii="Times New Roman" w:hAnsi="Times New Roman" w:cs="Times New Roman"/>
          <w:bCs/>
          <w:sz w:val="28"/>
          <w:szCs w:val="28"/>
          <w:lang w:val="en-US"/>
        </w:rPr>
        <w:t>index</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has</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significant</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difference</w:t>
      </w:r>
      <w:r w:rsidR="007D0B59" w:rsidRPr="00DC3AD1">
        <w:rPr>
          <w:rFonts w:ascii="Times New Roman" w:hAnsi="Times New Roman" w:cs="Times New Roman"/>
          <w:bCs/>
          <w:sz w:val="28"/>
          <w:szCs w:val="28"/>
          <w:lang w:val="en-US"/>
        </w:rPr>
        <w:t xml:space="preserve"> (</w:t>
      </w:r>
      <w:proofErr w:type="spellStart"/>
      <w:r w:rsidR="007D0B59" w:rsidRPr="00DC3AD1">
        <w:rPr>
          <w:rFonts w:ascii="Times New Roman" w:hAnsi="Times New Roman" w:cs="Times New Roman"/>
          <w:bCs/>
          <w:sz w:val="28"/>
          <w:szCs w:val="28"/>
        </w:rPr>
        <w:t>р</w:t>
      </w:r>
      <w:proofErr w:type="spellEnd"/>
      <w:r w:rsidR="007D0B59" w:rsidRPr="00DC3AD1">
        <w:rPr>
          <w:rFonts w:ascii="Times New Roman" w:hAnsi="Times New Roman" w:cs="Times New Roman"/>
          <w:bCs/>
          <w:sz w:val="28"/>
          <w:szCs w:val="28"/>
        </w:rPr>
        <w:sym w:font="Symbol" w:char="F03C"/>
      </w:r>
      <w:r w:rsidR="007D0B59" w:rsidRPr="00DC3AD1">
        <w:rPr>
          <w:rFonts w:ascii="Times New Roman" w:hAnsi="Times New Roman" w:cs="Times New Roman"/>
          <w:bCs/>
          <w:sz w:val="28"/>
          <w:szCs w:val="28"/>
          <w:lang w:val="en-US"/>
        </w:rPr>
        <w:t>0</w:t>
      </w:r>
      <w:proofErr w:type="gramStart"/>
      <w:r w:rsidR="007D0B59" w:rsidRPr="00DC3AD1">
        <w:rPr>
          <w:rFonts w:ascii="Times New Roman" w:hAnsi="Times New Roman" w:cs="Times New Roman"/>
          <w:bCs/>
          <w:sz w:val="28"/>
          <w:szCs w:val="28"/>
          <w:lang w:val="en-US"/>
        </w:rPr>
        <w:t>,05</w:t>
      </w:r>
      <w:proofErr w:type="gramEnd"/>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as compared to other groups</w:t>
      </w:r>
      <w:r w:rsidRPr="007D0B59">
        <w:rPr>
          <w:rFonts w:ascii="Times New Roman" w:hAnsi="Times New Roman" w:cs="Times New Roman"/>
          <w:bCs/>
          <w:sz w:val="28"/>
          <w:szCs w:val="28"/>
          <w:lang w:val="en-US"/>
        </w:rPr>
        <w:t>.</w:t>
      </w:r>
    </w:p>
    <w:p w:rsidR="007D0B59" w:rsidRPr="007D0B59" w:rsidRDefault="007D0B59"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lastRenderedPageBreak/>
        <w:drawing>
          <wp:inline distT="0" distB="0" distL="0" distR="0">
            <wp:extent cx="3065145" cy="2501900"/>
            <wp:effectExtent l="19050" t="0" r="1905" b="0"/>
            <wp:docPr id="5" name="Рисунок 5" descr="D:\Documents\Docs\Моя работа\Вестник\Вестник 2017\2017_4\2017_4\EPC report\рисунок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Docs\Моя работа\Вестник\Вестник 2017\2017_4\2017_4\EPC report\рисунок_4.jpg"/>
                    <pic:cNvPicPr>
                      <a:picLocks noChangeAspect="1" noChangeArrowheads="1"/>
                    </pic:cNvPicPr>
                  </pic:nvPicPr>
                  <pic:blipFill>
                    <a:blip r:embed="rId10" cstate="print"/>
                    <a:srcRect/>
                    <a:stretch>
                      <a:fillRect/>
                    </a:stretch>
                  </pic:blipFill>
                  <pic:spPr bwMode="auto">
                    <a:xfrm>
                      <a:off x="0" y="0"/>
                      <a:ext cx="3065145" cy="2501900"/>
                    </a:xfrm>
                    <a:prstGeom prst="rect">
                      <a:avLst/>
                    </a:prstGeom>
                    <a:noFill/>
                    <a:ln w="9525">
                      <a:noFill/>
                      <a:miter lim="800000"/>
                      <a:headEnd/>
                      <a:tailEnd/>
                    </a:ln>
                  </pic:spPr>
                </pic:pic>
              </a:graphicData>
            </a:graphic>
          </wp:inline>
        </w:drawing>
      </w:r>
    </w:p>
    <w:p w:rsidR="00DC3AD1" w:rsidRPr="007D0B59" w:rsidRDefault="007D0B59"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00DC3AD1" w:rsidRPr="00DC3AD1">
        <w:rPr>
          <w:rFonts w:ascii="Times New Roman" w:hAnsi="Times New Roman" w:cs="Times New Roman"/>
          <w:bCs/>
          <w:sz w:val="28"/>
          <w:szCs w:val="28"/>
        </w:rPr>
        <w:t>. 4.</w:t>
      </w:r>
      <w:proofErr w:type="gramEnd"/>
      <w:r w:rsidR="00DC3AD1" w:rsidRPr="00DC3AD1">
        <w:rPr>
          <w:rFonts w:ascii="Times New Roman" w:hAnsi="Times New Roman" w:cs="Times New Roman"/>
          <w:bCs/>
          <w:sz w:val="28"/>
          <w:szCs w:val="28"/>
        </w:rPr>
        <w:t xml:space="preserve"> </w:t>
      </w:r>
      <w:proofErr w:type="gramStart"/>
      <w:r>
        <w:rPr>
          <w:rFonts w:ascii="Times New Roman" w:hAnsi="Times New Roman" w:cs="Times New Roman"/>
          <w:bCs/>
          <w:sz w:val="28"/>
          <w:szCs w:val="28"/>
          <w:lang w:val="en-US"/>
        </w:rPr>
        <w:t>Index</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pack</w:t>
      </w:r>
      <w:r w:rsidRPr="007D0B59">
        <w:rPr>
          <w:rFonts w:ascii="Times New Roman" w:hAnsi="Times New Roman" w:cs="Times New Roman"/>
          <w:bCs/>
          <w:sz w:val="28"/>
          <w:szCs w:val="28"/>
          <w:lang w:val="en-US"/>
        </w:rPr>
        <w:t>-</w:t>
      </w:r>
      <w:r>
        <w:rPr>
          <w:rFonts w:ascii="Times New Roman" w:hAnsi="Times New Roman" w:cs="Times New Roman"/>
          <w:bCs/>
          <w:sz w:val="28"/>
          <w:szCs w:val="28"/>
          <w:lang w:val="en-US"/>
        </w:rPr>
        <w:t>years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in</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patients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with</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CP</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depending</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on</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status</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alcohol</w:t>
      </w:r>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consumption</w:t>
      </w:r>
      <w:r w:rsidRPr="007D0B59">
        <w:rPr>
          <w:rFonts w:ascii="Times New Roman" w:hAnsi="Times New Roman" w:cs="Times New Roman"/>
          <w:bCs/>
          <w:sz w:val="28"/>
          <w:szCs w:val="28"/>
          <w:lang w:val="en-US"/>
        </w:rPr>
        <w:t xml:space="preserve"> </w:t>
      </w:r>
      <w:r w:rsidR="00DC3AD1" w:rsidRPr="007D0B59">
        <w:rPr>
          <w:rFonts w:ascii="Times New Roman" w:hAnsi="Times New Roman" w:cs="Times New Roman"/>
          <w:bCs/>
          <w:sz w:val="28"/>
          <w:szCs w:val="28"/>
          <w:lang w:val="en-US"/>
        </w:rPr>
        <w:t>(</w:t>
      </w:r>
      <w:r w:rsidR="00DC3AD1" w:rsidRPr="00DC3AD1">
        <w:rPr>
          <w:rFonts w:ascii="Times New Roman" w:hAnsi="Times New Roman" w:cs="Times New Roman"/>
          <w:bCs/>
          <w:sz w:val="28"/>
          <w:szCs w:val="28"/>
        </w:rPr>
        <w:t>по</w:t>
      </w:r>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E</w:t>
      </w:r>
      <w:r w:rsidR="00DC3AD1" w:rsidRPr="007D0B59">
        <w:rPr>
          <w:rFonts w:ascii="Times New Roman" w:hAnsi="Times New Roman" w:cs="Times New Roman"/>
          <w:bCs/>
          <w:sz w:val="28"/>
          <w:szCs w:val="28"/>
          <w:lang w:val="en-US"/>
        </w:rPr>
        <w:t xml:space="preserve">. </w:t>
      </w:r>
      <w:proofErr w:type="spellStart"/>
      <w:r w:rsidR="00DC3AD1" w:rsidRPr="00DC3AD1">
        <w:rPr>
          <w:rFonts w:ascii="Times New Roman" w:hAnsi="Times New Roman" w:cs="Times New Roman"/>
          <w:bCs/>
          <w:sz w:val="28"/>
          <w:szCs w:val="28"/>
          <w:lang w:val="en-US"/>
        </w:rPr>
        <w:t>Tjora</w:t>
      </w:r>
      <w:proofErr w:type="spellEnd"/>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et</w:t>
      </w:r>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bCs/>
          <w:sz w:val="28"/>
          <w:szCs w:val="28"/>
          <w:lang w:val="en-US"/>
        </w:rPr>
        <w:t>al</w:t>
      </w:r>
      <w:r w:rsidR="00DC3AD1" w:rsidRPr="007D0B59">
        <w:rPr>
          <w:rFonts w:ascii="Times New Roman" w:hAnsi="Times New Roman" w:cs="Times New Roman"/>
          <w:bCs/>
          <w:sz w:val="28"/>
          <w:szCs w:val="28"/>
          <w:lang w:val="en-US"/>
        </w:rPr>
        <w:t>.,</w:t>
      </w:r>
      <w:r w:rsidR="00DC3AD1" w:rsidRPr="007D0B59">
        <w:rPr>
          <w:rFonts w:ascii="Times New Roman" w:hAnsi="Times New Roman" w:cs="Times New Roman"/>
          <w:bCs/>
          <w:i/>
          <w:iCs/>
          <w:sz w:val="28"/>
          <w:szCs w:val="28"/>
          <w:lang w:val="en-US"/>
        </w:rPr>
        <w:t xml:space="preserve"> </w:t>
      </w:r>
      <w:r w:rsidR="00DC3AD1" w:rsidRPr="007D0B59">
        <w:rPr>
          <w:rFonts w:ascii="Times New Roman" w:hAnsi="Times New Roman" w:cs="Times New Roman"/>
          <w:bCs/>
          <w:sz w:val="28"/>
          <w:szCs w:val="28"/>
          <w:lang w:val="en-US"/>
        </w:rPr>
        <w:t xml:space="preserve">2017 </w:t>
      </w:r>
      <w:r w:rsidR="00DC3AD1" w:rsidRPr="007D0B59">
        <w:rPr>
          <w:rFonts w:ascii="Times New Roman" w:hAnsi="Times New Roman" w:cs="Times New Roman"/>
          <w:sz w:val="28"/>
          <w:szCs w:val="28"/>
          <w:lang w:val="en-US"/>
        </w:rPr>
        <w:t>[</w:t>
      </w:r>
      <w:fldSimple w:instr=" REF _Ref487964456 \r \h  \* MERGEFORMAT ">
        <w:r w:rsidR="00DC3AD1" w:rsidRPr="007D0B59">
          <w:rPr>
            <w:rFonts w:ascii="Times New Roman" w:hAnsi="Times New Roman" w:cs="Times New Roman"/>
            <w:sz w:val="28"/>
            <w:szCs w:val="28"/>
            <w:lang w:val="en-US"/>
          </w:rPr>
          <w:t>3</w:t>
        </w:r>
      </w:fldSimple>
      <w:r w:rsidR="00DC3AD1" w:rsidRPr="007D0B59">
        <w:rPr>
          <w:rFonts w:ascii="Times New Roman" w:hAnsi="Times New Roman" w:cs="Times New Roman"/>
          <w:sz w:val="28"/>
          <w:szCs w:val="28"/>
          <w:lang w:val="en-US"/>
        </w:rPr>
        <w:t>])</w:t>
      </w:r>
      <w:r w:rsidR="00DC3AD1" w:rsidRPr="007D0B59">
        <w:rPr>
          <w:rFonts w:ascii="Times New Roman" w:hAnsi="Times New Roman" w:cs="Times New Roman"/>
          <w:bCs/>
          <w:sz w:val="28"/>
          <w:szCs w:val="28"/>
          <w:lang w:val="en-US"/>
        </w:rPr>
        <w:t>.</w:t>
      </w:r>
      <w:proofErr w:type="gramEnd"/>
    </w:p>
    <w:p w:rsidR="00DC3AD1" w:rsidRDefault="00DC3AD1" w:rsidP="00DC3AD1">
      <w:pPr>
        <w:spacing w:line="240" w:lineRule="auto"/>
        <w:ind w:firstLine="567"/>
        <w:jc w:val="both"/>
        <w:rPr>
          <w:rFonts w:ascii="Times New Roman" w:hAnsi="Times New Roman" w:cs="Times New Roman"/>
          <w:bCs/>
          <w:sz w:val="28"/>
          <w:szCs w:val="28"/>
          <w:lang w:val="en-US"/>
        </w:rPr>
      </w:pPr>
      <w:r w:rsidRPr="007D0B59">
        <w:rPr>
          <w:rFonts w:ascii="Times New Roman" w:hAnsi="Times New Roman" w:cs="Times New Roman"/>
          <w:bCs/>
          <w:sz w:val="28"/>
          <w:szCs w:val="28"/>
          <w:lang w:val="en-US"/>
        </w:rPr>
        <w:t xml:space="preserve">* ― </w:t>
      </w:r>
      <w:r w:rsidR="007D0B59">
        <w:rPr>
          <w:rFonts w:ascii="Times New Roman" w:hAnsi="Times New Roman" w:cs="Times New Roman"/>
          <w:bCs/>
          <w:sz w:val="28"/>
          <w:szCs w:val="28"/>
          <w:lang w:val="en-US"/>
        </w:rPr>
        <w:t>index</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has</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significant</w:t>
      </w:r>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difference</w:t>
      </w:r>
      <w:r w:rsidR="007D0B59" w:rsidRPr="00DC3AD1">
        <w:rPr>
          <w:rFonts w:ascii="Times New Roman" w:hAnsi="Times New Roman" w:cs="Times New Roman"/>
          <w:bCs/>
          <w:sz w:val="28"/>
          <w:szCs w:val="28"/>
          <w:lang w:val="en-US"/>
        </w:rPr>
        <w:t xml:space="preserve"> (</w:t>
      </w:r>
      <w:proofErr w:type="spellStart"/>
      <w:r w:rsidR="007D0B59" w:rsidRPr="00DC3AD1">
        <w:rPr>
          <w:rFonts w:ascii="Times New Roman" w:hAnsi="Times New Roman" w:cs="Times New Roman"/>
          <w:bCs/>
          <w:sz w:val="28"/>
          <w:szCs w:val="28"/>
        </w:rPr>
        <w:t>р</w:t>
      </w:r>
      <w:proofErr w:type="spellEnd"/>
      <w:r w:rsidR="007D0B59" w:rsidRPr="00DC3AD1">
        <w:rPr>
          <w:rFonts w:ascii="Times New Roman" w:hAnsi="Times New Roman" w:cs="Times New Roman"/>
          <w:bCs/>
          <w:sz w:val="28"/>
          <w:szCs w:val="28"/>
        </w:rPr>
        <w:sym w:font="Symbol" w:char="F03C"/>
      </w:r>
      <w:r w:rsidR="007D0B59" w:rsidRPr="00DC3AD1">
        <w:rPr>
          <w:rFonts w:ascii="Times New Roman" w:hAnsi="Times New Roman" w:cs="Times New Roman"/>
          <w:bCs/>
          <w:sz w:val="28"/>
          <w:szCs w:val="28"/>
          <w:lang w:val="en-US"/>
        </w:rPr>
        <w:t>0</w:t>
      </w:r>
      <w:proofErr w:type="gramStart"/>
      <w:r w:rsidR="007D0B59" w:rsidRPr="00DC3AD1">
        <w:rPr>
          <w:rFonts w:ascii="Times New Roman" w:hAnsi="Times New Roman" w:cs="Times New Roman"/>
          <w:bCs/>
          <w:sz w:val="28"/>
          <w:szCs w:val="28"/>
          <w:lang w:val="en-US"/>
        </w:rPr>
        <w:t>,05</w:t>
      </w:r>
      <w:proofErr w:type="gramEnd"/>
      <w:r w:rsidR="007D0B59" w:rsidRPr="00DC3AD1">
        <w:rPr>
          <w:rFonts w:ascii="Times New Roman" w:hAnsi="Times New Roman" w:cs="Times New Roman"/>
          <w:bCs/>
          <w:sz w:val="28"/>
          <w:szCs w:val="28"/>
          <w:lang w:val="en-US"/>
        </w:rPr>
        <w:t xml:space="preserve">) </w:t>
      </w:r>
      <w:r w:rsidR="007D0B59">
        <w:rPr>
          <w:rFonts w:ascii="Times New Roman" w:hAnsi="Times New Roman" w:cs="Times New Roman"/>
          <w:bCs/>
          <w:sz w:val="28"/>
          <w:szCs w:val="28"/>
          <w:lang w:val="en-US"/>
        </w:rPr>
        <w:t>as compared to other groups</w:t>
      </w:r>
      <w:r w:rsidRPr="007D0B59">
        <w:rPr>
          <w:rFonts w:ascii="Times New Roman" w:hAnsi="Times New Roman" w:cs="Times New Roman"/>
          <w:bCs/>
          <w:sz w:val="28"/>
          <w:szCs w:val="28"/>
          <w:lang w:val="en-US"/>
        </w:rPr>
        <w:t>.</w:t>
      </w:r>
    </w:p>
    <w:p w:rsidR="007D0B59" w:rsidRPr="007D0B59" w:rsidRDefault="007D0B59"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drawing>
          <wp:inline distT="0" distB="0" distL="0" distR="0">
            <wp:extent cx="4957020" cy="2136038"/>
            <wp:effectExtent l="1905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961177" cy="2137829"/>
                    </a:xfrm>
                    <a:prstGeom prst="rect">
                      <a:avLst/>
                    </a:prstGeom>
                    <a:noFill/>
                  </pic:spPr>
                </pic:pic>
              </a:graphicData>
            </a:graphic>
          </wp:inline>
        </w:drawing>
      </w:r>
    </w:p>
    <w:p w:rsidR="00DC3AD1" w:rsidRDefault="007D0B59"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00DC3AD1" w:rsidRPr="007D0B59">
        <w:rPr>
          <w:rFonts w:ascii="Times New Roman" w:hAnsi="Times New Roman" w:cs="Times New Roman"/>
          <w:bCs/>
          <w:sz w:val="28"/>
          <w:szCs w:val="28"/>
          <w:lang w:val="en-US"/>
        </w:rPr>
        <w:t>. 5.</w:t>
      </w:r>
      <w:proofErr w:type="gramEnd"/>
      <w:r w:rsidR="00DC3AD1" w:rsidRPr="007D0B59">
        <w:rPr>
          <w:rFonts w:ascii="Times New Roman" w:hAnsi="Times New Roman" w:cs="Times New Roman"/>
          <w:bCs/>
          <w:sz w:val="28"/>
          <w:szCs w:val="28"/>
          <w:lang w:val="en-US"/>
        </w:rPr>
        <w:t xml:space="preserve"> </w:t>
      </w:r>
      <w:proofErr w:type="gramStart"/>
      <w:r>
        <w:rPr>
          <w:rFonts w:ascii="Times New Roman" w:hAnsi="Times New Roman" w:cs="Times New Roman"/>
          <w:bCs/>
          <w:sz w:val="28"/>
          <w:szCs w:val="28"/>
          <w:lang w:val="en-US"/>
        </w:rPr>
        <w:t>Reasons of pancreatitis development in children</w:t>
      </w:r>
      <w:r w:rsidR="00DC3AD1" w:rsidRPr="007D0B59">
        <w:rPr>
          <w:rFonts w:ascii="Times New Roman" w:hAnsi="Times New Roman" w:cs="Times New Roman"/>
          <w:bCs/>
          <w:sz w:val="28"/>
          <w:szCs w:val="28"/>
          <w:lang w:val="en-US"/>
        </w:rPr>
        <w:t xml:space="preserve"> (APPLE</w:t>
      </w:r>
      <w:r>
        <w:rPr>
          <w:rFonts w:ascii="Times New Roman" w:hAnsi="Times New Roman" w:cs="Times New Roman"/>
          <w:bCs/>
          <w:sz w:val="28"/>
          <w:szCs w:val="28"/>
          <w:lang w:val="en-US"/>
        </w:rPr>
        <w:t xml:space="preserve"> research</w:t>
      </w:r>
      <w:r w:rsidR="00DC3AD1" w:rsidRPr="007D0B59">
        <w:rPr>
          <w:rFonts w:ascii="Times New Roman" w:hAnsi="Times New Roman" w:cs="Times New Roman"/>
          <w:bCs/>
          <w:sz w:val="28"/>
          <w:szCs w:val="28"/>
          <w:lang w:val="en-US"/>
        </w:rPr>
        <w:t>) (</w:t>
      </w:r>
      <w:r>
        <w:rPr>
          <w:rFonts w:ascii="Times New Roman" w:hAnsi="Times New Roman" w:cs="Times New Roman"/>
          <w:bCs/>
          <w:sz w:val="28"/>
          <w:szCs w:val="28"/>
          <w:lang w:val="en-US"/>
        </w:rPr>
        <w:t>by</w:t>
      </w:r>
      <w:r w:rsidR="00DC3AD1" w:rsidRPr="007D0B59">
        <w:rPr>
          <w:rFonts w:ascii="Times New Roman" w:hAnsi="Times New Roman" w:cs="Times New Roman"/>
          <w:sz w:val="28"/>
          <w:szCs w:val="28"/>
          <w:lang w:val="en-US"/>
        </w:rPr>
        <w:t xml:space="preserve"> A. </w:t>
      </w:r>
      <w:proofErr w:type="spellStart"/>
      <w:r w:rsidR="00DC3AD1" w:rsidRPr="007D0B59">
        <w:rPr>
          <w:rFonts w:ascii="Times New Roman" w:hAnsi="Times New Roman" w:cs="Times New Roman"/>
          <w:sz w:val="28"/>
          <w:szCs w:val="28"/>
          <w:lang w:val="en-US"/>
        </w:rPr>
        <w:t>Parniczky</w:t>
      </w:r>
      <w:proofErr w:type="spellEnd"/>
      <w:r w:rsidR="00DC3AD1" w:rsidRPr="007D0B59">
        <w:rPr>
          <w:rFonts w:ascii="Times New Roman" w:hAnsi="Times New Roman" w:cs="Times New Roman"/>
          <w:sz w:val="28"/>
          <w:szCs w:val="28"/>
          <w:lang w:val="en-US"/>
        </w:rPr>
        <w:t xml:space="preserve"> et al., 2017 [</w:t>
      </w:r>
      <w:fldSimple w:instr=" REF _Ref487964456 \r \h  \* MERGEFORMAT ">
        <w:r w:rsidR="00DC3AD1" w:rsidRPr="007D0B59">
          <w:rPr>
            <w:rFonts w:ascii="Times New Roman" w:hAnsi="Times New Roman" w:cs="Times New Roman"/>
            <w:sz w:val="28"/>
            <w:szCs w:val="28"/>
            <w:lang w:val="en-US"/>
          </w:rPr>
          <w:t>3</w:t>
        </w:r>
      </w:fldSimple>
      <w:r w:rsidR="00DC3AD1" w:rsidRPr="007D0B59">
        <w:rPr>
          <w:rFonts w:ascii="Times New Roman" w:hAnsi="Times New Roman" w:cs="Times New Roman"/>
          <w:sz w:val="28"/>
          <w:szCs w:val="28"/>
          <w:lang w:val="en-US"/>
        </w:rPr>
        <w:t>])</w:t>
      </w:r>
      <w:r w:rsidR="00DC3AD1" w:rsidRPr="007D0B59">
        <w:rPr>
          <w:rFonts w:ascii="Times New Roman" w:hAnsi="Times New Roman" w:cs="Times New Roman"/>
          <w:bCs/>
          <w:sz w:val="28"/>
          <w:szCs w:val="28"/>
          <w:lang w:val="en-US"/>
        </w:rPr>
        <w:t>.</w:t>
      </w:r>
      <w:proofErr w:type="gramEnd"/>
    </w:p>
    <w:p w:rsidR="007D0B59" w:rsidRPr="007D0B59" w:rsidRDefault="007D0B59"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lastRenderedPageBreak/>
        <w:drawing>
          <wp:inline distT="0" distB="0" distL="0" distR="0">
            <wp:extent cx="4345305" cy="3255010"/>
            <wp:effectExtent l="19050" t="0" r="0" b="0"/>
            <wp:docPr id="8" name="Рисунок 7" descr="D:\Documents\Docs\Моя работа\Вестник\Вестник 2017\2017_4\2017_4\EPC report\рисунок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Docs\Моя работа\Вестник\Вестник 2017\2017_4\2017_4\EPC report\рисунок_6.jpg"/>
                    <pic:cNvPicPr>
                      <a:picLocks noChangeAspect="1" noChangeArrowheads="1"/>
                    </pic:cNvPicPr>
                  </pic:nvPicPr>
                  <pic:blipFill>
                    <a:blip r:embed="rId12" cstate="print"/>
                    <a:srcRect/>
                    <a:stretch>
                      <a:fillRect/>
                    </a:stretch>
                  </pic:blipFill>
                  <pic:spPr bwMode="auto">
                    <a:xfrm>
                      <a:off x="0" y="0"/>
                      <a:ext cx="4345305" cy="3255010"/>
                    </a:xfrm>
                    <a:prstGeom prst="rect">
                      <a:avLst/>
                    </a:prstGeom>
                    <a:noFill/>
                    <a:ln w="9525">
                      <a:noFill/>
                      <a:miter lim="800000"/>
                      <a:headEnd/>
                      <a:tailEnd/>
                    </a:ln>
                  </pic:spPr>
                </pic:pic>
              </a:graphicData>
            </a:graphic>
          </wp:inline>
        </w:drawing>
      </w:r>
    </w:p>
    <w:p w:rsidR="00DC3AD1" w:rsidRDefault="007D0B59" w:rsidP="00DC3AD1">
      <w:pPr>
        <w:spacing w:line="240" w:lineRule="auto"/>
        <w:ind w:firstLine="567"/>
        <w:jc w:val="both"/>
        <w:rPr>
          <w:rFonts w:ascii="Times New Roman" w:hAnsi="Times New Roman" w:cs="Times New Roman"/>
          <w:bCs/>
          <w:sz w:val="28"/>
          <w:szCs w:val="28"/>
          <w:lang w:val="en-US"/>
        </w:rPr>
      </w:pPr>
      <w:proofErr w:type="gramStart"/>
      <w:r>
        <w:rPr>
          <w:rFonts w:ascii="Times New Roman" w:hAnsi="Times New Roman" w:cs="Times New Roman"/>
          <w:bCs/>
          <w:sz w:val="28"/>
          <w:szCs w:val="28"/>
          <w:lang w:val="en-US"/>
        </w:rPr>
        <w:t>Fig</w:t>
      </w:r>
      <w:r w:rsidR="00DC3AD1" w:rsidRPr="007D0B59">
        <w:rPr>
          <w:rFonts w:ascii="Times New Roman" w:hAnsi="Times New Roman" w:cs="Times New Roman"/>
          <w:bCs/>
          <w:sz w:val="28"/>
          <w:szCs w:val="28"/>
          <w:lang w:val="en-US"/>
        </w:rPr>
        <w:t>. 6.</w:t>
      </w:r>
      <w:proofErr w:type="gramEnd"/>
      <w:r w:rsidR="00DC3AD1" w:rsidRPr="007D0B59">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T</w:t>
      </w:r>
      <w:r w:rsidRPr="007D0B59">
        <w:rPr>
          <w:rFonts w:ascii="Times New Roman" w:hAnsi="Times New Roman" w:cs="Times New Roman"/>
          <w:bCs/>
          <w:sz w:val="28"/>
          <w:szCs w:val="28"/>
          <w:lang w:val="en-US"/>
        </w:rPr>
        <w:t>aurine</w:t>
      </w:r>
      <w:proofErr w:type="spellEnd"/>
      <w:r w:rsidRPr="007D0B5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 xml:space="preserve">blood level in the patients examined </w:t>
      </w:r>
      <w:r w:rsidR="00DC3AD1" w:rsidRPr="007D0B59">
        <w:rPr>
          <w:rFonts w:ascii="Times New Roman" w:hAnsi="Times New Roman" w:cs="Times New Roman"/>
          <w:bCs/>
          <w:sz w:val="28"/>
          <w:szCs w:val="28"/>
          <w:lang w:val="en-US"/>
        </w:rPr>
        <w:t>(</w:t>
      </w:r>
      <w:r>
        <w:rPr>
          <w:rFonts w:ascii="Times New Roman" w:hAnsi="Times New Roman" w:cs="Times New Roman"/>
          <w:bCs/>
          <w:sz w:val="28"/>
          <w:szCs w:val="28"/>
          <w:lang w:val="en-US"/>
        </w:rPr>
        <w:t>by</w:t>
      </w:r>
      <w:r w:rsidR="00DC3AD1" w:rsidRPr="007D0B59">
        <w:rPr>
          <w:rFonts w:ascii="Times New Roman" w:hAnsi="Times New Roman" w:cs="Times New Roman"/>
          <w:bCs/>
          <w:sz w:val="28"/>
          <w:szCs w:val="28"/>
          <w:lang w:val="en-US"/>
        </w:rPr>
        <w:t xml:space="preserve"> </w:t>
      </w:r>
      <w:r w:rsidR="00DC3AD1" w:rsidRPr="00DC3AD1">
        <w:rPr>
          <w:rFonts w:ascii="Times New Roman" w:hAnsi="Times New Roman" w:cs="Times New Roman"/>
          <w:sz w:val="28"/>
          <w:szCs w:val="28"/>
          <w:lang w:val="en-US"/>
        </w:rPr>
        <w:t>S</w:t>
      </w:r>
      <w:r w:rsidR="00DC3AD1" w:rsidRPr="007D0B59">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Beer</w:t>
      </w:r>
      <w:r w:rsidR="00DC3AD1" w:rsidRPr="007D0B59">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et</w:t>
      </w:r>
      <w:r w:rsidR="00DC3AD1" w:rsidRPr="007D0B59">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al</w:t>
      </w:r>
      <w:r w:rsidR="00DC3AD1" w:rsidRPr="007D0B59">
        <w:rPr>
          <w:rFonts w:ascii="Times New Roman" w:hAnsi="Times New Roman" w:cs="Times New Roman"/>
          <w:sz w:val="28"/>
          <w:szCs w:val="28"/>
          <w:lang w:val="en-US"/>
        </w:rPr>
        <w:t>., 2017 [</w:t>
      </w:r>
      <w:fldSimple w:instr=" REF _Ref487964456 \r \h  \* MERGEFORMAT ">
        <w:r w:rsidR="00DC3AD1" w:rsidRPr="007D0B59">
          <w:rPr>
            <w:rFonts w:ascii="Times New Roman" w:hAnsi="Times New Roman" w:cs="Times New Roman"/>
            <w:sz w:val="28"/>
            <w:szCs w:val="28"/>
            <w:lang w:val="en-US"/>
          </w:rPr>
          <w:t>3</w:t>
        </w:r>
      </w:fldSimple>
      <w:r w:rsidR="00DC3AD1" w:rsidRPr="007D0B59">
        <w:rPr>
          <w:rFonts w:ascii="Times New Roman" w:hAnsi="Times New Roman" w:cs="Times New Roman"/>
          <w:sz w:val="28"/>
          <w:szCs w:val="28"/>
          <w:lang w:val="en-US"/>
        </w:rPr>
        <w:t>])</w:t>
      </w:r>
      <w:r w:rsidR="00DC3AD1" w:rsidRPr="007D0B59">
        <w:rPr>
          <w:rFonts w:ascii="Times New Roman" w:hAnsi="Times New Roman" w:cs="Times New Roman"/>
          <w:bCs/>
          <w:sz w:val="28"/>
          <w:szCs w:val="28"/>
          <w:lang w:val="en-US"/>
        </w:rPr>
        <w:t>.</w:t>
      </w:r>
    </w:p>
    <w:p w:rsidR="00747B06" w:rsidRPr="007D0B59" w:rsidRDefault="00747B06" w:rsidP="00DC3AD1">
      <w:pPr>
        <w:spacing w:line="240" w:lineRule="auto"/>
        <w:ind w:firstLine="567"/>
        <w:jc w:val="both"/>
        <w:rPr>
          <w:rFonts w:ascii="Times New Roman" w:hAnsi="Times New Roman" w:cs="Times New Roman"/>
          <w:bCs/>
          <w:sz w:val="28"/>
          <w:szCs w:val="28"/>
          <w:lang w:val="en-US"/>
        </w:rPr>
      </w:pPr>
      <w:r>
        <w:rPr>
          <w:rFonts w:ascii="Times New Roman" w:hAnsi="Times New Roman" w:cs="Times New Roman"/>
          <w:bCs/>
          <w:noProof/>
          <w:sz w:val="28"/>
          <w:szCs w:val="28"/>
          <w:lang w:eastAsia="zh-CN"/>
        </w:rPr>
        <w:drawing>
          <wp:inline distT="0" distB="0" distL="0" distR="0">
            <wp:extent cx="1587500" cy="1485265"/>
            <wp:effectExtent l="19050" t="0" r="0" b="0"/>
            <wp:docPr id="9" name="Рисунок 8" descr="D:\Documents\Docs\Моя работа\Вестник\Вестник 2017\2017_4\2017_4\EPC report\рисунок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cuments\Docs\Моя работа\Вестник\Вестник 2017\2017_4\2017_4\EPC report\рисунок_7.jpg"/>
                    <pic:cNvPicPr>
                      <a:picLocks noChangeAspect="1" noChangeArrowheads="1"/>
                    </pic:cNvPicPr>
                  </pic:nvPicPr>
                  <pic:blipFill>
                    <a:blip r:embed="rId13" cstate="print"/>
                    <a:srcRect/>
                    <a:stretch>
                      <a:fillRect/>
                    </a:stretch>
                  </pic:blipFill>
                  <pic:spPr bwMode="auto">
                    <a:xfrm>
                      <a:off x="0" y="0"/>
                      <a:ext cx="1587500" cy="1485265"/>
                    </a:xfrm>
                    <a:prstGeom prst="rect">
                      <a:avLst/>
                    </a:prstGeom>
                    <a:noFill/>
                    <a:ln w="9525">
                      <a:noFill/>
                      <a:miter lim="800000"/>
                      <a:headEnd/>
                      <a:tailEnd/>
                    </a:ln>
                  </pic:spPr>
                </pic:pic>
              </a:graphicData>
            </a:graphic>
          </wp:inline>
        </w:drawing>
      </w:r>
    </w:p>
    <w:p w:rsidR="00DC3AD1" w:rsidRDefault="007D0B59"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bCs/>
          <w:sz w:val="28"/>
          <w:szCs w:val="28"/>
          <w:lang w:val="en-US"/>
        </w:rPr>
        <w:t>Fig</w:t>
      </w:r>
      <w:r w:rsidR="00DC3AD1" w:rsidRPr="00DC3AD1">
        <w:rPr>
          <w:rFonts w:ascii="Times New Roman" w:hAnsi="Times New Roman" w:cs="Times New Roman"/>
          <w:bCs/>
          <w:sz w:val="28"/>
          <w:szCs w:val="28"/>
        </w:rPr>
        <w:t>. 7.</w:t>
      </w:r>
      <w:proofErr w:type="gramEnd"/>
      <w:r w:rsidR="00DC3AD1" w:rsidRPr="00DC3AD1">
        <w:rPr>
          <w:rFonts w:ascii="Times New Roman" w:hAnsi="Times New Roman" w:cs="Times New Roman"/>
          <w:bCs/>
          <w:sz w:val="28"/>
          <w:szCs w:val="28"/>
        </w:rPr>
        <w:t xml:space="preserve"> </w:t>
      </w:r>
      <w:proofErr w:type="gramStart"/>
      <w:r w:rsidR="00747B06">
        <w:rPr>
          <w:rFonts w:ascii="Times New Roman" w:hAnsi="Times New Roman" w:cs="Times New Roman"/>
          <w:bCs/>
          <w:sz w:val="28"/>
          <w:szCs w:val="28"/>
          <w:lang w:val="en-US"/>
        </w:rPr>
        <w:t>Correlation</w:t>
      </w:r>
      <w:r w:rsidR="00747B06" w:rsidRPr="00747B06">
        <w:rPr>
          <w:rFonts w:ascii="Times New Roman" w:hAnsi="Times New Roman" w:cs="Times New Roman"/>
          <w:bCs/>
          <w:sz w:val="28"/>
          <w:szCs w:val="28"/>
          <w:lang w:val="en-US"/>
        </w:rPr>
        <w:t xml:space="preserve"> </w:t>
      </w:r>
      <w:r w:rsidR="00747B06">
        <w:rPr>
          <w:rFonts w:ascii="Times New Roman" w:hAnsi="Times New Roman" w:cs="Times New Roman"/>
          <w:bCs/>
          <w:sz w:val="28"/>
          <w:szCs w:val="28"/>
          <w:lang w:val="en-US"/>
        </w:rPr>
        <w:t>between</w:t>
      </w:r>
      <w:r w:rsidR="00DC3AD1" w:rsidRPr="00747B06">
        <w:rPr>
          <w:rFonts w:ascii="Times New Roman" w:hAnsi="Times New Roman" w:cs="Times New Roman"/>
          <w:bCs/>
          <w:sz w:val="28"/>
          <w:szCs w:val="28"/>
          <w:lang w:val="en-US"/>
        </w:rPr>
        <w:t xml:space="preserve"> </w:t>
      </w:r>
      <w:proofErr w:type="spellStart"/>
      <w:r w:rsidR="00747B06">
        <w:rPr>
          <w:rFonts w:ascii="Times New Roman" w:hAnsi="Times New Roman" w:cs="Times New Roman"/>
          <w:bCs/>
          <w:sz w:val="28"/>
          <w:szCs w:val="28"/>
          <w:lang w:val="en-US"/>
        </w:rPr>
        <w:t>t</w:t>
      </w:r>
      <w:r w:rsidR="00747B06" w:rsidRPr="007D0B59">
        <w:rPr>
          <w:rFonts w:ascii="Times New Roman" w:hAnsi="Times New Roman" w:cs="Times New Roman"/>
          <w:bCs/>
          <w:sz w:val="28"/>
          <w:szCs w:val="28"/>
          <w:lang w:val="en-US"/>
        </w:rPr>
        <w:t>aurine</w:t>
      </w:r>
      <w:proofErr w:type="spellEnd"/>
      <w:r w:rsidR="00747B06" w:rsidRPr="00747B06">
        <w:rPr>
          <w:rFonts w:ascii="Times New Roman" w:hAnsi="Times New Roman" w:cs="Times New Roman"/>
          <w:bCs/>
          <w:sz w:val="28"/>
          <w:szCs w:val="28"/>
          <w:lang w:val="en-US"/>
        </w:rPr>
        <w:t xml:space="preserve"> </w:t>
      </w:r>
      <w:r w:rsidR="00747B06">
        <w:rPr>
          <w:rFonts w:ascii="Times New Roman" w:hAnsi="Times New Roman" w:cs="Times New Roman"/>
          <w:bCs/>
          <w:sz w:val="28"/>
          <w:szCs w:val="28"/>
          <w:lang w:val="en-US"/>
        </w:rPr>
        <w:t>blood</w:t>
      </w:r>
      <w:r w:rsidR="00747B06" w:rsidRPr="00747B06">
        <w:rPr>
          <w:rFonts w:ascii="Times New Roman" w:hAnsi="Times New Roman" w:cs="Times New Roman"/>
          <w:bCs/>
          <w:sz w:val="28"/>
          <w:szCs w:val="28"/>
          <w:lang w:val="en-US"/>
        </w:rPr>
        <w:t xml:space="preserve"> </w:t>
      </w:r>
      <w:r w:rsidR="00747B06">
        <w:rPr>
          <w:rFonts w:ascii="Times New Roman" w:hAnsi="Times New Roman" w:cs="Times New Roman"/>
          <w:bCs/>
          <w:sz w:val="28"/>
          <w:szCs w:val="28"/>
          <w:lang w:val="en-US"/>
        </w:rPr>
        <w:t>level</w:t>
      </w:r>
      <w:r w:rsidR="00747B06" w:rsidRPr="00747B06">
        <w:rPr>
          <w:rFonts w:ascii="Times New Roman" w:hAnsi="Times New Roman" w:cs="Times New Roman"/>
          <w:bCs/>
          <w:sz w:val="28"/>
          <w:szCs w:val="28"/>
          <w:lang w:val="en-US"/>
        </w:rPr>
        <w:t xml:space="preserve"> </w:t>
      </w:r>
      <w:r w:rsidR="00747B06">
        <w:rPr>
          <w:rFonts w:ascii="Times New Roman" w:hAnsi="Times New Roman" w:cs="Times New Roman"/>
          <w:bCs/>
          <w:sz w:val="28"/>
          <w:szCs w:val="28"/>
          <w:lang w:val="en-US"/>
        </w:rPr>
        <w:t xml:space="preserve">and results of fecal </w:t>
      </w:r>
      <w:proofErr w:type="spellStart"/>
      <w:r w:rsidR="00747B06">
        <w:rPr>
          <w:rFonts w:ascii="Times New Roman" w:hAnsi="Times New Roman" w:cs="Times New Roman"/>
          <w:bCs/>
          <w:sz w:val="28"/>
          <w:szCs w:val="28"/>
          <w:lang w:val="en-US"/>
        </w:rPr>
        <w:t>elastase</w:t>
      </w:r>
      <w:proofErr w:type="spellEnd"/>
      <w:r w:rsidR="00747B06">
        <w:rPr>
          <w:rFonts w:ascii="Times New Roman" w:hAnsi="Times New Roman" w:cs="Times New Roman"/>
          <w:bCs/>
          <w:sz w:val="28"/>
          <w:szCs w:val="28"/>
          <w:lang w:val="en-US"/>
        </w:rPr>
        <w:t xml:space="preserve"> test in patients with CP</w:t>
      </w:r>
      <w:r w:rsidR="00DC3AD1" w:rsidRPr="00747B06">
        <w:rPr>
          <w:rFonts w:ascii="Times New Roman" w:hAnsi="Times New Roman" w:cs="Times New Roman"/>
          <w:bCs/>
          <w:sz w:val="28"/>
          <w:szCs w:val="28"/>
          <w:lang w:val="en-US"/>
        </w:rPr>
        <w:t xml:space="preserve"> (</w:t>
      </w:r>
      <w:r w:rsidR="00747B06">
        <w:rPr>
          <w:rFonts w:ascii="Times New Roman" w:hAnsi="Times New Roman" w:cs="Times New Roman"/>
          <w:bCs/>
          <w:sz w:val="28"/>
          <w:szCs w:val="28"/>
          <w:lang w:val="en-US"/>
        </w:rPr>
        <w:t>by</w:t>
      </w:r>
      <w:r w:rsidR="00DC3AD1" w:rsidRPr="00747B06">
        <w:rPr>
          <w:rFonts w:ascii="Times New Roman" w:hAnsi="Times New Roman" w:cs="Times New Roman"/>
          <w:bCs/>
          <w:sz w:val="28"/>
          <w:szCs w:val="28"/>
          <w:lang w:val="en-US"/>
        </w:rPr>
        <w:t xml:space="preserve"> </w:t>
      </w:r>
      <w:r w:rsidR="00DC3AD1" w:rsidRPr="00DC3AD1">
        <w:rPr>
          <w:rFonts w:ascii="Times New Roman" w:hAnsi="Times New Roman" w:cs="Times New Roman"/>
          <w:sz w:val="28"/>
          <w:szCs w:val="28"/>
          <w:lang w:val="en-US"/>
        </w:rPr>
        <w:t>S</w:t>
      </w:r>
      <w:r w:rsidR="00DC3AD1" w:rsidRPr="00747B06">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Beer</w:t>
      </w:r>
      <w:r w:rsidR="00DC3AD1" w:rsidRPr="00747B06">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et</w:t>
      </w:r>
      <w:r w:rsidR="00DC3AD1" w:rsidRPr="00747B06">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al</w:t>
      </w:r>
      <w:r w:rsidR="00DC3AD1" w:rsidRPr="00747B06">
        <w:rPr>
          <w:rFonts w:ascii="Times New Roman" w:hAnsi="Times New Roman" w:cs="Times New Roman"/>
          <w:sz w:val="28"/>
          <w:szCs w:val="28"/>
          <w:lang w:val="en-US"/>
        </w:rPr>
        <w:t>., 2017 [</w:t>
      </w:r>
      <w:fldSimple w:instr=" REF _Ref487964456 \r \h  \* MERGEFORMAT ">
        <w:r w:rsidR="00DC3AD1" w:rsidRPr="00747B06">
          <w:rPr>
            <w:rFonts w:ascii="Times New Roman" w:hAnsi="Times New Roman" w:cs="Times New Roman"/>
            <w:sz w:val="28"/>
            <w:szCs w:val="28"/>
            <w:lang w:val="en-US"/>
          </w:rPr>
          <w:t>3</w:t>
        </w:r>
      </w:fldSimple>
      <w:r w:rsidR="00DC3AD1" w:rsidRPr="00747B06">
        <w:rPr>
          <w:rFonts w:ascii="Times New Roman" w:hAnsi="Times New Roman" w:cs="Times New Roman"/>
          <w:sz w:val="28"/>
          <w:szCs w:val="28"/>
          <w:lang w:val="en-US"/>
        </w:rPr>
        <w:t>]).</w:t>
      </w:r>
      <w:proofErr w:type="gramEnd"/>
    </w:p>
    <w:p w:rsidR="00747B06" w:rsidRPr="00747B06" w:rsidRDefault="00747B06"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drawing>
          <wp:inline distT="0" distB="0" distL="0" distR="0">
            <wp:extent cx="5222875" cy="3013710"/>
            <wp:effectExtent l="19050" t="0" r="0" b="0"/>
            <wp:docPr id="10" name="Рисунок 9" descr="D:\Documents\Docs\Моя работа\Вестник\Вестник 2017\2017_4\2017_4\EPC report\рисунок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cuments\Docs\Моя работа\Вестник\Вестник 2017\2017_4\2017_4\EPC report\рисунок_8.jpg"/>
                    <pic:cNvPicPr>
                      <a:picLocks noChangeAspect="1" noChangeArrowheads="1"/>
                    </pic:cNvPicPr>
                  </pic:nvPicPr>
                  <pic:blipFill>
                    <a:blip r:embed="rId14" cstate="print"/>
                    <a:srcRect/>
                    <a:stretch>
                      <a:fillRect/>
                    </a:stretch>
                  </pic:blipFill>
                  <pic:spPr bwMode="auto">
                    <a:xfrm>
                      <a:off x="0" y="0"/>
                      <a:ext cx="5222875" cy="3013710"/>
                    </a:xfrm>
                    <a:prstGeom prst="rect">
                      <a:avLst/>
                    </a:prstGeom>
                    <a:noFill/>
                    <a:ln w="9525">
                      <a:noFill/>
                      <a:miter lim="800000"/>
                      <a:headEnd/>
                      <a:tailEnd/>
                    </a:ln>
                  </pic:spPr>
                </pic:pic>
              </a:graphicData>
            </a:graphic>
          </wp:inline>
        </w:drawing>
      </w:r>
    </w:p>
    <w:p w:rsidR="00DC3AD1" w:rsidRDefault="00747B06"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lastRenderedPageBreak/>
        <w:t>Fig</w:t>
      </w:r>
      <w:r w:rsidR="00DC3AD1" w:rsidRPr="00747B06">
        <w:rPr>
          <w:rFonts w:ascii="Times New Roman" w:hAnsi="Times New Roman" w:cs="Times New Roman"/>
          <w:sz w:val="28"/>
          <w:szCs w:val="28"/>
          <w:lang w:val="en-US"/>
        </w:rPr>
        <w:t>. 8.</w:t>
      </w:r>
      <w:proofErr w:type="gramEnd"/>
      <w:r w:rsidR="00DC3AD1" w:rsidRPr="00747B06">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 xml:space="preserve">Causes of mortality of patients with CP in different terms after TPAO </w:t>
      </w:r>
      <w:r w:rsidR="00DC3AD1" w:rsidRPr="00747B06">
        <w:rPr>
          <w:rFonts w:ascii="Times New Roman" w:hAnsi="Times New Roman" w:cs="Times New Roman"/>
          <w:sz w:val="28"/>
          <w:szCs w:val="28"/>
          <w:lang w:val="en-US"/>
        </w:rPr>
        <w:t>(</w:t>
      </w:r>
      <w:r>
        <w:rPr>
          <w:rFonts w:ascii="Times New Roman" w:hAnsi="Times New Roman" w:cs="Times New Roman"/>
          <w:sz w:val="28"/>
          <w:szCs w:val="28"/>
          <w:lang w:val="en-US"/>
        </w:rPr>
        <w:t>by</w:t>
      </w:r>
      <w:r w:rsidR="00DC3AD1" w:rsidRPr="00747B06">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D</w:t>
      </w:r>
      <w:r w:rsidR="00DC3AD1" w:rsidRPr="00747B06">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Adams</w:t>
      </w:r>
      <w:r w:rsidR="00DC3AD1" w:rsidRPr="00747B06">
        <w:rPr>
          <w:rFonts w:ascii="Times New Roman" w:hAnsi="Times New Roman" w:cs="Times New Roman"/>
          <w:sz w:val="28"/>
          <w:szCs w:val="28"/>
          <w:lang w:val="en-US"/>
        </w:rPr>
        <w:t>, 2017 [</w:t>
      </w:r>
      <w:fldSimple w:instr=" REF _Ref487964456 \r \h  \* MERGEFORMAT ">
        <w:r w:rsidR="00DC3AD1" w:rsidRPr="00747B06">
          <w:rPr>
            <w:rFonts w:ascii="Times New Roman" w:hAnsi="Times New Roman" w:cs="Times New Roman"/>
            <w:sz w:val="28"/>
            <w:szCs w:val="28"/>
            <w:lang w:val="en-US"/>
          </w:rPr>
          <w:t>3</w:t>
        </w:r>
      </w:fldSimple>
      <w:r w:rsidR="00DC3AD1" w:rsidRPr="00747B06">
        <w:rPr>
          <w:rFonts w:ascii="Times New Roman" w:hAnsi="Times New Roman" w:cs="Times New Roman"/>
          <w:sz w:val="28"/>
          <w:szCs w:val="28"/>
          <w:lang w:val="en-US"/>
        </w:rPr>
        <w:t>]).</w:t>
      </w:r>
      <w:proofErr w:type="gramEnd"/>
    </w:p>
    <w:p w:rsidR="00747B06" w:rsidRPr="00747B06" w:rsidRDefault="00747B06"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drawing>
          <wp:inline distT="0" distB="0" distL="0" distR="0">
            <wp:extent cx="4930140" cy="2589530"/>
            <wp:effectExtent l="19050" t="0" r="3810" b="0"/>
            <wp:docPr id="11" name="Рисунок 10" descr="D:\Documents\Docs\Моя работа\Вестник\Вестник 2017\2017_4\2017_4\EPC report\рисунок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cuments\Docs\Моя работа\Вестник\Вестник 2017\2017_4\2017_4\EPC report\рисунок_9.jpg"/>
                    <pic:cNvPicPr>
                      <a:picLocks noChangeAspect="1" noChangeArrowheads="1"/>
                    </pic:cNvPicPr>
                  </pic:nvPicPr>
                  <pic:blipFill>
                    <a:blip r:embed="rId15" cstate="print"/>
                    <a:srcRect/>
                    <a:stretch>
                      <a:fillRect/>
                    </a:stretch>
                  </pic:blipFill>
                  <pic:spPr bwMode="auto">
                    <a:xfrm>
                      <a:off x="0" y="0"/>
                      <a:ext cx="4930140" cy="2589530"/>
                    </a:xfrm>
                    <a:prstGeom prst="rect">
                      <a:avLst/>
                    </a:prstGeom>
                    <a:noFill/>
                    <a:ln w="9525">
                      <a:noFill/>
                      <a:miter lim="800000"/>
                      <a:headEnd/>
                      <a:tailEnd/>
                    </a:ln>
                  </pic:spPr>
                </pic:pic>
              </a:graphicData>
            </a:graphic>
          </wp:inline>
        </w:drawing>
      </w:r>
    </w:p>
    <w:p w:rsidR="00DC3AD1" w:rsidRDefault="00747B06"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Fig</w:t>
      </w:r>
      <w:r w:rsidR="00DC3AD1" w:rsidRPr="00DC3AD1">
        <w:rPr>
          <w:rFonts w:ascii="Times New Roman" w:hAnsi="Times New Roman" w:cs="Times New Roman"/>
          <w:sz w:val="28"/>
          <w:szCs w:val="28"/>
        </w:rPr>
        <w:t>. 9.</w:t>
      </w:r>
      <w:proofErr w:type="gramEnd"/>
      <w:r w:rsidR="00DC3AD1" w:rsidRPr="00DC3AD1">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 xml:space="preserve">Comparison of </w:t>
      </w:r>
      <w:r w:rsidRPr="00747B06">
        <w:rPr>
          <w:rFonts w:ascii="Times New Roman" w:hAnsi="Times New Roman" w:cs="Times New Roman"/>
          <w:sz w:val="28"/>
          <w:szCs w:val="28"/>
          <w:lang w:val="en-US"/>
        </w:rPr>
        <w:t>survival rate</w:t>
      </w:r>
      <w:r>
        <w:rPr>
          <w:rFonts w:ascii="Times New Roman" w:hAnsi="Times New Roman" w:cs="Times New Roman"/>
          <w:sz w:val="28"/>
          <w:szCs w:val="28"/>
          <w:lang w:val="en-US"/>
        </w:rPr>
        <w:t xml:space="preserve"> after TPAO (160 patients) with </w:t>
      </w:r>
      <w:r w:rsidRPr="00747B06">
        <w:rPr>
          <w:rFonts w:ascii="Times New Roman" w:hAnsi="Times New Roman" w:cs="Times New Roman"/>
          <w:sz w:val="28"/>
          <w:szCs w:val="28"/>
          <w:lang w:val="en-US"/>
        </w:rPr>
        <w:t>survival rate</w:t>
      </w:r>
      <w:r>
        <w:rPr>
          <w:rFonts w:ascii="Times New Roman" w:hAnsi="Times New Roman" w:cs="Times New Roman"/>
          <w:sz w:val="28"/>
          <w:szCs w:val="28"/>
          <w:lang w:val="en-US"/>
        </w:rPr>
        <w:t xml:space="preserve"> upon traditional approach for the treatment of CP in South </w:t>
      </w:r>
      <w:r w:rsidRPr="00747B06">
        <w:rPr>
          <w:rFonts w:ascii="Times New Roman" w:hAnsi="Times New Roman" w:cs="Times New Roman"/>
          <w:sz w:val="28"/>
          <w:szCs w:val="28"/>
          <w:lang w:val="en-US"/>
        </w:rPr>
        <w:t>Carolina</w:t>
      </w:r>
      <w:r>
        <w:rPr>
          <w:rFonts w:ascii="Times New Roman" w:hAnsi="Times New Roman" w:cs="Times New Roman"/>
          <w:sz w:val="28"/>
          <w:szCs w:val="28"/>
          <w:lang w:val="en-US"/>
        </w:rPr>
        <w:t xml:space="preserve">, USA </w:t>
      </w:r>
      <w:r w:rsidRPr="00747B06">
        <w:rPr>
          <w:rFonts w:ascii="Times New Roman" w:hAnsi="Times New Roman" w:cs="Times New Roman"/>
          <w:sz w:val="28"/>
          <w:szCs w:val="28"/>
          <w:lang w:val="en-US"/>
        </w:rPr>
        <w:t>(</w:t>
      </w:r>
      <w:r>
        <w:rPr>
          <w:rFonts w:ascii="Times New Roman" w:hAnsi="Times New Roman" w:cs="Times New Roman"/>
          <w:sz w:val="28"/>
          <w:szCs w:val="28"/>
          <w:lang w:val="en-US"/>
        </w:rPr>
        <w:t>by</w:t>
      </w:r>
      <w:r w:rsidRPr="00747B06">
        <w:rPr>
          <w:rFonts w:ascii="Times New Roman" w:hAnsi="Times New Roman" w:cs="Times New Roman"/>
          <w:sz w:val="28"/>
          <w:szCs w:val="28"/>
          <w:lang w:val="en-US"/>
        </w:rPr>
        <w:t xml:space="preserve"> </w:t>
      </w:r>
      <w:r w:rsidRPr="00DC3AD1">
        <w:rPr>
          <w:rFonts w:ascii="Times New Roman" w:hAnsi="Times New Roman" w:cs="Times New Roman"/>
          <w:sz w:val="28"/>
          <w:szCs w:val="28"/>
          <w:lang w:val="en-US"/>
        </w:rPr>
        <w:t>D</w:t>
      </w:r>
      <w:r w:rsidRPr="00747B06">
        <w:rPr>
          <w:rFonts w:ascii="Times New Roman" w:hAnsi="Times New Roman" w:cs="Times New Roman"/>
          <w:sz w:val="28"/>
          <w:szCs w:val="28"/>
          <w:lang w:val="en-US"/>
        </w:rPr>
        <w:t xml:space="preserve">. </w:t>
      </w:r>
      <w:r w:rsidRPr="00DC3AD1">
        <w:rPr>
          <w:rFonts w:ascii="Times New Roman" w:hAnsi="Times New Roman" w:cs="Times New Roman"/>
          <w:sz w:val="28"/>
          <w:szCs w:val="28"/>
          <w:lang w:val="en-US"/>
        </w:rPr>
        <w:t>Adams</w:t>
      </w:r>
      <w:r w:rsidRPr="00747B06">
        <w:rPr>
          <w:rFonts w:ascii="Times New Roman" w:hAnsi="Times New Roman" w:cs="Times New Roman"/>
          <w:sz w:val="28"/>
          <w:szCs w:val="28"/>
          <w:lang w:val="en-US"/>
        </w:rPr>
        <w:t>, 2017 [</w:t>
      </w:r>
      <w:fldSimple w:instr=" REF _Ref487964456 \r \h  \* MERGEFORMAT ">
        <w:r w:rsidRPr="00747B06">
          <w:rPr>
            <w:rFonts w:ascii="Times New Roman" w:hAnsi="Times New Roman" w:cs="Times New Roman"/>
            <w:sz w:val="28"/>
            <w:szCs w:val="28"/>
            <w:lang w:val="en-US"/>
          </w:rPr>
          <w:t>3</w:t>
        </w:r>
      </w:fldSimple>
      <w:r w:rsidRPr="00747B06">
        <w:rPr>
          <w:rFonts w:ascii="Times New Roman" w:hAnsi="Times New Roman" w:cs="Times New Roman"/>
          <w:sz w:val="28"/>
          <w:szCs w:val="28"/>
          <w:lang w:val="en-US"/>
        </w:rPr>
        <w:t>]).</w:t>
      </w:r>
      <w:proofErr w:type="gramEnd"/>
    </w:p>
    <w:p w:rsidR="00747B06" w:rsidRPr="00747B06" w:rsidRDefault="00747B06"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drawing>
          <wp:inline distT="0" distB="0" distL="0" distR="0">
            <wp:extent cx="5222875" cy="3387090"/>
            <wp:effectExtent l="19050" t="0" r="0" b="0"/>
            <wp:docPr id="12" name="Рисунок 11" descr="D:\Documents\Docs\Моя работа\Вестник\Вестник 2017\2017_4\2017_4\EPC report\рисунок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cuments\Docs\Моя работа\Вестник\Вестник 2017\2017_4\2017_4\EPC report\рисунок_10.jpg"/>
                    <pic:cNvPicPr>
                      <a:picLocks noChangeAspect="1" noChangeArrowheads="1"/>
                    </pic:cNvPicPr>
                  </pic:nvPicPr>
                  <pic:blipFill>
                    <a:blip r:embed="rId16" cstate="print"/>
                    <a:srcRect/>
                    <a:stretch>
                      <a:fillRect/>
                    </a:stretch>
                  </pic:blipFill>
                  <pic:spPr bwMode="auto">
                    <a:xfrm>
                      <a:off x="0" y="0"/>
                      <a:ext cx="5222875" cy="3387090"/>
                    </a:xfrm>
                    <a:prstGeom prst="rect">
                      <a:avLst/>
                    </a:prstGeom>
                    <a:noFill/>
                    <a:ln w="9525">
                      <a:noFill/>
                      <a:miter lim="800000"/>
                      <a:headEnd/>
                      <a:tailEnd/>
                    </a:ln>
                  </pic:spPr>
                </pic:pic>
              </a:graphicData>
            </a:graphic>
          </wp:inline>
        </w:drawing>
      </w:r>
    </w:p>
    <w:p w:rsidR="00DC3AD1" w:rsidRDefault="00747B06"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Fig</w:t>
      </w:r>
      <w:r w:rsidR="00DC3AD1" w:rsidRPr="00747B06">
        <w:rPr>
          <w:rFonts w:ascii="Times New Roman" w:hAnsi="Times New Roman" w:cs="Times New Roman"/>
          <w:sz w:val="28"/>
          <w:szCs w:val="28"/>
          <w:lang w:val="en-US"/>
        </w:rPr>
        <w:t>. 10.</w:t>
      </w:r>
      <w:proofErr w:type="gramEnd"/>
      <w:r w:rsidR="00DC3AD1" w:rsidRPr="00747B0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Changes typical for </w:t>
      </w:r>
      <w:r w:rsidRPr="00747B06">
        <w:rPr>
          <w:rFonts w:ascii="Times New Roman" w:hAnsi="Times New Roman" w:cs="Times New Roman"/>
          <w:sz w:val="28"/>
          <w:szCs w:val="28"/>
          <w:lang w:val="en-US"/>
        </w:rPr>
        <w:t>groove pancreatitis</w:t>
      </w:r>
      <w:r w:rsidR="00DC3AD1" w:rsidRPr="00747B06">
        <w:rPr>
          <w:rFonts w:ascii="Times New Roman" w:hAnsi="Times New Roman" w:cs="Times New Roman"/>
          <w:sz w:val="28"/>
          <w:szCs w:val="28"/>
          <w:lang w:val="en-US"/>
        </w:rPr>
        <w:t>.</w:t>
      </w:r>
    </w:p>
    <w:p w:rsidR="00003A0B" w:rsidRPr="00747B06" w:rsidRDefault="00003A0B"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lastRenderedPageBreak/>
        <w:drawing>
          <wp:inline distT="0" distB="0" distL="0" distR="0">
            <wp:extent cx="4257675" cy="3314065"/>
            <wp:effectExtent l="19050" t="0" r="9525" b="0"/>
            <wp:docPr id="13" name="Рисунок 12" descr="D:\Documents\Docs\Моя работа\Вестник\Вестник 2017\2017_4\2017_4\EPC report\рисунок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cuments\Docs\Моя работа\Вестник\Вестник 2017\2017_4\2017_4\EPC report\рисунок_11.jpg"/>
                    <pic:cNvPicPr>
                      <a:picLocks noChangeAspect="1" noChangeArrowheads="1"/>
                    </pic:cNvPicPr>
                  </pic:nvPicPr>
                  <pic:blipFill>
                    <a:blip r:embed="rId17" cstate="print"/>
                    <a:srcRect/>
                    <a:stretch>
                      <a:fillRect/>
                    </a:stretch>
                  </pic:blipFill>
                  <pic:spPr bwMode="auto">
                    <a:xfrm>
                      <a:off x="0" y="0"/>
                      <a:ext cx="4257675" cy="3314065"/>
                    </a:xfrm>
                    <a:prstGeom prst="rect">
                      <a:avLst/>
                    </a:prstGeom>
                    <a:noFill/>
                    <a:ln w="9525">
                      <a:noFill/>
                      <a:miter lim="800000"/>
                      <a:headEnd/>
                      <a:tailEnd/>
                    </a:ln>
                  </pic:spPr>
                </pic:pic>
              </a:graphicData>
            </a:graphic>
          </wp:inline>
        </w:drawing>
      </w:r>
    </w:p>
    <w:p w:rsidR="00DC3AD1" w:rsidRDefault="00003A0B"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bCs/>
          <w:sz w:val="28"/>
          <w:szCs w:val="28"/>
          <w:lang w:val="en-US"/>
        </w:rPr>
        <w:t>Fig</w:t>
      </w:r>
      <w:r w:rsidR="00DC3AD1" w:rsidRPr="00DC3AD1">
        <w:rPr>
          <w:rFonts w:ascii="Times New Roman" w:hAnsi="Times New Roman" w:cs="Times New Roman"/>
          <w:bCs/>
          <w:sz w:val="28"/>
          <w:szCs w:val="28"/>
        </w:rPr>
        <w:t>. 11.</w:t>
      </w:r>
      <w:proofErr w:type="gramEnd"/>
      <w:r w:rsidR="00DC3AD1" w:rsidRPr="00DC3AD1">
        <w:rPr>
          <w:rFonts w:ascii="Times New Roman" w:hAnsi="Times New Roman" w:cs="Times New Roman"/>
          <w:bCs/>
          <w:sz w:val="28"/>
          <w:szCs w:val="28"/>
        </w:rPr>
        <w:t xml:space="preserve"> </w:t>
      </w:r>
      <w:proofErr w:type="gramStart"/>
      <w:r>
        <w:rPr>
          <w:rFonts w:ascii="Times New Roman" w:hAnsi="Times New Roman" w:cs="Times New Roman"/>
          <w:bCs/>
          <w:sz w:val="28"/>
          <w:szCs w:val="28"/>
          <w:lang w:val="en-US"/>
        </w:rPr>
        <w:t>Rate</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decreasing</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fecal</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elatase</w:t>
      </w:r>
      <w:r w:rsidRPr="00003A0B">
        <w:rPr>
          <w:rFonts w:ascii="Times New Roman" w:hAnsi="Times New Roman" w:cs="Times New Roman"/>
          <w:bCs/>
          <w:sz w:val="28"/>
          <w:szCs w:val="28"/>
          <w:lang w:val="en-US"/>
        </w:rPr>
        <w:t xml:space="preserve">-1 </w:t>
      </w:r>
      <w:r>
        <w:rPr>
          <w:rFonts w:ascii="Times New Roman" w:hAnsi="Times New Roman" w:cs="Times New Roman"/>
          <w:bCs/>
          <w:sz w:val="28"/>
          <w:szCs w:val="28"/>
          <w:lang w:val="en-US"/>
        </w:rPr>
        <w:t>indices</w:t>
      </w:r>
      <w:r w:rsidR="00DC3AD1"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increasing</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activity</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of</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blood</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serum</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lipase</w:t>
      </w:r>
      <w:r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and</w:t>
      </w:r>
      <w:r w:rsidR="00DC3AD1"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BOS</w:t>
      </w:r>
      <w:r w:rsidR="00DC3AD1"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in patients with diabetes</w:t>
      </w:r>
      <w:r w:rsidR="00DC3AD1" w:rsidRPr="00003A0B">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by</w:t>
      </w:r>
      <w:r w:rsidR="00DC3AD1" w:rsidRPr="00003A0B">
        <w:rPr>
          <w:rFonts w:ascii="Times New Roman" w:hAnsi="Times New Roman" w:cs="Times New Roman"/>
          <w:bCs/>
          <w:sz w:val="28"/>
          <w:szCs w:val="28"/>
          <w:lang w:val="en-US"/>
        </w:rPr>
        <w:t xml:space="preserve"> R. </w:t>
      </w:r>
      <w:proofErr w:type="spellStart"/>
      <w:r w:rsidR="00DC3AD1" w:rsidRPr="00003A0B">
        <w:rPr>
          <w:rFonts w:ascii="Times New Roman" w:hAnsi="Times New Roman" w:cs="Times New Roman"/>
          <w:bCs/>
          <w:sz w:val="28"/>
          <w:szCs w:val="28"/>
          <w:lang w:val="en-US"/>
        </w:rPr>
        <w:t>Kadaj-Lipka</w:t>
      </w:r>
      <w:proofErr w:type="spellEnd"/>
      <w:r w:rsidR="00DC3AD1" w:rsidRPr="00003A0B">
        <w:rPr>
          <w:rFonts w:ascii="Times New Roman" w:hAnsi="Times New Roman" w:cs="Times New Roman"/>
          <w:bCs/>
          <w:sz w:val="28"/>
          <w:szCs w:val="28"/>
          <w:lang w:val="en-US"/>
        </w:rPr>
        <w:t xml:space="preserve"> et al., 2017 </w:t>
      </w:r>
      <w:r w:rsidR="00DC3AD1" w:rsidRPr="00003A0B">
        <w:rPr>
          <w:rFonts w:ascii="Times New Roman" w:hAnsi="Times New Roman" w:cs="Times New Roman"/>
          <w:sz w:val="28"/>
          <w:szCs w:val="28"/>
          <w:lang w:val="en-US"/>
        </w:rPr>
        <w:t>[</w:t>
      </w:r>
      <w:fldSimple w:instr=" REF _Ref487964456 \r \h  \* MERGEFORMAT ">
        <w:r w:rsidR="00DC3AD1" w:rsidRPr="00003A0B">
          <w:rPr>
            <w:rFonts w:ascii="Times New Roman" w:hAnsi="Times New Roman" w:cs="Times New Roman"/>
            <w:sz w:val="28"/>
            <w:szCs w:val="28"/>
            <w:lang w:val="en-US"/>
          </w:rPr>
          <w:t>3</w:t>
        </w:r>
      </w:fldSimple>
      <w:r w:rsidR="00DC3AD1" w:rsidRPr="00003A0B">
        <w:rPr>
          <w:rFonts w:ascii="Times New Roman" w:hAnsi="Times New Roman" w:cs="Times New Roman"/>
          <w:sz w:val="28"/>
          <w:szCs w:val="28"/>
          <w:lang w:val="en-US"/>
        </w:rPr>
        <w:t>]).</w:t>
      </w:r>
      <w:proofErr w:type="gramEnd"/>
    </w:p>
    <w:p w:rsidR="00003A0B" w:rsidRPr="00003A0B" w:rsidRDefault="00003A0B"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drawing>
          <wp:inline distT="0" distB="0" distL="0" distR="0">
            <wp:extent cx="5800725" cy="3620770"/>
            <wp:effectExtent l="19050" t="0" r="9525" b="0"/>
            <wp:docPr id="14" name="Рисунок 13" descr="D:\Documents\Docs\Моя работа\Вестник\Вестник 2017\2017_4\2017_4\EPC report\Рисунок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cuments\Docs\Моя работа\Вестник\Вестник 2017\2017_4\2017_4\EPC report\Рисунок_12.jpg"/>
                    <pic:cNvPicPr>
                      <a:picLocks noChangeAspect="1" noChangeArrowheads="1"/>
                    </pic:cNvPicPr>
                  </pic:nvPicPr>
                  <pic:blipFill>
                    <a:blip r:embed="rId18" cstate="print"/>
                    <a:srcRect/>
                    <a:stretch>
                      <a:fillRect/>
                    </a:stretch>
                  </pic:blipFill>
                  <pic:spPr bwMode="auto">
                    <a:xfrm>
                      <a:off x="0" y="0"/>
                      <a:ext cx="5800725" cy="3620770"/>
                    </a:xfrm>
                    <a:prstGeom prst="rect">
                      <a:avLst/>
                    </a:prstGeom>
                    <a:noFill/>
                    <a:ln w="9525">
                      <a:noFill/>
                      <a:miter lim="800000"/>
                      <a:headEnd/>
                      <a:tailEnd/>
                    </a:ln>
                  </pic:spPr>
                </pic:pic>
              </a:graphicData>
            </a:graphic>
          </wp:inline>
        </w:drawing>
      </w:r>
    </w:p>
    <w:p w:rsidR="00DC3AD1" w:rsidRDefault="00003A0B"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Fig</w:t>
      </w:r>
      <w:r w:rsidR="00DC3AD1" w:rsidRPr="00DC3AD1">
        <w:rPr>
          <w:rFonts w:ascii="Times New Roman" w:hAnsi="Times New Roman" w:cs="Times New Roman"/>
          <w:sz w:val="28"/>
          <w:szCs w:val="28"/>
        </w:rPr>
        <w:t>. 12.</w:t>
      </w:r>
      <w:proofErr w:type="gramEnd"/>
      <w:r w:rsidR="00DC3AD1" w:rsidRPr="00DC3AD1">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Reasons</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increasing</w:t>
      </w:r>
      <w:r w:rsidR="00DC3AD1" w:rsidRPr="00003A0B">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rPr>
        <w:t>СА</w:t>
      </w:r>
      <w:r w:rsidR="00DC3AD1" w:rsidRPr="00003A0B">
        <w:rPr>
          <w:rFonts w:ascii="Times New Roman" w:hAnsi="Times New Roman" w:cs="Times New Roman"/>
          <w:sz w:val="28"/>
          <w:szCs w:val="28"/>
          <w:lang w:val="en-US"/>
        </w:rPr>
        <w:t xml:space="preserve"> 19-9 </w:t>
      </w:r>
      <w:r>
        <w:rPr>
          <w:rFonts w:ascii="Times New Roman" w:hAnsi="Times New Roman" w:cs="Times New Roman"/>
          <w:sz w:val="28"/>
          <w:szCs w:val="28"/>
          <w:lang w:val="en-US"/>
        </w:rPr>
        <w:t>upon</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benign</w:t>
      </w:r>
      <w:r w:rsidR="00DC3AD1"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non-pancreatic diseases</w:t>
      </w:r>
      <w:r w:rsidR="00DC3AD1"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by</w:t>
      </w:r>
      <w:r w:rsidR="00DC3AD1" w:rsidRPr="00003A0B">
        <w:rPr>
          <w:rFonts w:ascii="Times New Roman" w:hAnsi="Times New Roman" w:cs="Times New Roman"/>
          <w:sz w:val="28"/>
          <w:szCs w:val="28"/>
          <w:lang w:val="en-US"/>
        </w:rPr>
        <w:t xml:space="preserve"> </w:t>
      </w:r>
      <w:proofErr w:type="spellStart"/>
      <w:r w:rsidR="00DC3AD1" w:rsidRPr="00003A0B">
        <w:rPr>
          <w:rFonts w:ascii="Times New Roman" w:hAnsi="Times New Roman" w:cs="Times New Roman"/>
          <w:sz w:val="28"/>
          <w:szCs w:val="28"/>
          <w:lang w:val="en-US"/>
        </w:rPr>
        <w:t>Byung</w:t>
      </w:r>
      <w:proofErr w:type="spellEnd"/>
      <w:r w:rsidR="00DC3AD1" w:rsidRPr="00003A0B">
        <w:rPr>
          <w:rFonts w:ascii="Times New Roman" w:hAnsi="Times New Roman" w:cs="Times New Roman"/>
          <w:sz w:val="28"/>
          <w:szCs w:val="28"/>
          <w:lang w:val="en-US"/>
        </w:rPr>
        <w:t xml:space="preserve"> </w:t>
      </w:r>
      <w:proofErr w:type="spellStart"/>
      <w:r w:rsidR="00DC3AD1" w:rsidRPr="00003A0B">
        <w:rPr>
          <w:rFonts w:ascii="Times New Roman" w:hAnsi="Times New Roman" w:cs="Times New Roman"/>
          <w:sz w:val="28"/>
          <w:szCs w:val="28"/>
          <w:lang w:val="en-US"/>
        </w:rPr>
        <w:t>Kyu</w:t>
      </w:r>
      <w:proofErr w:type="spellEnd"/>
      <w:r w:rsidR="00DC3AD1" w:rsidRPr="00003A0B">
        <w:rPr>
          <w:rFonts w:ascii="Times New Roman" w:hAnsi="Times New Roman" w:cs="Times New Roman"/>
          <w:sz w:val="28"/>
          <w:szCs w:val="28"/>
          <w:lang w:val="en-US"/>
        </w:rPr>
        <w:t xml:space="preserve"> Park et al., 2017 [</w:t>
      </w:r>
      <w:fldSimple w:instr=" REF _Ref487964456 \r \h  \* MERGEFORMAT ">
        <w:r w:rsidR="00DC3AD1" w:rsidRPr="00003A0B">
          <w:rPr>
            <w:rFonts w:ascii="Times New Roman" w:hAnsi="Times New Roman" w:cs="Times New Roman"/>
            <w:sz w:val="28"/>
            <w:szCs w:val="28"/>
            <w:lang w:val="en-US"/>
          </w:rPr>
          <w:t>3</w:t>
        </w:r>
      </w:fldSimple>
      <w:r w:rsidR="00DC3AD1" w:rsidRPr="00003A0B">
        <w:rPr>
          <w:rFonts w:ascii="Times New Roman" w:hAnsi="Times New Roman" w:cs="Times New Roman"/>
          <w:sz w:val="28"/>
          <w:szCs w:val="28"/>
          <w:lang w:val="en-US"/>
        </w:rPr>
        <w:t>]).</w:t>
      </w:r>
      <w:proofErr w:type="gramEnd"/>
    </w:p>
    <w:p w:rsidR="00003A0B" w:rsidRPr="00003A0B" w:rsidRDefault="00003A0B"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lastRenderedPageBreak/>
        <w:drawing>
          <wp:inline distT="0" distB="0" distL="0" distR="0">
            <wp:extent cx="5940425" cy="3159759"/>
            <wp:effectExtent l="19050" t="0" r="3175" b="0"/>
            <wp:docPr id="15" name="Рисунок 14" descr="D:\Documents\Docs\Моя работа\Вестник\Вестник 2017\2017_4\2017_4\EPC report\рисунок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cuments\Docs\Моя работа\Вестник\Вестник 2017\2017_4\2017_4\EPC report\рисунок_13.jpg"/>
                    <pic:cNvPicPr>
                      <a:picLocks noChangeAspect="1" noChangeArrowheads="1"/>
                    </pic:cNvPicPr>
                  </pic:nvPicPr>
                  <pic:blipFill>
                    <a:blip r:embed="rId19" cstate="print"/>
                    <a:srcRect/>
                    <a:stretch>
                      <a:fillRect/>
                    </a:stretch>
                  </pic:blipFill>
                  <pic:spPr bwMode="auto">
                    <a:xfrm>
                      <a:off x="0" y="0"/>
                      <a:ext cx="5940425" cy="3159759"/>
                    </a:xfrm>
                    <a:prstGeom prst="rect">
                      <a:avLst/>
                    </a:prstGeom>
                    <a:noFill/>
                    <a:ln w="9525">
                      <a:noFill/>
                      <a:miter lim="800000"/>
                      <a:headEnd/>
                      <a:tailEnd/>
                    </a:ln>
                  </pic:spPr>
                </pic:pic>
              </a:graphicData>
            </a:graphic>
          </wp:inline>
        </w:drawing>
      </w:r>
    </w:p>
    <w:p w:rsidR="00DC3AD1" w:rsidRDefault="00003A0B" w:rsidP="00DC3AD1">
      <w:pPr>
        <w:pStyle w:val="1"/>
        <w:shd w:val="clear" w:color="auto" w:fill="FFFFFF"/>
        <w:spacing w:before="0" w:beforeAutospacing="0" w:after="0" w:afterAutospacing="0"/>
        <w:ind w:firstLine="567"/>
        <w:jc w:val="both"/>
        <w:rPr>
          <w:b w:val="0"/>
          <w:bCs w:val="0"/>
          <w:kern w:val="0"/>
          <w:sz w:val="28"/>
          <w:szCs w:val="28"/>
          <w:lang w:val="en-US"/>
        </w:rPr>
      </w:pPr>
      <w:proofErr w:type="gramStart"/>
      <w:r>
        <w:rPr>
          <w:b w:val="0"/>
          <w:bCs w:val="0"/>
          <w:kern w:val="0"/>
          <w:sz w:val="28"/>
          <w:szCs w:val="28"/>
          <w:lang w:val="en-US"/>
        </w:rPr>
        <w:t>Fig</w:t>
      </w:r>
      <w:r w:rsidR="00DC3AD1" w:rsidRPr="00003A0B">
        <w:rPr>
          <w:b w:val="0"/>
          <w:bCs w:val="0"/>
          <w:kern w:val="0"/>
          <w:sz w:val="28"/>
          <w:szCs w:val="28"/>
          <w:lang w:val="en-US"/>
        </w:rPr>
        <w:t>. 13.</w:t>
      </w:r>
      <w:proofErr w:type="gramEnd"/>
      <w:r w:rsidR="00DC3AD1" w:rsidRPr="00003A0B">
        <w:rPr>
          <w:b w:val="0"/>
          <w:bCs w:val="0"/>
          <w:kern w:val="0"/>
          <w:sz w:val="28"/>
          <w:szCs w:val="28"/>
          <w:lang w:val="en-US"/>
        </w:rPr>
        <w:t xml:space="preserve"> </w:t>
      </w:r>
      <w:proofErr w:type="gramStart"/>
      <w:r>
        <w:rPr>
          <w:b w:val="0"/>
          <w:bCs w:val="0"/>
          <w:kern w:val="0"/>
          <w:sz w:val="28"/>
          <w:szCs w:val="28"/>
          <w:lang w:val="en-US"/>
        </w:rPr>
        <w:t>Mortality in general population</w:t>
      </w:r>
      <w:r w:rsidR="00DC3AD1" w:rsidRPr="00003A0B">
        <w:rPr>
          <w:b w:val="0"/>
          <w:bCs w:val="0"/>
          <w:kern w:val="0"/>
          <w:sz w:val="28"/>
          <w:szCs w:val="28"/>
          <w:lang w:val="en-US"/>
        </w:rPr>
        <w:t xml:space="preserve">, </w:t>
      </w:r>
      <w:r>
        <w:rPr>
          <w:b w:val="0"/>
          <w:bCs w:val="0"/>
          <w:kern w:val="0"/>
          <w:sz w:val="28"/>
          <w:szCs w:val="28"/>
          <w:lang w:val="en-US"/>
        </w:rPr>
        <w:t>upon Cp and EPI</w:t>
      </w:r>
      <w:r w:rsidR="00DC3AD1" w:rsidRPr="00003A0B">
        <w:rPr>
          <w:b w:val="0"/>
          <w:bCs w:val="0"/>
          <w:kern w:val="0"/>
          <w:sz w:val="28"/>
          <w:szCs w:val="28"/>
          <w:lang w:val="en-US"/>
        </w:rPr>
        <w:t xml:space="preserve"> (</w:t>
      </w:r>
      <w:r>
        <w:rPr>
          <w:b w:val="0"/>
          <w:bCs w:val="0"/>
          <w:kern w:val="0"/>
          <w:sz w:val="28"/>
          <w:szCs w:val="28"/>
          <w:lang w:val="en-US"/>
        </w:rPr>
        <w:t>by</w:t>
      </w:r>
      <w:r w:rsidR="00DC3AD1" w:rsidRPr="00003A0B">
        <w:rPr>
          <w:b w:val="0"/>
          <w:bCs w:val="0"/>
          <w:kern w:val="0"/>
          <w:sz w:val="28"/>
          <w:szCs w:val="28"/>
          <w:lang w:val="en-US"/>
        </w:rPr>
        <w:t xml:space="preserve"> </w:t>
      </w:r>
      <w:r w:rsidR="00DC3AD1" w:rsidRPr="00DC3AD1">
        <w:rPr>
          <w:b w:val="0"/>
          <w:bCs w:val="0"/>
          <w:kern w:val="0"/>
          <w:sz w:val="28"/>
          <w:szCs w:val="28"/>
          <w:lang w:val="en-US"/>
        </w:rPr>
        <w:t>D</w:t>
      </w:r>
      <w:r w:rsidR="00DC3AD1" w:rsidRPr="00003A0B">
        <w:rPr>
          <w:b w:val="0"/>
          <w:bCs w:val="0"/>
          <w:kern w:val="0"/>
          <w:sz w:val="28"/>
          <w:szCs w:val="28"/>
          <w:lang w:val="en-US"/>
        </w:rPr>
        <w:t xml:space="preserve">. </w:t>
      </w:r>
      <w:r w:rsidR="00DC3AD1" w:rsidRPr="00DC3AD1">
        <w:rPr>
          <w:b w:val="0"/>
          <w:bCs w:val="0"/>
          <w:kern w:val="0"/>
          <w:sz w:val="28"/>
          <w:szCs w:val="28"/>
          <w:lang w:val="en-US"/>
        </w:rPr>
        <w:t>de</w:t>
      </w:r>
      <w:r w:rsidR="00DC3AD1" w:rsidRPr="00003A0B">
        <w:rPr>
          <w:b w:val="0"/>
          <w:bCs w:val="0"/>
          <w:kern w:val="0"/>
          <w:sz w:val="28"/>
          <w:szCs w:val="28"/>
          <w:lang w:val="en-US"/>
        </w:rPr>
        <w:t xml:space="preserve"> </w:t>
      </w:r>
      <w:r w:rsidR="00DC3AD1" w:rsidRPr="00DC3AD1">
        <w:rPr>
          <w:b w:val="0"/>
          <w:bCs w:val="0"/>
          <w:kern w:val="0"/>
          <w:sz w:val="28"/>
          <w:szCs w:val="28"/>
          <w:lang w:val="en-US"/>
        </w:rPr>
        <w:t>la</w:t>
      </w:r>
      <w:r w:rsidR="00DC3AD1" w:rsidRPr="00003A0B">
        <w:rPr>
          <w:b w:val="0"/>
          <w:bCs w:val="0"/>
          <w:kern w:val="0"/>
          <w:sz w:val="28"/>
          <w:szCs w:val="28"/>
          <w:lang w:val="en-US"/>
        </w:rPr>
        <w:t xml:space="preserve"> </w:t>
      </w:r>
      <w:proofErr w:type="spellStart"/>
      <w:r w:rsidR="00DC3AD1" w:rsidRPr="00DC3AD1">
        <w:rPr>
          <w:b w:val="0"/>
          <w:bCs w:val="0"/>
          <w:kern w:val="0"/>
          <w:sz w:val="28"/>
          <w:szCs w:val="28"/>
          <w:lang w:val="en-US"/>
        </w:rPr>
        <w:t>Iglesia</w:t>
      </w:r>
      <w:r w:rsidR="00DC3AD1" w:rsidRPr="00003A0B">
        <w:rPr>
          <w:b w:val="0"/>
          <w:bCs w:val="0"/>
          <w:kern w:val="0"/>
          <w:sz w:val="28"/>
          <w:szCs w:val="28"/>
          <w:lang w:val="en-US"/>
        </w:rPr>
        <w:t>-</w:t>
      </w:r>
      <w:r w:rsidR="00DC3AD1" w:rsidRPr="00DC3AD1">
        <w:rPr>
          <w:b w:val="0"/>
          <w:bCs w:val="0"/>
          <w:kern w:val="0"/>
          <w:sz w:val="28"/>
          <w:szCs w:val="28"/>
          <w:lang w:val="en-US"/>
        </w:rPr>
        <w:t>Garsia</w:t>
      </w:r>
      <w:proofErr w:type="spellEnd"/>
      <w:r w:rsidR="00DC3AD1" w:rsidRPr="00003A0B">
        <w:rPr>
          <w:b w:val="0"/>
          <w:bCs w:val="0"/>
          <w:kern w:val="0"/>
          <w:sz w:val="28"/>
          <w:szCs w:val="28"/>
          <w:lang w:val="en-US"/>
        </w:rPr>
        <w:t xml:space="preserve"> </w:t>
      </w:r>
      <w:r w:rsidR="00DC3AD1" w:rsidRPr="00DC3AD1">
        <w:rPr>
          <w:b w:val="0"/>
          <w:bCs w:val="0"/>
          <w:kern w:val="0"/>
          <w:sz w:val="28"/>
          <w:szCs w:val="28"/>
          <w:lang w:val="en-US"/>
        </w:rPr>
        <w:t>et</w:t>
      </w:r>
      <w:r w:rsidR="00DC3AD1" w:rsidRPr="00003A0B">
        <w:rPr>
          <w:b w:val="0"/>
          <w:bCs w:val="0"/>
          <w:kern w:val="0"/>
          <w:sz w:val="28"/>
          <w:szCs w:val="28"/>
          <w:lang w:val="en-US"/>
        </w:rPr>
        <w:t xml:space="preserve"> </w:t>
      </w:r>
      <w:r w:rsidR="00DC3AD1" w:rsidRPr="00DC3AD1">
        <w:rPr>
          <w:b w:val="0"/>
          <w:bCs w:val="0"/>
          <w:kern w:val="0"/>
          <w:sz w:val="28"/>
          <w:szCs w:val="28"/>
          <w:lang w:val="en-US"/>
        </w:rPr>
        <w:t>al</w:t>
      </w:r>
      <w:r w:rsidR="00DC3AD1" w:rsidRPr="00003A0B">
        <w:rPr>
          <w:b w:val="0"/>
          <w:bCs w:val="0"/>
          <w:kern w:val="0"/>
          <w:sz w:val="28"/>
          <w:szCs w:val="28"/>
          <w:lang w:val="en-US"/>
        </w:rPr>
        <w:t>., 2017 [</w:t>
      </w:r>
      <w:fldSimple w:instr=" REF _Ref487966776 \r \h  \* MERGEFORMAT ">
        <w:r w:rsidR="00DC3AD1" w:rsidRPr="00003A0B">
          <w:rPr>
            <w:b w:val="0"/>
            <w:bCs w:val="0"/>
            <w:kern w:val="0"/>
            <w:sz w:val="28"/>
            <w:szCs w:val="28"/>
            <w:lang w:val="en-US"/>
          </w:rPr>
          <w:t>2</w:t>
        </w:r>
      </w:fldSimple>
      <w:r w:rsidR="00DC3AD1" w:rsidRPr="00003A0B">
        <w:rPr>
          <w:b w:val="0"/>
          <w:bCs w:val="0"/>
          <w:kern w:val="0"/>
          <w:sz w:val="28"/>
          <w:szCs w:val="28"/>
          <w:lang w:val="en-US"/>
        </w:rPr>
        <w:t>]).</w:t>
      </w:r>
      <w:proofErr w:type="gramEnd"/>
    </w:p>
    <w:p w:rsidR="00B11E14" w:rsidRPr="00003A0B" w:rsidRDefault="00B11E14" w:rsidP="00DC3AD1">
      <w:pPr>
        <w:pStyle w:val="1"/>
        <w:shd w:val="clear" w:color="auto" w:fill="FFFFFF"/>
        <w:spacing w:before="0" w:beforeAutospacing="0" w:after="0" w:afterAutospacing="0"/>
        <w:ind w:firstLine="567"/>
        <w:jc w:val="both"/>
        <w:rPr>
          <w:b w:val="0"/>
          <w:bCs w:val="0"/>
          <w:kern w:val="0"/>
          <w:sz w:val="28"/>
          <w:szCs w:val="28"/>
          <w:lang w:val="en-US"/>
        </w:rPr>
      </w:pPr>
      <w:r>
        <w:rPr>
          <w:b w:val="0"/>
          <w:bCs w:val="0"/>
          <w:noProof/>
          <w:kern w:val="0"/>
          <w:sz w:val="28"/>
          <w:szCs w:val="28"/>
          <w:lang w:eastAsia="zh-CN"/>
        </w:rPr>
        <w:drawing>
          <wp:inline distT="0" distB="0" distL="0" distR="0">
            <wp:extent cx="5940425" cy="2952878"/>
            <wp:effectExtent l="19050" t="0" r="3175" b="0"/>
            <wp:docPr id="16" name="Рисунок 15" descr="D:\Documents\Docs\Моя работа\Вестник\Вестник 2017\2017_4\2017_4\EPC report\рисунок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ocuments\Docs\Моя работа\Вестник\Вестник 2017\2017_4\2017_4\EPC report\рисунок_14.jpg"/>
                    <pic:cNvPicPr>
                      <a:picLocks noChangeAspect="1" noChangeArrowheads="1"/>
                    </pic:cNvPicPr>
                  </pic:nvPicPr>
                  <pic:blipFill>
                    <a:blip r:embed="rId20" cstate="print"/>
                    <a:srcRect/>
                    <a:stretch>
                      <a:fillRect/>
                    </a:stretch>
                  </pic:blipFill>
                  <pic:spPr bwMode="auto">
                    <a:xfrm>
                      <a:off x="0" y="0"/>
                      <a:ext cx="5940425" cy="2952878"/>
                    </a:xfrm>
                    <a:prstGeom prst="rect">
                      <a:avLst/>
                    </a:prstGeom>
                    <a:noFill/>
                    <a:ln w="9525">
                      <a:noFill/>
                      <a:miter lim="800000"/>
                      <a:headEnd/>
                      <a:tailEnd/>
                    </a:ln>
                  </pic:spPr>
                </pic:pic>
              </a:graphicData>
            </a:graphic>
          </wp:inline>
        </w:drawing>
      </w:r>
    </w:p>
    <w:p w:rsidR="00DC3AD1" w:rsidRPr="00003A0B" w:rsidRDefault="00003A0B" w:rsidP="00DC3AD1">
      <w:pPr>
        <w:spacing w:line="240" w:lineRule="auto"/>
        <w:ind w:firstLine="567"/>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Fig</w:t>
      </w:r>
      <w:r w:rsidR="00DC3AD1" w:rsidRPr="00DC3AD1">
        <w:rPr>
          <w:rFonts w:ascii="Times New Roman" w:hAnsi="Times New Roman" w:cs="Times New Roman"/>
          <w:sz w:val="28"/>
          <w:szCs w:val="28"/>
        </w:rPr>
        <w:t>. 14.</w:t>
      </w:r>
      <w:proofErr w:type="gramEnd"/>
      <w:r w:rsidR="00DC3AD1" w:rsidRPr="00DC3AD1">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Informative</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value</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fecal</w:t>
      </w:r>
      <w:r w:rsidRPr="00003A0B">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elastase</w:t>
      </w:r>
      <w:proofErr w:type="spellEnd"/>
      <w:r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test</w:t>
      </w:r>
      <w:r w:rsidR="00DC3AD1" w:rsidRPr="00003A0B">
        <w:rPr>
          <w:rFonts w:ascii="Times New Roman" w:hAnsi="Times New Roman" w:cs="Times New Roman"/>
          <w:sz w:val="28"/>
          <w:szCs w:val="28"/>
          <w:lang w:val="en-US"/>
        </w:rPr>
        <w:t xml:space="preserve"> (</w:t>
      </w:r>
      <w:r>
        <w:rPr>
          <w:rFonts w:ascii="Times New Roman" w:hAnsi="Times New Roman" w:cs="Times New Roman"/>
          <w:sz w:val="28"/>
          <w:szCs w:val="28"/>
          <w:lang w:val="en-US"/>
        </w:rPr>
        <w:t>quantitative fat detection in feces during 72 hours as a standard</w:t>
      </w:r>
      <w:r w:rsidR="00DC3AD1" w:rsidRPr="00003A0B">
        <w:rPr>
          <w:rFonts w:ascii="Times New Roman" w:hAnsi="Times New Roman" w:cs="Times New Roman"/>
          <w:sz w:val="28"/>
          <w:szCs w:val="28"/>
          <w:lang w:val="en-US"/>
        </w:rPr>
        <w:t>) (</w:t>
      </w:r>
      <w:r>
        <w:rPr>
          <w:rFonts w:ascii="Times New Roman" w:hAnsi="Times New Roman" w:cs="Times New Roman"/>
          <w:sz w:val="28"/>
          <w:szCs w:val="28"/>
          <w:lang w:val="en-US"/>
        </w:rPr>
        <w:t>by</w:t>
      </w:r>
      <w:r w:rsidR="00DC3AD1" w:rsidRPr="00003A0B">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S</w:t>
      </w:r>
      <w:r w:rsidR="00DC3AD1" w:rsidRPr="00003A0B">
        <w:rPr>
          <w:rFonts w:ascii="Times New Roman" w:hAnsi="Times New Roman" w:cs="Times New Roman"/>
          <w:sz w:val="28"/>
          <w:szCs w:val="28"/>
          <w:lang w:val="en-US"/>
        </w:rPr>
        <w:t xml:space="preserve">. </w:t>
      </w:r>
      <w:r w:rsidR="00DC3AD1" w:rsidRPr="00DC3AD1">
        <w:rPr>
          <w:rFonts w:ascii="Times New Roman" w:hAnsi="Times New Roman" w:cs="Times New Roman"/>
          <w:sz w:val="28"/>
          <w:szCs w:val="28"/>
          <w:lang w:val="en-US"/>
        </w:rPr>
        <w:t>D</w:t>
      </w:r>
      <w:r w:rsidR="00DC3AD1" w:rsidRPr="00003A0B">
        <w:rPr>
          <w:rFonts w:ascii="Times New Roman" w:hAnsi="Times New Roman" w:cs="Times New Roman"/>
          <w:sz w:val="28"/>
          <w:szCs w:val="28"/>
          <w:lang w:val="en-US"/>
        </w:rPr>
        <w:t xml:space="preserve">. </w:t>
      </w:r>
      <w:proofErr w:type="spellStart"/>
      <w:r w:rsidR="00DC3AD1" w:rsidRPr="00DC3AD1">
        <w:rPr>
          <w:rFonts w:ascii="Times New Roman" w:hAnsi="Times New Roman" w:cs="Times New Roman"/>
          <w:sz w:val="28"/>
          <w:szCs w:val="28"/>
          <w:lang w:val="es-ES"/>
        </w:rPr>
        <w:t>Chowdhury</w:t>
      </w:r>
      <w:proofErr w:type="spellEnd"/>
      <w:r w:rsidR="00DC3AD1" w:rsidRPr="00DC3AD1">
        <w:rPr>
          <w:rFonts w:ascii="Times New Roman" w:hAnsi="Times New Roman" w:cs="Times New Roman"/>
          <w:sz w:val="28"/>
          <w:szCs w:val="28"/>
          <w:lang w:val="es-ES"/>
        </w:rPr>
        <w:t xml:space="preserve"> et al., 201</w:t>
      </w:r>
      <w:r w:rsidR="00DC3AD1" w:rsidRPr="00003A0B">
        <w:rPr>
          <w:rFonts w:ascii="Times New Roman" w:hAnsi="Times New Roman" w:cs="Times New Roman"/>
          <w:sz w:val="28"/>
          <w:szCs w:val="28"/>
          <w:lang w:val="en-US"/>
        </w:rPr>
        <w:t>6 [</w:t>
      </w:r>
      <w:fldSimple w:instr=" REF _Ref487966859 \r \h  \* MERGEFORMAT ">
        <w:r w:rsidR="00DC3AD1" w:rsidRPr="00003A0B">
          <w:rPr>
            <w:rFonts w:ascii="Times New Roman" w:hAnsi="Times New Roman" w:cs="Times New Roman"/>
            <w:sz w:val="28"/>
            <w:szCs w:val="28"/>
            <w:lang w:val="en-US"/>
          </w:rPr>
          <w:t>5</w:t>
        </w:r>
      </w:fldSimple>
      <w:r w:rsidR="00DC3AD1" w:rsidRPr="00003A0B">
        <w:rPr>
          <w:rFonts w:ascii="Times New Roman" w:hAnsi="Times New Roman" w:cs="Times New Roman"/>
          <w:sz w:val="28"/>
          <w:szCs w:val="28"/>
          <w:lang w:val="en-US"/>
        </w:rPr>
        <w:t>]).</w:t>
      </w:r>
      <w:proofErr w:type="gramEnd"/>
    </w:p>
    <w:p w:rsidR="00DC3AD1" w:rsidRDefault="00DC3AD1" w:rsidP="00DC3AD1">
      <w:pPr>
        <w:spacing w:line="240" w:lineRule="auto"/>
        <w:ind w:firstLine="567"/>
        <w:jc w:val="both"/>
        <w:rPr>
          <w:rFonts w:ascii="Times New Roman" w:hAnsi="Times New Roman" w:cs="Times New Roman"/>
          <w:sz w:val="28"/>
          <w:szCs w:val="28"/>
          <w:lang w:val="en-US"/>
        </w:rPr>
      </w:pPr>
      <w:r w:rsidRPr="00DC3AD1">
        <w:rPr>
          <w:rFonts w:ascii="Times New Roman" w:hAnsi="Times New Roman" w:cs="Times New Roman"/>
          <w:sz w:val="28"/>
          <w:szCs w:val="28"/>
        </w:rPr>
        <w:t>ФЭ</w:t>
      </w:r>
      <w:r w:rsidRPr="00003A0B">
        <w:rPr>
          <w:rFonts w:ascii="Times New Roman" w:hAnsi="Times New Roman" w:cs="Times New Roman"/>
          <w:sz w:val="28"/>
          <w:szCs w:val="28"/>
          <w:lang w:val="en-US"/>
        </w:rPr>
        <w:t xml:space="preserve"> — </w:t>
      </w:r>
      <w:r w:rsidR="00003A0B">
        <w:rPr>
          <w:rFonts w:ascii="Times New Roman" w:hAnsi="Times New Roman" w:cs="Times New Roman"/>
          <w:sz w:val="28"/>
          <w:szCs w:val="28"/>
          <w:lang w:val="en-US"/>
        </w:rPr>
        <w:t>fecal</w:t>
      </w:r>
      <w:r w:rsidR="00003A0B" w:rsidRPr="00003A0B">
        <w:rPr>
          <w:rFonts w:ascii="Times New Roman" w:hAnsi="Times New Roman" w:cs="Times New Roman"/>
          <w:sz w:val="28"/>
          <w:szCs w:val="28"/>
          <w:lang w:val="en-US"/>
        </w:rPr>
        <w:t xml:space="preserve"> </w:t>
      </w:r>
      <w:proofErr w:type="spellStart"/>
      <w:r w:rsidR="00003A0B">
        <w:rPr>
          <w:rFonts w:ascii="Times New Roman" w:hAnsi="Times New Roman" w:cs="Times New Roman"/>
          <w:sz w:val="28"/>
          <w:szCs w:val="28"/>
          <w:lang w:val="en-US"/>
        </w:rPr>
        <w:t>elastase</w:t>
      </w:r>
      <w:proofErr w:type="spellEnd"/>
      <w:r w:rsidRPr="00003A0B">
        <w:rPr>
          <w:rFonts w:ascii="Times New Roman" w:hAnsi="Times New Roman" w:cs="Times New Roman"/>
          <w:sz w:val="28"/>
          <w:szCs w:val="28"/>
          <w:lang w:val="en-US"/>
        </w:rPr>
        <w:t xml:space="preserve">, </w:t>
      </w:r>
      <w:r w:rsidRPr="00DC3AD1">
        <w:rPr>
          <w:rFonts w:ascii="Times New Roman" w:hAnsi="Times New Roman" w:cs="Times New Roman"/>
          <w:sz w:val="28"/>
          <w:szCs w:val="28"/>
        </w:rPr>
        <w:t>Ч</w:t>
      </w:r>
      <w:r w:rsidRPr="00003A0B">
        <w:rPr>
          <w:rFonts w:ascii="Times New Roman" w:hAnsi="Times New Roman" w:cs="Times New Roman"/>
          <w:sz w:val="28"/>
          <w:szCs w:val="28"/>
          <w:lang w:val="en-US"/>
        </w:rPr>
        <w:t xml:space="preserve"> — </w:t>
      </w:r>
      <w:r w:rsidR="00003A0B">
        <w:rPr>
          <w:rFonts w:ascii="Times New Roman" w:hAnsi="Times New Roman" w:cs="Times New Roman"/>
          <w:sz w:val="28"/>
          <w:szCs w:val="28"/>
          <w:lang w:val="en-US"/>
        </w:rPr>
        <w:t>sensitivity</w:t>
      </w:r>
      <w:r w:rsidRPr="00003A0B">
        <w:rPr>
          <w:rFonts w:ascii="Times New Roman" w:hAnsi="Times New Roman" w:cs="Times New Roman"/>
          <w:sz w:val="28"/>
          <w:szCs w:val="28"/>
          <w:lang w:val="en-US"/>
        </w:rPr>
        <w:t xml:space="preserve">, </w:t>
      </w:r>
      <w:proofErr w:type="spellStart"/>
      <w:r w:rsidRPr="00DC3AD1">
        <w:rPr>
          <w:rFonts w:ascii="Times New Roman" w:hAnsi="Times New Roman" w:cs="Times New Roman"/>
          <w:sz w:val="28"/>
          <w:szCs w:val="28"/>
        </w:rPr>
        <w:t>Сп</w:t>
      </w:r>
      <w:proofErr w:type="spellEnd"/>
      <w:r w:rsidRPr="00003A0B">
        <w:rPr>
          <w:rFonts w:ascii="Times New Roman" w:hAnsi="Times New Roman" w:cs="Times New Roman"/>
          <w:sz w:val="28"/>
          <w:szCs w:val="28"/>
          <w:lang w:val="en-US"/>
        </w:rPr>
        <w:t xml:space="preserve"> — </w:t>
      </w:r>
      <w:r w:rsidR="00003A0B">
        <w:rPr>
          <w:rFonts w:ascii="Times New Roman" w:hAnsi="Times New Roman" w:cs="Times New Roman"/>
          <w:sz w:val="28"/>
          <w:szCs w:val="28"/>
          <w:lang w:val="en-US"/>
        </w:rPr>
        <w:t>specificity</w:t>
      </w:r>
      <w:r w:rsidRPr="00003A0B">
        <w:rPr>
          <w:rFonts w:ascii="Times New Roman" w:hAnsi="Times New Roman" w:cs="Times New Roman"/>
          <w:sz w:val="28"/>
          <w:szCs w:val="28"/>
          <w:lang w:val="en-US"/>
        </w:rPr>
        <w:t xml:space="preserve">, </w:t>
      </w:r>
      <w:r w:rsidRPr="00DC3AD1">
        <w:rPr>
          <w:rFonts w:ascii="Times New Roman" w:hAnsi="Times New Roman" w:cs="Times New Roman"/>
          <w:sz w:val="28"/>
          <w:szCs w:val="28"/>
        </w:rPr>
        <w:t>ППУ</w:t>
      </w:r>
      <w:r w:rsidRPr="00003A0B">
        <w:rPr>
          <w:rFonts w:ascii="Times New Roman" w:hAnsi="Times New Roman" w:cs="Times New Roman"/>
          <w:sz w:val="28"/>
          <w:szCs w:val="28"/>
          <w:lang w:val="en-US"/>
        </w:rPr>
        <w:t xml:space="preserve"> — </w:t>
      </w:r>
      <w:r w:rsidR="00003A0B">
        <w:rPr>
          <w:rFonts w:ascii="Times New Roman" w:hAnsi="Times New Roman" w:cs="Times New Roman"/>
          <w:sz w:val="28"/>
          <w:szCs w:val="28"/>
          <w:lang w:val="en-US"/>
        </w:rPr>
        <w:t>positive</w:t>
      </w:r>
      <w:r w:rsidRPr="00003A0B">
        <w:rPr>
          <w:rFonts w:ascii="Times New Roman" w:hAnsi="Times New Roman" w:cs="Times New Roman"/>
          <w:sz w:val="28"/>
          <w:szCs w:val="28"/>
          <w:lang w:val="en-US"/>
        </w:rPr>
        <w:t xml:space="preserve"> </w:t>
      </w:r>
      <w:r w:rsidR="00003A0B" w:rsidRPr="00003A0B">
        <w:rPr>
          <w:rFonts w:ascii="Times New Roman" w:hAnsi="Times New Roman" w:cs="Times New Roman"/>
          <w:sz w:val="28"/>
          <w:szCs w:val="28"/>
          <w:lang w:val="en-US"/>
        </w:rPr>
        <w:t xml:space="preserve">predictive </w:t>
      </w:r>
      <w:r w:rsidR="00003A0B">
        <w:rPr>
          <w:rFonts w:ascii="Times New Roman" w:hAnsi="Times New Roman" w:cs="Times New Roman"/>
          <w:sz w:val="28"/>
          <w:szCs w:val="28"/>
          <w:lang w:val="en-US"/>
        </w:rPr>
        <w:t>level</w:t>
      </w:r>
      <w:r w:rsidRPr="00003A0B">
        <w:rPr>
          <w:rFonts w:ascii="Times New Roman" w:hAnsi="Times New Roman" w:cs="Times New Roman"/>
          <w:sz w:val="28"/>
          <w:szCs w:val="28"/>
          <w:lang w:val="en-US"/>
        </w:rPr>
        <w:t xml:space="preserve">, </w:t>
      </w:r>
      <w:r w:rsidRPr="00DC3AD1">
        <w:rPr>
          <w:rFonts w:ascii="Times New Roman" w:hAnsi="Times New Roman" w:cs="Times New Roman"/>
          <w:sz w:val="28"/>
          <w:szCs w:val="28"/>
        </w:rPr>
        <w:t>НПУ</w:t>
      </w:r>
      <w:r w:rsidRPr="00003A0B">
        <w:rPr>
          <w:rFonts w:ascii="Times New Roman" w:hAnsi="Times New Roman" w:cs="Times New Roman"/>
          <w:sz w:val="28"/>
          <w:szCs w:val="28"/>
          <w:lang w:val="en-US"/>
        </w:rPr>
        <w:t xml:space="preserve"> — </w:t>
      </w:r>
      <w:r w:rsidR="00003A0B">
        <w:rPr>
          <w:rFonts w:ascii="Times New Roman" w:hAnsi="Times New Roman" w:cs="Times New Roman"/>
          <w:sz w:val="28"/>
          <w:szCs w:val="28"/>
          <w:lang w:val="en-US"/>
        </w:rPr>
        <w:t>negative</w:t>
      </w:r>
      <w:r w:rsidRPr="00003A0B">
        <w:rPr>
          <w:rFonts w:ascii="Times New Roman" w:hAnsi="Times New Roman" w:cs="Times New Roman"/>
          <w:sz w:val="28"/>
          <w:szCs w:val="28"/>
          <w:lang w:val="en-US"/>
        </w:rPr>
        <w:t xml:space="preserve"> </w:t>
      </w:r>
      <w:r w:rsidR="00003A0B" w:rsidRPr="00003A0B">
        <w:rPr>
          <w:rFonts w:ascii="Times New Roman" w:hAnsi="Times New Roman" w:cs="Times New Roman"/>
          <w:sz w:val="28"/>
          <w:szCs w:val="28"/>
          <w:lang w:val="en-US"/>
        </w:rPr>
        <w:t xml:space="preserve">predictive </w:t>
      </w:r>
      <w:r w:rsidR="00003A0B">
        <w:rPr>
          <w:rFonts w:ascii="Times New Roman" w:hAnsi="Times New Roman" w:cs="Times New Roman"/>
          <w:sz w:val="28"/>
          <w:szCs w:val="28"/>
          <w:lang w:val="en-US"/>
        </w:rPr>
        <w:t>level</w:t>
      </w:r>
      <w:r w:rsidRPr="00003A0B">
        <w:rPr>
          <w:rFonts w:ascii="Times New Roman" w:hAnsi="Times New Roman" w:cs="Times New Roman"/>
          <w:sz w:val="28"/>
          <w:szCs w:val="28"/>
          <w:lang w:val="en-US"/>
        </w:rPr>
        <w:t>.</w:t>
      </w:r>
    </w:p>
    <w:p w:rsidR="00B11E14" w:rsidRPr="00003A0B" w:rsidRDefault="00B11E14" w:rsidP="00DC3AD1">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zh-CN"/>
        </w:rPr>
        <w:lastRenderedPageBreak/>
        <w:drawing>
          <wp:inline distT="0" distB="0" distL="0" distR="0">
            <wp:extent cx="5940425" cy="3851152"/>
            <wp:effectExtent l="19050" t="0" r="3175" b="0"/>
            <wp:docPr id="17" name="Рисунок 16" descr="D:\Documents\Docs\Моя работа\Вестник\Вестник 2017\2017_4\2017_4\EPC report\рисунок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ocuments\Docs\Моя работа\Вестник\Вестник 2017\2017_4\2017_4\EPC report\рисунок_15.jpg"/>
                    <pic:cNvPicPr>
                      <a:picLocks noChangeAspect="1" noChangeArrowheads="1"/>
                    </pic:cNvPicPr>
                  </pic:nvPicPr>
                  <pic:blipFill>
                    <a:blip r:embed="rId21" cstate="print"/>
                    <a:srcRect/>
                    <a:stretch>
                      <a:fillRect/>
                    </a:stretch>
                  </pic:blipFill>
                  <pic:spPr bwMode="auto">
                    <a:xfrm>
                      <a:off x="0" y="0"/>
                      <a:ext cx="5940425" cy="3851152"/>
                    </a:xfrm>
                    <a:prstGeom prst="rect">
                      <a:avLst/>
                    </a:prstGeom>
                    <a:noFill/>
                    <a:ln w="9525">
                      <a:noFill/>
                      <a:miter lim="800000"/>
                      <a:headEnd/>
                      <a:tailEnd/>
                    </a:ln>
                  </pic:spPr>
                </pic:pic>
              </a:graphicData>
            </a:graphic>
          </wp:inline>
        </w:drawing>
      </w:r>
    </w:p>
    <w:p w:rsidR="00DC3AD1" w:rsidRDefault="00B11E14" w:rsidP="00DC3AD1">
      <w:pPr>
        <w:pStyle w:val="1"/>
        <w:shd w:val="clear" w:color="auto" w:fill="FFFFFF"/>
        <w:spacing w:before="0" w:beforeAutospacing="0" w:after="0" w:afterAutospacing="0"/>
        <w:ind w:firstLine="567"/>
        <w:jc w:val="both"/>
        <w:rPr>
          <w:b w:val="0"/>
          <w:sz w:val="28"/>
          <w:szCs w:val="28"/>
          <w:lang w:val="en-US"/>
        </w:rPr>
      </w:pPr>
      <w:proofErr w:type="gramStart"/>
      <w:r>
        <w:rPr>
          <w:b w:val="0"/>
          <w:bCs w:val="0"/>
          <w:kern w:val="0"/>
          <w:sz w:val="28"/>
          <w:szCs w:val="28"/>
          <w:lang w:val="en-US"/>
        </w:rPr>
        <w:t>Fig</w:t>
      </w:r>
      <w:r w:rsidR="00DC3AD1" w:rsidRPr="00DC3AD1">
        <w:rPr>
          <w:b w:val="0"/>
          <w:bCs w:val="0"/>
          <w:kern w:val="0"/>
          <w:sz w:val="28"/>
          <w:szCs w:val="28"/>
        </w:rPr>
        <w:t>. 15.</w:t>
      </w:r>
      <w:proofErr w:type="gramEnd"/>
      <w:r w:rsidR="00DC3AD1" w:rsidRPr="00DC3AD1">
        <w:rPr>
          <w:b w:val="0"/>
          <w:bCs w:val="0"/>
          <w:kern w:val="0"/>
          <w:sz w:val="28"/>
          <w:szCs w:val="28"/>
        </w:rPr>
        <w:t xml:space="preserve"> </w:t>
      </w:r>
      <w:proofErr w:type="gramStart"/>
      <w:r>
        <w:rPr>
          <w:b w:val="0"/>
          <w:bCs w:val="0"/>
          <w:kern w:val="0"/>
          <w:sz w:val="28"/>
          <w:szCs w:val="28"/>
          <w:lang w:val="en-US"/>
        </w:rPr>
        <w:t>Evacuation</w:t>
      </w:r>
      <w:r w:rsidRPr="00B11E14">
        <w:rPr>
          <w:b w:val="0"/>
          <w:bCs w:val="0"/>
          <w:kern w:val="0"/>
          <w:sz w:val="28"/>
          <w:szCs w:val="28"/>
          <w:lang w:val="en-US"/>
        </w:rPr>
        <w:t xml:space="preserve"> </w:t>
      </w:r>
      <w:r>
        <w:rPr>
          <w:b w:val="0"/>
          <w:bCs w:val="0"/>
          <w:kern w:val="0"/>
          <w:sz w:val="28"/>
          <w:szCs w:val="28"/>
          <w:lang w:val="en-US"/>
        </w:rPr>
        <w:t>of</w:t>
      </w:r>
      <w:r w:rsidRPr="00B11E14">
        <w:rPr>
          <w:b w:val="0"/>
          <w:bCs w:val="0"/>
          <w:kern w:val="0"/>
          <w:sz w:val="28"/>
          <w:szCs w:val="28"/>
          <w:lang w:val="en-US"/>
        </w:rPr>
        <w:t xml:space="preserve"> </w:t>
      </w:r>
      <w:r>
        <w:rPr>
          <w:b w:val="0"/>
          <w:bCs w:val="0"/>
          <w:kern w:val="0"/>
          <w:sz w:val="28"/>
          <w:szCs w:val="28"/>
          <w:lang w:val="en-US"/>
        </w:rPr>
        <w:t>spheres</w:t>
      </w:r>
      <w:r w:rsidRPr="00B11E14">
        <w:rPr>
          <w:b w:val="0"/>
          <w:bCs w:val="0"/>
          <w:kern w:val="0"/>
          <w:sz w:val="28"/>
          <w:szCs w:val="28"/>
          <w:lang w:val="en-US"/>
        </w:rPr>
        <w:t xml:space="preserve"> </w:t>
      </w:r>
      <w:r>
        <w:rPr>
          <w:b w:val="0"/>
          <w:bCs w:val="0"/>
          <w:kern w:val="0"/>
          <w:sz w:val="28"/>
          <w:szCs w:val="28"/>
          <w:lang w:val="en-US"/>
        </w:rPr>
        <w:t>of</w:t>
      </w:r>
      <w:r w:rsidRPr="00B11E14">
        <w:rPr>
          <w:b w:val="0"/>
          <w:bCs w:val="0"/>
          <w:kern w:val="0"/>
          <w:sz w:val="28"/>
          <w:szCs w:val="28"/>
          <w:lang w:val="en-US"/>
        </w:rPr>
        <w:t xml:space="preserve"> </w:t>
      </w:r>
      <w:r>
        <w:rPr>
          <w:b w:val="0"/>
          <w:bCs w:val="0"/>
          <w:kern w:val="0"/>
          <w:sz w:val="28"/>
          <w:szCs w:val="28"/>
          <w:lang w:val="en-US"/>
        </w:rPr>
        <w:t>enzyme</w:t>
      </w:r>
      <w:r w:rsidRPr="00B11E14">
        <w:rPr>
          <w:b w:val="0"/>
          <w:bCs w:val="0"/>
          <w:kern w:val="0"/>
          <w:sz w:val="28"/>
          <w:szCs w:val="28"/>
          <w:lang w:val="en-US"/>
        </w:rPr>
        <w:t xml:space="preserve"> </w:t>
      </w:r>
      <w:r>
        <w:rPr>
          <w:b w:val="0"/>
          <w:bCs w:val="0"/>
          <w:kern w:val="0"/>
          <w:sz w:val="28"/>
          <w:szCs w:val="28"/>
          <w:lang w:val="en-US"/>
        </w:rPr>
        <w:t>preparations</w:t>
      </w:r>
      <w:r w:rsidRPr="00B11E14">
        <w:rPr>
          <w:b w:val="0"/>
          <w:bCs w:val="0"/>
          <w:kern w:val="0"/>
          <w:sz w:val="28"/>
          <w:szCs w:val="28"/>
          <w:lang w:val="en-US"/>
        </w:rPr>
        <w:t xml:space="preserve"> </w:t>
      </w:r>
      <w:r>
        <w:rPr>
          <w:b w:val="0"/>
          <w:bCs w:val="0"/>
          <w:kern w:val="0"/>
          <w:sz w:val="28"/>
          <w:szCs w:val="28"/>
          <w:lang w:val="en-US"/>
        </w:rPr>
        <w:t>of</w:t>
      </w:r>
      <w:r w:rsidRPr="00B11E14">
        <w:rPr>
          <w:b w:val="0"/>
          <w:bCs w:val="0"/>
          <w:kern w:val="0"/>
          <w:sz w:val="28"/>
          <w:szCs w:val="28"/>
          <w:lang w:val="en-US"/>
        </w:rPr>
        <w:t xml:space="preserve"> </w:t>
      </w:r>
      <w:r>
        <w:rPr>
          <w:b w:val="0"/>
          <w:bCs w:val="0"/>
          <w:kern w:val="0"/>
          <w:sz w:val="28"/>
          <w:szCs w:val="28"/>
          <w:lang w:val="en-US"/>
        </w:rPr>
        <w:t>different</w:t>
      </w:r>
      <w:r w:rsidRPr="00B11E14">
        <w:rPr>
          <w:b w:val="0"/>
          <w:bCs w:val="0"/>
          <w:kern w:val="0"/>
          <w:sz w:val="28"/>
          <w:szCs w:val="28"/>
          <w:lang w:val="en-US"/>
        </w:rPr>
        <w:t xml:space="preserve"> </w:t>
      </w:r>
      <w:r>
        <w:rPr>
          <w:b w:val="0"/>
          <w:bCs w:val="0"/>
          <w:kern w:val="0"/>
          <w:sz w:val="28"/>
          <w:szCs w:val="28"/>
          <w:lang w:val="en-US"/>
        </w:rPr>
        <w:t>size</w:t>
      </w:r>
      <w:r w:rsidRPr="00B11E14">
        <w:rPr>
          <w:b w:val="0"/>
          <w:bCs w:val="0"/>
          <w:kern w:val="0"/>
          <w:sz w:val="28"/>
          <w:szCs w:val="28"/>
          <w:lang w:val="en-US"/>
        </w:rPr>
        <w:t xml:space="preserve"> </w:t>
      </w:r>
      <w:r>
        <w:rPr>
          <w:b w:val="0"/>
          <w:bCs w:val="0"/>
          <w:kern w:val="0"/>
          <w:sz w:val="28"/>
          <w:szCs w:val="28"/>
          <w:lang w:val="en-US"/>
        </w:rPr>
        <w:t>from</w:t>
      </w:r>
      <w:r w:rsidRPr="00B11E14">
        <w:rPr>
          <w:b w:val="0"/>
          <w:bCs w:val="0"/>
          <w:kern w:val="0"/>
          <w:sz w:val="28"/>
          <w:szCs w:val="28"/>
          <w:lang w:val="en-US"/>
        </w:rPr>
        <w:t xml:space="preserve"> </w:t>
      </w:r>
      <w:r>
        <w:rPr>
          <w:b w:val="0"/>
          <w:bCs w:val="0"/>
          <w:kern w:val="0"/>
          <w:sz w:val="28"/>
          <w:szCs w:val="28"/>
          <w:lang w:val="en-US"/>
        </w:rPr>
        <w:t>stomach</w:t>
      </w:r>
      <w:r w:rsidRPr="00B11E14">
        <w:rPr>
          <w:b w:val="0"/>
          <w:bCs w:val="0"/>
          <w:kern w:val="0"/>
          <w:sz w:val="28"/>
          <w:szCs w:val="28"/>
          <w:lang w:val="en-US"/>
        </w:rPr>
        <w:t xml:space="preserve"> </w:t>
      </w:r>
      <w:r>
        <w:rPr>
          <w:b w:val="0"/>
          <w:bCs w:val="0"/>
          <w:kern w:val="0"/>
          <w:sz w:val="28"/>
          <w:szCs w:val="28"/>
          <w:lang w:val="en-US"/>
        </w:rPr>
        <w:t>and</w:t>
      </w:r>
      <w:r w:rsidRPr="00B11E14">
        <w:rPr>
          <w:b w:val="0"/>
          <w:bCs w:val="0"/>
          <w:kern w:val="0"/>
          <w:sz w:val="28"/>
          <w:szCs w:val="28"/>
          <w:lang w:val="en-US"/>
        </w:rPr>
        <w:t xml:space="preserve"> </w:t>
      </w:r>
      <w:r>
        <w:rPr>
          <w:b w:val="0"/>
          <w:bCs w:val="0"/>
          <w:kern w:val="0"/>
          <w:sz w:val="28"/>
          <w:szCs w:val="28"/>
          <w:lang w:val="en-US"/>
        </w:rPr>
        <w:t>their</w:t>
      </w:r>
      <w:r w:rsidRPr="00B11E14">
        <w:rPr>
          <w:b w:val="0"/>
          <w:bCs w:val="0"/>
          <w:kern w:val="0"/>
          <w:sz w:val="28"/>
          <w:szCs w:val="28"/>
          <w:lang w:val="en-US"/>
        </w:rPr>
        <w:t xml:space="preserve"> </w:t>
      </w:r>
      <w:r>
        <w:rPr>
          <w:b w:val="0"/>
          <w:bCs w:val="0"/>
          <w:kern w:val="0"/>
          <w:sz w:val="28"/>
          <w:szCs w:val="28"/>
          <w:lang w:val="en-US"/>
        </w:rPr>
        <w:t>correspondence</w:t>
      </w:r>
      <w:r w:rsidRPr="00B11E14">
        <w:rPr>
          <w:b w:val="0"/>
          <w:bCs w:val="0"/>
          <w:kern w:val="0"/>
          <w:sz w:val="28"/>
          <w:szCs w:val="28"/>
          <w:lang w:val="en-US"/>
        </w:rPr>
        <w:t xml:space="preserve"> </w:t>
      </w:r>
      <w:r>
        <w:rPr>
          <w:b w:val="0"/>
          <w:bCs w:val="0"/>
          <w:kern w:val="0"/>
          <w:sz w:val="28"/>
          <w:szCs w:val="28"/>
          <w:lang w:val="en-US"/>
        </w:rPr>
        <w:t>to</w:t>
      </w:r>
      <w:r w:rsidRPr="00B11E14">
        <w:rPr>
          <w:b w:val="0"/>
          <w:bCs w:val="0"/>
          <w:kern w:val="0"/>
          <w:sz w:val="28"/>
          <w:szCs w:val="28"/>
          <w:lang w:val="en-US"/>
        </w:rPr>
        <w:t xml:space="preserve"> </w:t>
      </w:r>
      <w:r>
        <w:rPr>
          <w:b w:val="0"/>
          <w:bCs w:val="0"/>
          <w:kern w:val="0"/>
          <w:sz w:val="28"/>
          <w:szCs w:val="28"/>
          <w:lang w:val="en-US"/>
        </w:rPr>
        <w:t>physiological</w:t>
      </w:r>
      <w:r w:rsidRPr="00B11E14">
        <w:rPr>
          <w:b w:val="0"/>
          <w:bCs w:val="0"/>
          <w:kern w:val="0"/>
          <w:sz w:val="28"/>
          <w:szCs w:val="28"/>
          <w:lang w:val="en-US"/>
        </w:rPr>
        <w:t xml:space="preserve"> </w:t>
      </w:r>
      <w:r>
        <w:rPr>
          <w:b w:val="0"/>
          <w:bCs w:val="0"/>
          <w:kern w:val="0"/>
          <w:sz w:val="28"/>
          <w:szCs w:val="28"/>
          <w:lang w:val="en-US"/>
        </w:rPr>
        <w:t>dynamics</w:t>
      </w:r>
      <w:r w:rsidRPr="00B11E14">
        <w:rPr>
          <w:b w:val="0"/>
          <w:bCs w:val="0"/>
          <w:kern w:val="0"/>
          <w:sz w:val="28"/>
          <w:szCs w:val="28"/>
          <w:lang w:val="en-US"/>
        </w:rPr>
        <w:t xml:space="preserve"> </w:t>
      </w:r>
      <w:r>
        <w:rPr>
          <w:b w:val="0"/>
          <w:bCs w:val="0"/>
          <w:kern w:val="0"/>
          <w:sz w:val="28"/>
          <w:szCs w:val="28"/>
          <w:lang w:val="en-US"/>
        </w:rPr>
        <w:t>of</w:t>
      </w:r>
      <w:r w:rsidRPr="00B11E14">
        <w:rPr>
          <w:b w:val="0"/>
          <w:bCs w:val="0"/>
          <w:kern w:val="0"/>
          <w:sz w:val="28"/>
          <w:szCs w:val="28"/>
          <w:lang w:val="en-US"/>
        </w:rPr>
        <w:t xml:space="preserve"> </w:t>
      </w:r>
      <w:r>
        <w:rPr>
          <w:b w:val="0"/>
          <w:bCs w:val="0"/>
          <w:kern w:val="0"/>
          <w:sz w:val="28"/>
          <w:szCs w:val="28"/>
          <w:lang w:val="en-US"/>
        </w:rPr>
        <w:t>pancreatic</w:t>
      </w:r>
      <w:r w:rsidRPr="00B11E14">
        <w:rPr>
          <w:b w:val="0"/>
          <w:bCs w:val="0"/>
          <w:kern w:val="0"/>
          <w:sz w:val="28"/>
          <w:szCs w:val="28"/>
          <w:lang w:val="en-US"/>
        </w:rPr>
        <w:t xml:space="preserve"> </w:t>
      </w:r>
      <w:r>
        <w:rPr>
          <w:b w:val="0"/>
          <w:bCs w:val="0"/>
          <w:kern w:val="0"/>
          <w:sz w:val="28"/>
          <w:szCs w:val="28"/>
          <w:lang w:val="en-US"/>
        </w:rPr>
        <w:t>secretion</w:t>
      </w:r>
      <w:r w:rsidRPr="00B11E14">
        <w:rPr>
          <w:b w:val="0"/>
          <w:bCs w:val="0"/>
          <w:kern w:val="0"/>
          <w:sz w:val="28"/>
          <w:szCs w:val="28"/>
          <w:lang w:val="en-US"/>
        </w:rPr>
        <w:t xml:space="preserve"> (triglyceride </w:t>
      </w:r>
      <w:r>
        <w:rPr>
          <w:b w:val="0"/>
          <w:bCs w:val="0"/>
          <w:kern w:val="0"/>
          <w:sz w:val="28"/>
          <w:szCs w:val="28"/>
          <w:lang w:val="en-US"/>
        </w:rPr>
        <w:t>breath</w:t>
      </w:r>
      <w:r w:rsidRPr="00B11E14">
        <w:rPr>
          <w:b w:val="0"/>
          <w:bCs w:val="0"/>
          <w:kern w:val="0"/>
          <w:sz w:val="28"/>
          <w:szCs w:val="28"/>
          <w:lang w:val="en-US"/>
        </w:rPr>
        <w:t xml:space="preserve"> </w:t>
      </w:r>
      <w:r>
        <w:rPr>
          <w:b w:val="0"/>
          <w:bCs w:val="0"/>
          <w:kern w:val="0"/>
          <w:sz w:val="28"/>
          <w:szCs w:val="28"/>
          <w:lang w:val="en-US"/>
        </w:rPr>
        <w:t>test</w:t>
      </w:r>
      <w:r w:rsidRPr="00B11E14">
        <w:rPr>
          <w:b w:val="0"/>
          <w:bCs w:val="0"/>
          <w:kern w:val="0"/>
          <w:sz w:val="28"/>
          <w:szCs w:val="28"/>
          <w:lang w:val="en-US"/>
        </w:rPr>
        <w:t xml:space="preserve">) </w:t>
      </w:r>
      <w:r w:rsidR="00DC3AD1" w:rsidRPr="00B11E14">
        <w:rPr>
          <w:b w:val="0"/>
          <w:bCs w:val="0"/>
          <w:kern w:val="0"/>
          <w:sz w:val="28"/>
          <w:szCs w:val="28"/>
          <w:lang w:val="en-US"/>
        </w:rPr>
        <w:t>(</w:t>
      </w:r>
      <w:r>
        <w:rPr>
          <w:b w:val="0"/>
          <w:bCs w:val="0"/>
          <w:kern w:val="0"/>
          <w:sz w:val="28"/>
          <w:szCs w:val="28"/>
          <w:lang w:val="en-US"/>
        </w:rPr>
        <w:t>by</w:t>
      </w:r>
      <w:r w:rsidR="00DC3AD1" w:rsidRPr="00B11E14">
        <w:rPr>
          <w:b w:val="0"/>
          <w:bCs w:val="0"/>
          <w:kern w:val="0"/>
          <w:sz w:val="28"/>
          <w:szCs w:val="28"/>
          <w:lang w:val="en-US"/>
        </w:rPr>
        <w:t xml:space="preserve"> M. Fried et al., 1988 [</w:t>
      </w:r>
      <w:r w:rsidR="00DC3AD1" w:rsidRPr="00DC3AD1">
        <w:rPr>
          <w:b w:val="0"/>
          <w:bCs w:val="0"/>
          <w:kern w:val="0"/>
          <w:sz w:val="28"/>
          <w:szCs w:val="28"/>
        </w:rPr>
        <w:fldChar w:fldCharType="begin"/>
      </w:r>
      <w:r w:rsidR="00DC3AD1" w:rsidRPr="00B11E14">
        <w:rPr>
          <w:b w:val="0"/>
          <w:bCs w:val="0"/>
          <w:kern w:val="0"/>
          <w:sz w:val="28"/>
          <w:szCs w:val="28"/>
          <w:lang w:val="en-US"/>
        </w:rPr>
        <w:instrText xml:space="preserve"> REF _Ref487966919 \r \h </w:instrText>
      </w:r>
      <w:r w:rsidR="00DC3AD1" w:rsidRPr="00DC3AD1">
        <w:rPr>
          <w:b w:val="0"/>
          <w:bCs w:val="0"/>
          <w:kern w:val="0"/>
          <w:sz w:val="28"/>
          <w:szCs w:val="28"/>
        </w:rPr>
      </w:r>
      <w:r w:rsidR="00DC3AD1" w:rsidRPr="00B11E14">
        <w:rPr>
          <w:b w:val="0"/>
          <w:bCs w:val="0"/>
          <w:kern w:val="0"/>
          <w:sz w:val="28"/>
          <w:szCs w:val="28"/>
          <w:lang w:val="en-US"/>
        </w:rPr>
        <w:instrText xml:space="preserve"> \* MERGEFORMAT </w:instrText>
      </w:r>
      <w:r w:rsidR="00DC3AD1" w:rsidRPr="00DC3AD1">
        <w:rPr>
          <w:b w:val="0"/>
          <w:bCs w:val="0"/>
          <w:kern w:val="0"/>
          <w:sz w:val="28"/>
          <w:szCs w:val="28"/>
        </w:rPr>
        <w:fldChar w:fldCharType="separate"/>
      </w:r>
      <w:r w:rsidR="00DC3AD1" w:rsidRPr="00B11E14">
        <w:rPr>
          <w:b w:val="0"/>
          <w:bCs w:val="0"/>
          <w:kern w:val="0"/>
          <w:sz w:val="28"/>
          <w:szCs w:val="28"/>
          <w:lang w:val="en-US"/>
        </w:rPr>
        <w:t>7</w:t>
      </w:r>
      <w:r w:rsidR="00DC3AD1" w:rsidRPr="00DC3AD1">
        <w:rPr>
          <w:b w:val="0"/>
          <w:bCs w:val="0"/>
          <w:kern w:val="0"/>
          <w:sz w:val="28"/>
          <w:szCs w:val="28"/>
        </w:rPr>
        <w:fldChar w:fldCharType="end"/>
      </w:r>
      <w:r w:rsidR="00DC3AD1" w:rsidRPr="00B11E14">
        <w:rPr>
          <w:b w:val="0"/>
          <w:bCs w:val="0"/>
          <w:kern w:val="0"/>
          <w:sz w:val="28"/>
          <w:szCs w:val="28"/>
          <w:lang w:val="en-US"/>
        </w:rPr>
        <w:t xml:space="preserve">] </w:t>
      </w:r>
      <w:r>
        <w:rPr>
          <w:b w:val="0"/>
          <w:bCs w:val="0"/>
          <w:kern w:val="0"/>
          <w:sz w:val="28"/>
          <w:szCs w:val="28"/>
          <w:lang w:val="en-US"/>
        </w:rPr>
        <w:t>and</w:t>
      </w:r>
      <w:r w:rsidR="00DC3AD1" w:rsidRPr="00B11E14">
        <w:rPr>
          <w:b w:val="0"/>
          <w:bCs w:val="0"/>
          <w:kern w:val="0"/>
          <w:sz w:val="28"/>
          <w:szCs w:val="28"/>
          <w:lang w:val="en-US"/>
        </w:rPr>
        <w:t xml:space="preserve"> </w:t>
      </w:r>
      <w:r w:rsidR="00DC3AD1" w:rsidRPr="00DC3AD1">
        <w:rPr>
          <w:b w:val="0"/>
          <w:bCs w:val="0"/>
          <w:kern w:val="0"/>
          <w:sz w:val="28"/>
          <w:szCs w:val="28"/>
          <w:lang w:val="en-US"/>
        </w:rPr>
        <w:t>P</w:t>
      </w:r>
      <w:r w:rsidR="00DC3AD1" w:rsidRPr="00B11E14">
        <w:rPr>
          <w:b w:val="0"/>
          <w:bCs w:val="0"/>
          <w:kern w:val="0"/>
          <w:sz w:val="28"/>
          <w:szCs w:val="28"/>
          <w:lang w:val="en-US"/>
        </w:rPr>
        <w:t xml:space="preserve">. </w:t>
      </w:r>
      <w:proofErr w:type="spellStart"/>
      <w:r w:rsidR="00DC3AD1" w:rsidRPr="00DC3AD1">
        <w:rPr>
          <w:b w:val="0"/>
          <w:bCs w:val="0"/>
          <w:kern w:val="0"/>
          <w:sz w:val="28"/>
          <w:szCs w:val="28"/>
          <w:lang w:val="en-US"/>
        </w:rPr>
        <w:t>Kuhnelt</w:t>
      </w:r>
      <w:proofErr w:type="spellEnd"/>
      <w:r w:rsidR="00DC3AD1" w:rsidRPr="00B11E14">
        <w:rPr>
          <w:b w:val="0"/>
          <w:bCs w:val="0"/>
          <w:kern w:val="0"/>
          <w:sz w:val="28"/>
          <w:szCs w:val="28"/>
          <w:lang w:val="en-US"/>
        </w:rPr>
        <w:t xml:space="preserve"> </w:t>
      </w:r>
      <w:r w:rsidR="00DC3AD1" w:rsidRPr="00DC3AD1">
        <w:rPr>
          <w:b w:val="0"/>
          <w:bCs w:val="0"/>
          <w:kern w:val="0"/>
          <w:sz w:val="28"/>
          <w:szCs w:val="28"/>
          <w:lang w:val="en-US"/>
        </w:rPr>
        <w:t>et</w:t>
      </w:r>
      <w:r w:rsidR="00DC3AD1" w:rsidRPr="00B11E14">
        <w:rPr>
          <w:b w:val="0"/>
          <w:bCs w:val="0"/>
          <w:kern w:val="0"/>
          <w:sz w:val="28"/>
          <w:szCs w:val="28"/>
          <w:lang w:val="en-US"/>
        </w:rPr>
        <w:t xml:space="preserve"> </w:t>
      </w:r>
      <w:r w:rsidR="00DC3AD1" w:rsidRPr="00DC3AD1">
        <w:rPr>
          <w:b w:val="0"/>
          <w:bCs w:val="0"/>
          <w:kern w:val="0"/>
          <w:sz w:val="28"/>
          <w:szCs w:val="28"/>
          <w:lang w:val="en-US"/>
        </w:rPr>
        <w:t>al</w:t>
      </w:r>
      <w:r w:rsidR="00DC3AD1" w:rsidRPr="00B11E14">
        <w:rPr>
          <w:b w:val="0"/>
          <w:bCs w:val="0"/>
          <w:kern w:val="0"/>
          <w:sz w:val="28"/>
          <w:szCs w:val="28"/>
          <w:lang w:val="en-US"/>
        </w:rPr>
        <w:t>., 1991 [</w:t>
      </w:r>
      <w:fldSimple w:instr=" REF _Ref487966967 \r \h  \* MERGEFORMAT ">
        <w:r w:rsidR="00DC3AD1" w:rsidRPr="00B11E14">
          <w:rPr>
            <w:b w:val="0"/>
            <w:bCs w:val="0"/>
            <w:kern w:val="0"/>
            <w:sz w:val="28"/>
            <w:szCs w:val="28"/>
            <w:lang w:val="en-US"/>
          </w:rPr>
          <w:t>4</w:t>
        </w:r>
      </w:fldSimple>
      <w:r w:rsidR="00DC3AD1" w:rsidRPr="00B11E14">
        <w:rPr>
          <w:b w:val="0"/>
          <w:bCs w:val="0"/>
          <w:kern w:val="0"/>
          <w:sz w:val="28"/>
          <w:szCs w:val="28"/>
          <w:lang w:val="en-US"/>
        </w:rPr>
        <w:t>]</w:t>
      </w:r>
      <w:r w:rsidR="00DC3AD1" w:rsidRPr="00B11E14">
        <w:rPr>
          <w:b w:val="0"/>
          <w:sz w:val="28"/>
          <w:szCs w:val="28"/>
          <w:lang w:val="en-US"/>
        </w:rPr>
        <w:t>).</w:t>
      </w:r>
      <w:proofErr w:type="gramEnd"/>
    </w:p>
    <w:p w:rsidR="00B11E14" w:rsidRPr="00B11E14" w:rsidRDefault="00B11E14" w:rsidP="00DC3AD1">
      <w:pPr>
        <w:pStyle w:val="1"/>
        <w:shd w:val="clear" w:color="auto" w:fill="FFFFFF"/>
        <w:spacing w:before="0" w:beforeAutospacing="0" w:after="0" w:afterAutospacing="0"/>
        <w:ind w:firstLine="567"/>
        <w:jc w:val="both"/>
        <w:rPr>
          <w:b w:val="0"/>
          <w:sz w:val="28"/>
          <w:szCs w:val="28"/>
          <w:lang w:val="en-US"/>
        </w:rPr>
      </w:pPr>
      <w:r>
        <w:rPr>
          <w:b w:val="0"/>
          <w:noProof/>
          <w:sz w:val="28"/>
          <w:szCs w:val="28"/>
          <w:lang w:eastAsia="zh-CN"/>
        </w:rPr>
        <w:drawing>
          <wp:inline distT="0" distB="0" distL="0" distR="0">
            <wp:extent cx="5940425" cy="3756628"/>
            <wp:effectExtent l="19050" t="0" r="3175" b="0"/>
            <wp:docPr id="18" name="Рисунок 17" descr="D:\Documents\Docs\Моя работа\Вестник\Вестник 2017\2017_4\2017_4\EPC report\Рисунок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ocuments\Docs\Моя работа\Вестник\Вестник 2017\2017_4\2017_4\EPC report\Рисунок_16.jpg"/>
                    <pic:cNvPicPr>
                      <a:picLocks noChangeAspect="1" noChangeArrowheads="1"/>
                    </pic:cNvPicPr>
                  </pic:nvPicPr>
                  <pic:blipFill>
                    <a:blip r:embed="rId22" cstate="print"/>
                    <a:srcRect/>
                    <a:stretch>
                      <a:fillRect/>
                    </a:stretch>
                  </pic:blipFill>
                  <pic:spPr bwMode="auto">
                    <a:xfrm>
                      <a:off x="0" y="0"/>
                      <a:ext cx="5940425" cy="3756628"/>
                    </a:xfrm>
                    <a:prstGeom prst="rect">
                      <a:avLst/>
                    </a:prstGeom>
                    <a:noFill/>
                    <a:ln w="9525">
                      <a:noFill/>
                      <a:miter lim="800000"/>
                      <a:headEnd/>
                      <a:tailEnd/>
                    </a:ln>
                  </pic:spPr>
                </pic:pic>
              </a:graphicData>
            </a:graphic>
          </wp:inline>
        </w:drawing>
      </w:r>
    </w:p>
    <w:p w:rsidR="004C3505" w:rsidRPr="00B11E14" w:rsidRDefault="00B11E14" w:rsidP="00DC3AD1">
      <w:pPr>
        <w:pStyle w:val="1"/>
        <w:shd w:val="clear" w:color="auto" w:fill="FFFFFF"/>
        <w:spacing w:before="0" w:beforeAutospacing="0" w:after="0" w:afterAutospacing="0"/>
        <w:ind w:firstLine="567"/>
        <w:jc w:val="both"/>
        <w:rPr>
          <w:b w:val="0"/>
          <w:sz w:val="28"/>
          <w:szCs w:val="28"/>
          <w:lang w:val="en-US"/>
        </w:rPr>
      </w:pPr>
      <w:proofErr w:type="gramStart"/>
      <w:r>
        <w:rPr>
          <w:b w:val="0"/>
          <w:sz w:val="28"/>
          <w:szCs w:val="28"/>
          <w:lang w:val="en-US"/>
        </w:rPr>
        <w:t>Fig</w:t>
      </w:r>
      <w:r w:rsidR="00DC3AD1" w:rsidRPr="00B11E14">
        <w:rPr>
          <w:b w:val="0"/>
          <w:sz w:val="28"/>
          <w:szCs w:val="28"/>
          <w:lang w:val="en-US"/>
        </w:rPr>
        <w:t>. 16.</w:t>
      </w:r>
      <w:proofErr w:type="gramEnd"/>
      <w:r w:rsidR="00DC3AD1" w:rsidRPr="00B11E14">
        <w:rPr>
          <w:b w:val="0"/>
          <w:sz w:val="28"/>
          <w:szCs w:val="28"/>
          <w:lang w:val="en-US"/>
        </w:rPr>
        <w:t xml:space="preserve"> </w:t>
      </w:r>
      <w:r>
        <w:rPr>
          <w:b w:val="0"/>
          <w:sz w:val="28"/>
          <w:szCs w:val="28"/>
          <w:lang w:val="en-US"/>
        </w:rPr>
        <w:t>ERT</w:t>
      </w:r>
      <w:r w:rsidRPr="00B11E14">
        <w:rPr>
          <w:b w:val="0"/>
          <w:sz w:val="28"/>
          <w:szCs w:val="28"/>
          <w:lang w:val="en-US"/>
        </w:rPr>
        <w:t xml:space="preserve"> algorithm</w:t>
      </w:r>
      <w:r w:rsidR="00DC3AD1" w:rsidRPr="00B11E14">
        <w:rPr>
          <w:b w:val="0"/>
          <w:sz w:val="28"/>
          <w:szCs w:val="28"/>
          <w:lang w:val="en-US"/>
        </w:rPr>
        <w:t xml:space="preserve"> (</w:t>
      </w:r>
      <w:r>
        <w:rPr>
          <w:b w:val="0"/>
          <w:sz w:val="28"/>
          <w:szCs w:val="28"/>
          <w:lang w:val="en-US"/>
        </w:rPr>
        <w:t>by</w:t>
      </w:r>
      <w:r w:rsidR="00DC3AD1" w:rsidRPr="00B11E14">
        <w:rPr>
          <w:b w:val="0"/>
          <w:sz w:val="28"/>
          <w:szCs w:val="28"/>
          <w:lang w:val="en-US"/>
        </w:rPr>
        <w:t xml:space="preserve"> </w:t>
      </w:r>
      <w:r w:rsidR="00DC3AD1" w:rsidRPr="00DC3AD1">
        <w:rPr>
          <w:b w:val="0"/>
          <w:bCs w:val="0"/>
          <w:sz w:val="28"/>
          <w:szCs w:val="28"/>
          <w:lang w:val="en-US"/>
        </w:rPr>
        <w:t>J</w:t>
      </w:r>
      <w:r w:rsidR="00DC3AD1" w:rsidRPr="00B11E14">
        <w:rPr>
          <w:b w:val="0"/>
          <w:bCs w:val="0"/>
          <w:sz w:val="28"/>
          <w:szCs w:val="28"/>
          <w:lang w:val="en-US"/>
        </w:rPr>
        <w:t>.-</w:t>
      </w:r>
      <w:r w:rsidR="00DC3AD1" w:rsidRPr="00DC3AD1">
        <w:rPr>
          <w:b w:val="0"/>
          <w:bCs w:val="0"/>
          <w:sz w:val="28"/>
          <w:szCs w:val="28"/>
          <w:lang w:val="en-US"/>
        </w:rPr>
        <w:t>E</w:t>
      </w:r>
      <w:r w:rsidR="00DC3AD1" w:rsidRPr="00B11E14">
        <w:rPr>
          <w:b w:val="0"/>
          <w:bCs w:val="0"/>
          <w:sz w:val="28"/>
          <w:szCs w:val="28"/>
          <w:lang w:val="en-US"/>
        </w:rPr>
        <w:t xml:space="preserve">. </w:t>
      </w:r>
      <w:proofErr w:type="gramStart"/>
      <w:r w:rsidR="00DC3AD1" w:rsidRPr="00DC3AD1">
        <w:rPr>
          <w:b w:val="0"/>
          <w:bCs w:val="0"/>
          <w:sz w:val="28"/>
          <w:szCs w:val="28"/>
          <w:lang w:val="en-US"/>
        </w:rPr>
        <w:t>Dominguez</w:t>
      </w:r>
      <w:r w:rsidR="00DC3AD1" w:rsidRPr="00B11E14">
        <w:rPr>
          <w:b w:val="0"/>
          <w:bCs w:val="0"/>
          <w:sz w:val="28"/>
          <w:szCs w:val="28"/>
          <w:lang w:val="en-US"/>
        </w:rPr>
        <w:t>-</w:t>
      </w:r>
      <w:r w:rsidR="00DC3AD1" w:rsidRPr="00DC3AD1">
        <w:rPr>
          <w:b w:val="0"/>
          <w:bCs w:val="0"/>
          <w:sz w:val="28"/>
          <w:szCs w:val="28"/>
          <w:lang w:val="en-US"/>
        </w:rPr>
        <w:t>Munoz</w:t>
      </w:r>
      <w:r w:rsidR="00DC3AD1" w:rsidRPr="00B11E14">
        <w:rPr>
          <w:b w:val="0"/>
          <w:bCs w:val="0"/>
          <w:sz w:val="28"/>
          <w:szCs w:val="28"/>
          <w:lang w:val="en-US"/>
        </w:rPr>
        <w:t>, 2011 [</w:t>
      </w:r>
      <w:bookmarkStart w:id="9" w:name="закладка"/>
      <w:bookmarkEnd w:id="9"/>
      <w:r w:rsidR="00DC3AD1" w:rsidRPr="00DC3AD1">
        <w:rPr>
          <w:b w:val="0"/>
          <w:bCs w:val="0"/>
          <w:sz w:val="28"/>
          <w:szCs w:val="28"/>
        </w:rPr>
        <w:fldChar w:fldCharType="begin"/>
      </w:r>
      <w:r w:rsidR="00DC3AD1" w:rsidRPr="00B11E14">
        <w:rPr>
          <w:b w:val="0"/>
          <w:bCs w:val="0"/>
          <w:sz w:val="28"/>
          <w:szCs w:val="28"/>
          <w:lang w:val="en-US"/>
        </w:rPr>
        <w:instrText xml:space="preserve"> REF _Ref487967041 \r \h </w:instrText>
      </w:r>
      <w:r w:rsidR="00DC3AD1" w:rsidRPr="00DC3AD1">
        <w:rPr>
          <w:b w:val="0"/>
          <w:bCs w:val="0"/>
          <w:sz w:val="28"/>
          <w:szCs w:val="28"/>
        </w:rPr>
      </w:r>
      <w:r w:rsidR="00DC3AD1" w:rsidRPr="00B11E14">
        <w:rPr>
          <w:b w:val="0"/>
          <w:bCs w:val="0"/>
          <w:sz w:val="28"/>
          <w:szCs w:val="28"/>
          <w:lang w:val="en-US"/>
        </w:rPr>
        <w:instrText xml:space="preserve"> \* MERGEFORMAT </w:instrText>
      </w:r>
      <w:r w:rsidR="00DC3AD1" w:rsidRPr="00DC3AD1">
        <w:rPr>
          <w:b w:val="0"/>
          <w:bCs w:val="0"/>
          <w:sz w:val="28"/>
          <w:szCs w:val="28"/>
        </w:rPr>
        <w:fldChar w:fldCharType="separate"/>
      </w:r>
      <w:r w:rsidR="00DC3AD1" w:rsidRPr="00B11E14">
        <w:rPr>
          <w:b w:val="0"/>
          <w:bCs w:val="0"/>
          <w:sz w:val="28"/>
          <w:szCs w:val="28"/>
          <w:lang w:val="en-US"/>
        </w:rPr>
        <w:t>1</w:t>
      </w:r>
      <w:r w:rsidR="00DC3AD1" w:rsidRPr="00DC3AD1">
        <w:rPr>
          <w:b w:val="0"/>
          <w:bCs w:val="0"/>
          <w:sz w:val="28"/>
          <w:szCs w:val="28"/>
        </w:rPr>
        <w:fldChar w:fldCharType="end"/>
      </w:r>
      <w:r w:rsidR="00DC3AD1" w:rsidRPr="00B11E14">
        <w:rPr>
          <w:b w:val="0"/>
          <w:sz w:val="28"/>
          <w:szCs w:val="28"/>
          <w:lang w:val="en-US"/>
        </w:rPr>
        <w:t xml:space="preserve">] </w:t>
      </w:r>
      <w:r>
        <w:rPr>
          <w:b w:val="0"/>
          <w:sz w:val="28"/>
          <w:szCs w:val="28"/>
          <w:lang w:val="en-US"/>
        </w:rPr>
        <w:t>with changes and additions by</w:t>
      </w:r>
      <w:r w:rsidR="00DC3AD1" w:rsidRPr="00B11E14">
        <w:rPr>
          <w:b w:val="0"/>
          <w:sz w:val="28"/>
          <w:szCs w:val="28"/>
          <w:lang w:val="en-US"/>
        </w:rPr>
        <w:t xml:space="preserve"> </w:t>
      </w:r>
      <w:r>
        <w:rPr>
          <w:b w:val="0"/>
          <w:sz w:val="28"/>
          <w:szCs w:val="28"/>
          <w:lang w:val="en-US"/>
        </w:rPr>
        <w:t>N</w:t>
      </w:r>
      <w:r w:rsidR="00DC3AD1" w:rsidRPr="00B11E14">
        <w:rPr>
          <w:b w:val="0"/>
          <w:sz w:val="28"/>
          <w:szCs w:val="28"/>
          <w:lang w:val="en-US"/>
        </w:rPr>
        <w:t xml:space="preserve">. </w:t>
      </w:r>
      <w:r>
        <w:rPr>
          <w:b w:val="0"/>
          <w:sz w:val="28"/>
          <w:szCs w:val="28"/>
          <w:lang w:val="en-US"/>
        </w:rPr>
        <w:t>B.</w:t>
      </w:r>
      <w:r w:rsidR="00DC3AD1" w:rsidRPr="00B11E14">
        <w:rPr>
          <w:b w:val="0"/>
          <w:sz w:val="28"/>
          <w:szCs w:val="28"/>
          <w:lang w:val="en-US"/>
        </w:rPr>
        <w:t xml:space="preserve"> </w:t>
      </w:r>
      <w:proofErr w:type="spellStart"/>
      <w:r>
        <w:rPr>
          <w:b w:val="0"/>
          <w:sz w:val="28"/>
          <w:szCs w:val="28"/>
          <w:lang w:val="en-US"/>
        </w:rPr>
        <w:t>Gubergrits</w:t>
      </w:r>
      <w:proofErr w:type="spellEnd"/>
      <w:r w:rsidR="00DC3AD1" w:rsidRPr="00B11E14">
        <w:rPr>
          <w:b w:val="0"/>
          <w:sz w:val="28"/>
          <w:szCs w:val="28"/>
          <w:lang w:val="en-US"/>
        </w:rPr>
        <w:t>).</w:t>
      </w:r>
      <w:proofErr w:type="gramEnd"/>
    </w:p>
    <w:p w:rsidR="00DC3AD1" w:rsidRPr="00B11E14" w:rsidRDefault="00DC3AD1" w:rsidP="00DC3AD1">
      <w:pPr>
        <w:shd w:val="clear" w:color="auto" w:fill="FFFFFF"/>
        <w:spacing w:after="0" w:line="240" w:lineRule="auto"/>
        <w:ind w:firstLine="567"/>
        <w:jc w:val="both"/>
        <w:outlineLvl w:val="0"/>
        <w:rPr>
          <w:rFonts w:ascii="Times New Roman" w:eastAsia="Times New Roman" w:hAnsi="Times New Roman" w:cs="Times New Roman"/>
          <w:color w:val="000000"/>
          <w:kern w:val="36"/>
          <w:sz w:val="28"/>
          <w:szCs w:val="28"/>
          <w:lang w:val="en-US"/>
        </w:rPr>
      </w:pPr>
    </w:p>
    <w:p w:rsidR="00DC3AD1" w:rsidRPr="00DC3AD1" w:rsidRDefault="00DC3AD1" w:rsidP="00DC3AD1">
      <w:pPr>
        <w:spacing w:line="240" w:lineRule="auto"/>
        <w:jc w:val="center"/>
        <w:rPr>
          <w:rFonts w:ascii="Times New Roman" w:hAnsi="Times New Roman" w:cs="Times New Roman"/>
          <w:b/>
          <w:sz w:val="28"/>
          <w:szCs w:val="28"/>
          <w:lang w:val="en-US"/>
        </w:rPr>
      </w:pPr>
      <w:r w:rsidRPr="00DC3AD1">
        <w:rPr>
          <w:rFonts w:ascii="Times New Roman" w:hAnsi="Times New Roman" w:cs="Times New Roman"/>
          <w:b/>
          <w:sz w:val="28"/>
          <w:szCs w:val="28"/>
          <w:lang w:val="en-US"/>
        </w:rPr>
        <w:lastRenderedPageBreak/>
        <w:t>NEWS OF EUROPEAN PANCREATOLOGY</w:t>
      </w:r>
    </w:p>
    <w:p w:rsidR="00DC3AD1" w:rsidRPr="00DC3AD1" w:rsidRDefault="00DC3AD1" w:rsidP="00DC3AD1">
      <w:pPr>
        <w:spacing w:line="240" w:lineRule="auto"/>
        <w:jc w:val="center"/>
        <w:rPr>
          <w:rFonts w:ascii="Times New Roman" w:hAnsi="Times New Roman" w:cs="Times New Roman"/>
          <w:b/>
          <w:sz w:val="28"/>
          <w:szCs w:val="28"/>
          <w:lang w:val="en-US"/>
        </w:rPr>
      </w:pPr>
      <w:r w:rsidRPr="00DC3AD1">
        <w:rPr>
          <w:rFonts w:ascii="Times New Roman" w:hAnsi="Times New Roman" w:cs="Times New Roman"/>
          <w:b/>
          <w:sz w:val="28"/>
          <w:szCs w:val="28"/>
          <w:lang w:val="en-US"/>
        </w:rPr>
        <w:t>(</w:t>
      </w:r>
      <w:proofErr w:type="gramStart"/>
      <w:r w:rsidRPr="00DC3AD1">
        <w:rPr>
          <w:rFonts w:ascii="Times New Roman" w:hAnsi="Times New Roman" w:cs="Times New Roman"/>
          <w:b/>
          <w:sz w:val="28"/>
          <w:szCs w:val="28"/>
          <w:lang w:val="en-US"/>
        </w:rPr>
        <w:t>by</w:t>
      </w:r>
      <w:proofErr w:type="gramEnd"/>
      <w:r w:rsidRPr="00DC3AD1">
        <w:rPr>
          <w:rFonts w:ascii="Times New Roman" w:hAnsi="Times New Roman" w:cs="Times New Roman"/>
          <w:b/>
          <w:sz w:val="28"/>
          <w:szCs w:val="28"/>
          <w:lang w:val="en-US"/>
        </w:rPr>
        <w:t xml:space="preserve"> materials of 49</w:t>
      </w:r>
      <w:r w:rsidRPr="00DC3AD1">
        <w:rPr>
          <w:rFonts w:ascii="Times New Roman" w:hAnsi="Times New Roman" w:cs="Times New Roman"/>
          <w:b/>
          <w:sz w:val="28"/>
          <w:szCs w:val="28"/>
          <w:vertAlign w:val="superscript"/>
          <w:lang w:val="en-US"/>
        </w:rPr>
        <w:t>th</w:t>
      </w:r>
      <w:r w:rsidRPr="00DC3AD1">
        <w:rPr>
          <w:rFonts w:ascii="Times New Roman" w:hAnsi="Times New Roman" w:cs="Times New Roman"/>
          <w:b/>
          <w:sz w:val="28"/>
          <w:szCs w:val="28"/>
          <w:lang w:val="en-US"/>
        </w:rPr>
        <w:t xml:space="preserve"> Meeting of European Pancreatic Club)</w:t>
      </w:r>
    </w:p>
    <w:p w:rsidR="00DC3AD1" w:rsidRPr="00DC3AD1" w:rsidRDefault="00DC3AD1" w:rsidP="00DC3AD1">
      <w:pPr>
        <w:spacing w:line="240" w:lineRule="auto"/>
        <w:jc w:val="center"/>
        <w:rPr>
          <w:rFonts w:ascii="Times New Roman" w:hAnsi="Times New Roman" w:cs="Times New Roman"/>
          <w:sz w:val="28"/>
          <w:szCs w:val="28"/>
          <w:lang w:val="en-US"/>
        </w:rPr>
      </w:pPr>
      <w:proofErr w:type="gramStart"/>
      <w:r w:rsidRPr="00DC3AD1">
        <w:rPr>
          <w:rFonts w:ascii="Times New Roman" w:hAnsi="Times New Roman" w:cs="Times New Roman"/>
          <w:sz w:val="28"/>
          <w:szCs w:val="28"/>
          <w:vertAlign w:val="superscript"/>
          <w:lang w:val="en-US"/>
        </w:rPr>
        <w:t>1</w:t>
      </w:r>
      <w:r w:rsidRPr="00DC3AD1">
        <w:rPr>
          <w:rFonts w:ascii="Times New Roman" w:hAnsi="Times New Roman" w:cs="Times New Roman"/>
          <w:sz w:val="28"/>
          <w:szCs w:val="28"/>
          <w:lang w:val="en-US"/>
        </w:rPr>
        <w:t xml:space="preserve">N. B. </w:t>
      </w:r>
      <w:proofErr w:type="spellStart"/>
      <w:r w:rsidRPr="00DC3AD1">
        <w:rPr>
          <w:rFonts w:ascii="Times New Roman" w:hAnsi="Times New Roman" w:cs="Times New Roman"/>
          <w:sz w:val="28"/>
          <w:szCs w:val="28"/>
          <w:lang w:val="en-US"/>
        </w:rPr>
        <w:t>Gubergrits</w:t>
      </w:r>
      <w:proofErr w:type="spellEnd"/>
      <w:r w:rsidRPr="00DC3AD1">
        <w:rPr>
          <w:rFonts w:ascii="Times New Roman" w:hAnsi="Times New Roman" w:cs="Times New Roman"/>
          <w:sz w:val="28"/>
          <w:szCs w:val="28"/>
          <w:lang w:val="en-US"/>
        </w:rPr>
        <w:t xml:space="preserve">, </w:t>
      </w:r>
      <w:r w:rsidRPr="00DC3AD1">
        <w:rPr>
          <w:rFonts w:ascii="Times New Roman" w:hAnsi="Times New Roman" w:cs="Times New Roman"/>
          <w:sz w:val="28"/>
          <w:szCs w:val="28"/>
          <w:vertAlign w:val="superscript"/>
          <w:lang w:val="en-US"/>
        </w:rPr>
        <w:t>1</w:t>
      </w:r>
      <w:r w:rsidRPr="00DC3AD1">
        <w:rPr>
          <w:rFonts w:ascii="Times New Roman" w:hAnsi="Times New Roman" w:cs="Times New Roman"/>
          <w:sz w:val="28"/>
          <w:szCs w:val="28"/>
          <w:lang w:val="en-US"/>
        </w:rPr>
        <w:t>N.</w:t>
      </w:r>
      <w:proofErr w:type="gramEnd"/>
      <w:r w:rsidRPr="00DC3AD1">
        <w:rPr>
          <w:rFonts w:ascii="Times New Roman" w:hAnsi="Times New Roman" w:cs="Times New Roman"/>
          <w:sz w:val="28"/>
          <w:szCs w:val="28"/>
          <w:lang w:val="en-US"/>
        </w:rPr>
        <w:t xml:space="preserve"> V. </w:t>
      </w:r>
      <w:proofErr w:type="spellStart"/>
      <w:r w:rsidRPr="00DC3AD1">
        <w:rPr>
          <w:rFonts w:ascii="Times New Roman" w:hAnsi="Times New Roman" w:cs="Times New Roman"/>
          <w:sz w:val="28"/>
          <w:szCs w:val="28"/>
          <w:lang w:val="en-US"/>
        </w:rPr>
        <w:t>Byelyayeva</w:t>
      </w:r>
      <w:proofErr w:type="spellEnd"/>
      <w:r w:rsidRPr="00DC3AD1">
        <w:rPr>
          <w:rFonts w:ascii="Times New Roman" w:hAnsi="Times New Roman" w:cs="Times New Roman"/>
          <w:sz w:val="28"/>
          <w:szCs w:val="28"/>
          <w:lang w:val="en-US"/>
        </w:rPr>
        <w:t xml:space="preserve">, </w:t>
      </w:r>
      <w:r w:rsidRPr="00DC3AD1">
        <w:rPr>
          <w:rFonts w:ascii="Times New Roman" w:hAnsi="Times New Roman" w:cs="Times New Roman"/>
          <w:sz w:val="28"/>
          <w:szCs w:val="28"/>
          <w:vertAlign w:val="superscript"/>
          <w:lang w:val="en-US"/>
        </w:rPr>
        <w:t>1</w:t>
      </w:r>
      <w:r w:rsidRPr="00DC3AD1">
        <w:rPr>
          <w:rFonts w:ascii="Times New Roman" w:hAnsi="Times New Roman" w:cs="Times New Roman"/>
          <w:sz w:val="28"/>
          <w:szCs w:val="28"/>
          <w:lang w:val="en-US"/>
        </w:rPr>
        <w:t xml:space="preserve">G. M. </w:t>
      </w:r>
      <w:proofErr w:type="spellStart"/>
      <w:r w:rsidRPr="00DC3AD1">
        <w:rPr>
          <w:rFonts w:ascii="Times New Roman" w:hAnsi="Times New Roman" w:cs="Times New Roman"/>
          <w:sz w:val="28"/>
          <w:szCs w:val="28"/>
          <w:lang w:val="en-US"/>
        </w:rPr>
        <w:t>Lukashevich</w:t>
      </w:r>
      <w:proofErr w:type="spellEnd"/>
      <w:r w:rsidRPr="00DC3AD1">
        <w:rPr>
          <w:rFonts w:ascii="Times New Roman" w:hAnsi="Times New Roman" w:cs="Times New Roman"/>
          <w:sz w:val="28"/>
          <w:szCs w:val="28"/>
          <w:lang w:val="en-US"/>
        </w:rPr>
        <w:t xml:space="preserve">, </w:t>
      </w:r>
      <w:r w:rsidRPr="00DC3AD1">
        <w:rPr>
          <w:rFonts w:ascii="Times New Roman" w:hAnsi="Times New Roman" w:cs="Times New Roman"/>
          <w:sz w:val="28"/>
          <w:szCs w:val="28"/>
          <w:vertAlign w:val="superscript"/>
          <w:lang w:val="en-US"/>
        </w:rPr>
        <w:t>1</w:t>
      </w:r>
      <w:r w:rsidRPr="00DC3AD1">
        <w:rPr>
          <w:rFonts w:ascii="Times New Roman" w:hAnsi="Times New Roman" w:cs="Times New Roman"/>
          <w:sz w:val="28"/>
          <w:szCs w:val="28"/>
          <w:lang w:val="en-US"/>
        </w:rPr>
        <w:t xml:space="preserve">A. </w:t>
      </w:r>
      <w:proofErr w:type="gramStart"/>
      <w:r w:rsidRPr="00DC3AD1">
        <w:rPr>
          <w:rFonts w:ascii="Times New Roman" w:hAnsi="Times New Roman" w:cs="Times New Roman"/>
          <w:sz w:val="28"/>
          <w:szCs w:val="28"/>
          <w:lang w:val="en-US"/>
        </w:rPr>
        <w:t>Ye.</w:t>
      </w:r>
      <w:proofErr w:type="gramEnd"/>
      <w:r w:rsidRPr="00DC3AD1">
        <w:rPr>
          <w:rFonts w:ascii="Times New Roman" w:hAnsi="Times New Roman" w:cs="Times New Roman"/>
          <w:sz w:val="28"/>
          <w:szCs w:val="28"/>
          <w:lang w:val="en-US"/>
        </w:rPr>
        <w:t xml:space="preserve"> </w:t>
      </w:r>
      <w:proofErr w:type="spellStart"/>
      <w:r w:rsidRPr="00DC3AD1">
        <w:rPr>
          <w:rFonts w:ascii="Times New Roman" w:hAnsi="Times New Roman" w:cs="Times New Roman"/>
          <w:sz w:val="28"/>
          <w:szCs w:val="28"/>
          <w:lang w:val="en-US"/>
        </w:rPr>
        <w:t>Klochkov</w:t>
      </w:r>
      <w:proofErr w:type="spellEnd"/>
      <w:r w:rsidRPr="00DC3AD1">
        <w:rPr>
          <w:rFonts w:ascii="Times New Roman" w:hAnsi="Times New Roman" w:cs="Times New Roman"/>
          <w:sz w:val="28"/>
          <w:szCs w:val="28"/>
          <w:lang w:val="en-US"/>
        </w:rPr>
        <w:t>,</w:t>
      </w:r>
    </w:p>
    <w:p w:rsidR="00DC3AD1" w:rsidRPr="00DC3AD1" w:rsidRDefault="00DC3AD1" w:rsidP="00DC3AD1">
      <w:pPr>
        <w:spacing w:line="240" w:lineRule="auto"/>
        <w:jc w:val="center"/>
        <w:rPr>
          <w:rFonts w:ascii="Times New Roman" w:hAnsi="Times New Roman" w:cs="Times New Roman"/>
          <w:sz w:val="28"/>
          <w:szCs w:val="28"/>
          <w:lang w:val="en-US"/>
        </w:rPr>
      </w:pPr>
      <w:proofErr w:type="gramStart"/>
      <w:r w:rsidRPr="00DC3AD1">
        <w:rPr>
          <w:rFonts w:ascii="Times New Roman" w:hAnsi="Times New Roman" w:cs="Times New Roman"/>
          <w:sz w:val="28"/>
          <w:szCs w:val="28"/>
          <w:vertAlign w:val="superscript"/>
          <w:lang w:val="en-US"/>
        </w:rPr>
        <w:t>1</w:t>
      </w:r>
      <w:r w:rsidRPr="00DC3AD1">
        <w:rPr>
          <w:rFonts w:ascii="Times New Roman" w:hAnsi="Times New Roman" w:cs="Times New Roman"/>
          <w:sz w:val="28"/>
          <w:szCs w:val="28"/>
          <w:lang w:val="en-US"/>
        </w:rPr>
        <w:t xml:space="preserve">P. G. </w:t>
      </w:r>
      <w:proofErr w:type="spellStart"/>
      <w:r w:rsidRPr="00DC3AD1">
        <w:rPr>
          <w:rFonts w:ascii="Times New Roman" w:hAnsi="Times New Roman" w:cs="Times New Roman"/>
          <w:sz w:val="28"/>
          <w:szCs w:val="28"/>
          <w:lang w:val="en-US"/>
        </w:rPr>
        <w:t>Fomenko</w:t>
      </w:r>
      <w:proofErr w:type="spellEnd"/>
      <w:r w:rsidRPr="00DC3AD1">
        <w:rPr>
          <w:rFonts w:ascii="Times New Roman" w:hAnsi="Times New Roman" w:cs="Times New Roman"/>
          <w:sz w:val="28"/>
          <w:szCs w:val="28"/>
          <w:lang w:val="en-US"/>
        </w:rPr>
        <w:t xml:space="preserve">, </w:t>
      </w:r>
      <w:r w:rsidRPr="00DC3AD1">
        <w:rPr>
          <w:rFonts w:ascii="Times New Roman" w:hAnsi="Times New Roman" w:cs="Times New Roman"/>
          <w:sz w:val="28"/>
          <w:szCs w:val="28"/>
          <w:vertAlign w:val="superscript"/>
          <w:lang w:val="en-US"/>
        </w:rPr>
        <w:t>2</w:t>
      </w:r>
      <w:r w:rsidRPr="00DC3AD1">
        <w:rPr>
          <w:rFonts w:ascii="Times New Roman" w:hAnsi="Times New Roman" w:cs="Times New Roman"/>
          <w:sz w:val="28"/>
          <w:szCs w:val="28"/>
          <w:lang w:val="en-US"/>
        </w:rPr>
        <w:t>O.</w:t>
      </w:r>
      <w:proofErr w:type="gramEnd"/>
      <w:r w:rsidRPr="00DC3AD1">
        <w:rPr>
          <w:rFonts w:ascii="Times New Roman" w:hAnsi="Times New Roman" w:cs="Times New Roman"/>
          <w:sz w:val="28"/>
          <w:szCs w:val="28"/>
          <w:lang w:val="en-US"/>
        </w:rPr>
        <w:t xml:space="preserve"> V. </w:t>
      </w:r>
      <w:proofErr w:type="spellStart"/>
      <w:r w:rsidRPr="00DC3AD1">
        <w:rPr>
          <w:rFonts w:ascii="Times New Roman" w:hAnsi="Times New Roman" w:cs="Times New Roman"/>
          <w:sz w:val="28"/>
          <w:szCs w:val="28"/>
          <w:lang w:val="en-US"/>
        </w:rPr>
        <w:t>Rotar</w:t>
      </w:r>
      <w:proofErr w:type="spellEnd"/>
    </w:p>
    <w:p w:rsidR="00DC3AD1" w:rsidRPr="00DC3AD1" w:rsidRDefault="00DC3AD1" w:rsidP="00DC3AD1">
      <w:pPr>
        <w:spacing w:line="240" w:lineRule="auto"/>
        <w:jc w:val="center"/>
        <w:rPr>
          <w:rFonts w:ascii="Times New Roman" w:hAnsi="Times New Roman" w:cs="Times New Roman"/>
          <w:i/>
          <w:sz w:val="28"/>
          <w:szCs w:val="28"/>
          <w:lang w:val="en-US"/>
        </w:rPr>
      </w:pPr>
      <w:r w:rsidRPr="00DC3AD1">
        <w:rPr>
          <w:rFonts w:ascii="Times New Roman" w:hAnsi="Times New Roman" w:cs="Times New Roman"/>
          <w:sz w:val="28"/>
          <w:szCs w:val="28"/>
          <w:vertAlign w:val="superscript"/>
          <w:lang w:val="en-US"/>
        </w:rPr>
        <w:t>1</w:t>
      </w:r>
      <w:r w:rsidRPr="00DC3AD1">
        <w:rPr>
          <w:rFonts w:ascii="Times New Roman" w:hAnsi="Times New Roman" w:cs="Times New Roman"/>
          <w:i/>
          <w:sz w:val="28"/>
          <w:szCs w:val="28"/>
          <w:lang w:val="en-US"/>
        </w:rPr>
        <w:t>Donetsk National Medical University, Ukraine</w:t>
      </w:r>
    </w:p>
    <w:p w:rsidR="00DC3AD1" w:rsidRPr="00DC3AD1" w:rsidRDefault="00DC3AD1" w:rsidP="00DC3AD1">
      <w:pPr>
        <w:spacing w:line="240" w:lineRule="auto"/>
        <w:jc w:val="center"/>
        <w:rPr>
          <w:rFonts w:ascii="Times New Roman" w:hAnsi="Times New Roman" w:cs="Times New Roman"/>
          <w:i/>
          <w:sz w:val="28"/>
          <w:szCs w:val="28"/>
          <w:lang w:val="en-US"/>
        </w:rPr>
      </w:pPr>
      <w:smartTag w:uri="urn:schemas-microsoft-com:office:smarttags" w:element="PlaceName">
        <w:r w:rsidRPr="00DC3AD1">
          <w:rPr>
            <w:rFonts w:ascii="Times New Roman" w:hAnsi="Times New Roman" w:cs="Times New Roman"/>
            <w:sz w:val="28"/>
            <w:szCs w:val="28"/>
            <w:vertAlign w:val="superscript"/>
            <w:lang w:val="en-US"/>
          </w:rPr>
          <w:t>2</w:t>
        </w:r>
        <w:r w:rsidRPr="00DC3AD1">
          <w:rPr>
            <w:rFonts w:ascii="Times New Roman" w:hAnsi="Times New Roman" w:cs="Times New Roman"/>
            <w:i/>
            <w:sz w:val="28"/>
            <w:szCs w:val="28"/>
            <w:lang w:val="en-US"/>
          </w:rPr>
          <w:t>Bukovina</w:t>
        </w:r>
      </w:smartTag>
      <w:r w:rsidRPr="00DC3AD1">
        <w:rPr>
          <w:rFonts w:ascii="Times New Roman" w:hAnsi="Times New Roman" w:cs="Times New Roman"/>
          <w:i/>
          <w:sz w:val="28"/>
          <w:szCs w:val="28"/>
          <w:lang w:val="en-US"/>
        </w:rPr>
        <w:t xml:space="preserve"> </w:t>
      </w:r>
      <w:smartTag w:uri="urn:schemas-microsoft-com:office:smarttags" w:element="PlaceType">
        <w:r w:rsidRPr="00DC3AD1">
          <w:rPr>
            <w:rFonts w:ascii="Times New Roman" w:hAnsi="Times New Roman" w:cs="Times New Roman"/>
            <w:i/>
            <w:sz w:val="28"/>
            <w:szCs w:val="28"/>
            <w:lang w:val="en-US"/>
          </w:rPr>
          <w:t>State</w:t>
        </w:r>
      </w:smartTag>
      <w:r w:rsidRPr="00DC3AD1">
        <w:rPr>
          <w:rFonts w:ascii="Times New Roman" w:hAnsi="Times New Roman" w:cs="Times New Roman"/>
          <w:i/>
          <w:sz w:val="28"/>
          <w:szCs w:val="28"/>
          <w:lang w:val="en-US"/>
        </w:rPr>
        <w:t xml:space="preserve"> </w:t>
      </w:r>
      <w:smartTag w:uri="urn:schemas-microsoft-com:office:smarttags" w:element="PlaceName">
        <w:r w:rsidRPr="00DC3AD1">
          <w:rPr>
            <w:rFonts w:ascii="Times New Roman" w:hAnsi="Times New Roman" w:cs="Times New Roman"/>
            <w:i/>
            <w:sz w:val="28"/>
            <w:szCs w:val="28"/>
            <w:lang w:val="en-US"/>
          </w:rPr>
          <w:t>Medical</w:t>
        </w:r>
      </w:smartTag>
      <w:r w:rsidRPr="00DC3AD1">
        <w:rPr>
          <w:rFonts w:ascii="Times New Roman" w:hAnsi="Times New Roman" w:cs="Times New Roman"/>
          <w:i/>
          <w:sz w:val="28"/>
          <w:szCs w:val="28"/>
          <w:lang w:val="en-US"/>
        </w:rPr>
        <w:t xml:space="preserve"> </w:t>
      </w:r>
      <w:smartTag w:uri="urn:schemas-microsoft-com:office:smarttags" w:element="PlaceType">
        <w:r w:rsidRPr="00DC3AD1">
          <w:rPr>
            <w:rFonts w:ascii="Times New Roman" w:hAnsi="Times New Roman" w:cs="Times New Roman"/>
            <w:i/>
            <w:sz w:val="28"/>
            <w:szCs w:val="28"/>
            <w:lang w:val="en-US"/>
          </w:rPr>
          <w:t>University</w:t>
        </w:r>
      </w:smartTag>
      <w:r w:rsidRPr="00DC3AD1">
        <w:rPr>
          <w:rFonts w:ascii="Times New Roman" w:hAnsi="Times New Roman" w:cs="Times New Roman"/>
          <w:i/>
          <w:sz w:val="28"/>
          <w:szCs w:val="28"/>
          <w:lang w:val="en-US"/>
        </w:rPr>
        <w:t xml:space="preserve">, </w:t>
      </w:r>
      <w:proofErr w:type="spellStart"/>
      <w:smartTag w:uri="urn:schemas-microsoft-com:office:smarttags" w:element="place">
        <w:smartTag w:uri="urn:schemas-microsoft-com:office:smarttags" w:element="City">
          <w:r w:rsidRPr="00DC3AD1">
            <w:rPr>
              <w:rFonts w:ascii="Times New Roman" w:hAnsi="Times New Roman" w:cs="Times New Roman"/>
              <w:i/>
              <w:sz w:val="28"/>
              <w:szCs w:val="28"/>
              <w:lang w:val="en-US"/>
            </w:rPr>
            <w:t>Chernivtsi</w:t>
          </w:r>
        </w:smartTag>
        <w:proofErr w:type="spellEnd"/>
        <w:r w:rsidRPr="00DC3AD1">
          <w:rPr>
            <w:rFonts w:ascii="Times New Roman" w:hAnsi="Times New Roman" w:cs="Times New Roman"/>
            <w:i/>
            <w:sz w:val="28"/>
            <w:szCs w:val="28"/>
            <w:lang w:val="en-US"/>
          </w:rPr>
          <w:t xml:space="preserve">, </w:t>
        </w:r>
        <w:smartTag w:uri="urn:schemas-microsoft-com:office:smarttags" w:element="country-region">
          <w:r w:rsidRPr="00DC3AD1">
            <w:rPr>
              <w:rFonts w:ascii="Times New Roman" w:hAnsi="Times New Roman" w:cs="Times New Roman"/>
              <w:i/>
              <w:sz w:val="28"/>
              <w:szCs w:val="28"/>
              <w:lang w:val="en-US"/>
            </w:rPr>
            <w:t>Ukraine</w:t>
          </w:r>
        </w:smartTag>
      </w:smartTag>
    </w:p>
    <w:p w:rsidR="00DC3AD1" w:rsidRPr="00DC3AD1" w:rsidRDefault="00DC3AD1" w:rsidP="00DC3AD1">
      <w:pPr>
        <w:spacing w:line="240" w:lineRule="auto"/>
        <w:ind w:firstLine="567"/>
        <w:rPr>
          <w:rFonts w:ascii="Times New Roman" w:hAnsi="Times New Roman" w:cs="Times New Roman"/>
          <w:sz w:val="28"/>
          <w:szCs w:val="28"/>
          <w:lang w:val="en-US"/>
        </w:rPr>
      </w:pPr>
    </w:p>
    <w:p w:rsidR="00DC3AD1" w:rsidRPr="00DC3AD1" w:rsidRDefault="00DC3AD1" w:rsidP="00DC3AD1">
      <w:pPr>
        <w:spacing w:line="240" w:lineRule="auto"/>
        <w:ind w:firstLine="709"/>
        <w:rPr>
          <w:rFonts w:ascii="Times New Roman" w:hAnsi="Times New Roman" w:cs="Times New Roman"/>
          <w:sz w:val="28"/>
          <w:szCs w:val="28"/>
          <w:lang w:val="en-US"/>
        </w:rPr>
      </w:pPr>
      <w:r w:rsidRPr="00DC3AD1">
        <w:rPr>
          <w:rFonts w:ascii="Times New Roman" w:hAnsi="Times New Roman" w:cs="Times New Roman"/>
          <w:b/>
          <w:sz w:val="28"/>
          <w:szCs w:val="28"/>
          <w:lang w:val="en-US"/>
        </w:rPr>
        <w:t>Key words</w:t>
      </w:r>
      <w:r w:rsidRPr="00DC3AD1">
        <w:rPr>
          <w:rFonts w:ascii="Times New Roman" w:hAnsi="Times New Roman" w:cs="Times New Roman"/>
          <w:sz w:val="28"/>
          <w:szCs w:val="28"/>
          <w:lang w:val="en-US"/>
        </w:rPr>
        <w:t xml:space="preserve">: European Pancreatic Club, Ukrainian Pancreatic Club, diagnostics and treatment of chronic pancreatitis, pancreatic insufficiency, </w:t>
      </w:r>
      <w:proofErr w:type="spellStart"/>
      <w:r w:rsidRPr="00DC3AD1">
        <w:rPr>
          <w:rFonts w:ascii="Times New Roman" w:hAnsi="Times New Roman" w:cs="Times New Roman"/>
          <w:sz w:val="28"/>
          <w:szCs w:val="28"/>
          <w:lang w:val="en-US"/>
        </w:rPr>
        <w:t>Creon</w:t>
      </w:r>
      <w:proofErr w:type="spellEnd"/>
    </w:p>
    <w:p w:rsidR="00DC3AD1" w:rsidRPr="00DC3AD1" w:rsidRDefault="00DC3AD1" w:rsidP="00DC3AD1">
      <w:pPr>
        <w:shd w:val="clear" w:color="auto" w:fill="FFFFFF"/>
        <w:spacing w:after="0" w:line="240" w:lineRule="auto"/>
        <w:ind w:firstLine="567"/>
        <w:jc w:val="both"/>
        <w:outlineLvl w:val="0"/>
        <w:rPr>
          <w:rFonts w:ascii="Times New Roman" w:eastAsia="Times New Roman" w:hAnsi="Times New Roman" w:cs="Times New Roman"/>
          <w:b/>
          <w:bCs/>
          <w:color w:val="000000"/>
          <w:kern w:val="36"/>
          <w:sz w:val="28"/>
          <w:szCs w:val="28"/>
          <w:lang w:val="en-US"/>
        </w:rPr>
      </w:pPr>
      <w:r w:rsidRPr="00DC3AD1">
        <w:rPr>
          <w:rFonts w:ascii="Times New Roman" w:hAnsi="Times New Roman" w:cs="Times New Roman"/>
          <w:sz w:val="28"/>
          <w:szCs w:val="28"/>
          <w:lang w:val="en-US"/>
        </w:rPr>
        <w:t xml:space="preserve">Article represents the results of main scientific researches in </w:t>
      </w:r>
      <w:proofErr w:type="spellStart"/>
      <w:r w:rsidRPr="00DC3AD1">
        <w:rPr>
          <w:rFonts w:ascii="Times New Roman" w:hAnsi="Times New Roman" w:cs="Times New Roman"/>
          <w:sz w:val="28"/>
          <w:szCs w:val="28"/>
          <w:lang w:val="en-US"/>
        </w:rPr>
        <w:t>pancreatology</w:t>
      </w:r>
      <w:proofErr w:type="spellEnd"/>
      <w:r w:rsidRPr="00DC3AD1">
        <w:rPr>
          <w:rFonts w:ascii="Times New Roman" w:hAnsi="Times New Roman" w:cs="Times New Roman"/>
          <w:sz w:val="28"/>
          <w:szCs w:val="28"/>
          <w:lang w:val="en-US"/>
        </w:rPr>
        <w:t xml:space="preserve"> co</w:t>
      </w:r>
      <w:r w:rsidRPr="00DC3AD1">
        <w:rPr>
          <w:rFonts w:ascii="Times New Roman" w:hAnsi="Times New Roman" w:cs="Times New Roman"/>
          <w:sz w:val="28"/>
          <w:szCs w:val="28"/>
          <w:lang w:val="en-US"/>
        </w:rPr>
        <w:t>n</w:t>
      </w:r>
      <w:r w:rsidRPr="00DC3AD1">
        <w:rPr>
          <w:rFonts w:ascii="Times New Roman" w:hAnsi="Times New Roman" w:cs="Times New Roman"/>
          <w:sz w:val="28"/>
          <w:szCs w:val="28"/>
          <w:lang w:val="en-US"/>
        </w:rPr>
        <w:t xml:space="preserve">ducted in 2016–2017. There are stated achievements of leading </w:t>
      </w:r>
      <w:proofErr w:type="spellStart"/>
      <w:r w:rsidRPr="00DC3AD1">
        <w:rPr>
          <w:rFonts w:ascii="Times New Roman" w:hAnsi="Times New Roman" w:cs="Times New Roman"/>
          <w:sz w:val="28"/>
          <w:szCs w:val="28"/>
          <w:lang w:val="en-US"/>
        </w:rPr>
        <w:t>pancreatologists</w:t>
      </w:r>
      <w:proofErr w:type="spellEnd"/>
      <w:r w:rsidRPr="00DC3AD1">
        <w:rPr>
          <w:rFonts w:ascii="Times New Roman" w:hAnsi="Times New Roman" w:cs="Times New Roman"/>
          <w:sz w:val="28"/>
          <w:szCs w:val="28"/>
          <w:lang w:val="en-US"/>
        </w:rPr>
        <w:t xml:space="preserve"> of Europe regarding study of etiology, pathogenesis, diagnostics and treatment of pa</w:t>
      </w:r>
      <w:r w:rsidRPr="00DC3AD1">
        <w:rPr>
          <w:rFonts w:ascii="Times New Roman" w:hAnsi="Times New Roman" w:cs="Times New Roman"/>
          <w:sz w:val="28"/>
          <w:szCs w:val="28"/>
          <w:lang w:val="en-US"/>
        </w:rPr>
        <w:t>n</w:t>
      </w:r>
      <w:r w:rsidRPr="00DC3AD1">
        <w:rPr>
          <w:rFonts w:ascii="Times New Roman" w:hAnsi="Times New Roman" w:cs="Times New Roman"/>
          <w:sz w:val="28"/>
          <w:szCs w:val="28"/>
          <w:lang w:val="en-US"/>
        </w:rPr>
        <w:t>creatitis and tumors of the pancreas.</w:t>
      </w:r>
    </w:p>
    <w:p w:rsidR="000025D7" w:rsidRPr="00DC3AD1" w:rsidRDefault="000025D7" w:rsidP="00DC3AD1">
      <w:pPr>
        <w:spacing w:line="240" w:lineRule="auto"/>
        <w:rPr>
          <w:rFonts w:ascii="Times New Roman" w:hAnsi="Times New Roman" w:cs="Times New Roman"/>
          <w:lang w:val="en-US"/>
        </w:rPr>
      </w:pPr>
    </w:p>
    <w:sectPr w:rsidR="000025D7" w:rsidRPr="00DC3AD1" w:rsidSect="00DA1E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A71F2"/>
    <w:multiLevelType w:val="hybridMultilevel"/>
    <w:tmpl w:val="D26864D6"/>
    <w:lvl w:ilvl="0" w:tplc="025E37F2">
      <w:start w:val="1"/>
      <w:numFmt w:val="decimal"/>
      <w:lvlText w:val="%1."/>
      <w:lvlJc w:val="left"/>
      <w:pPr>
        <w:tabs>
          <w:tab w:val="num" w:pos="720"/>
        </w:tabs>
        <w:ind w:left="720" w:hanging="360"/>
      </w:pPr>
      <w:rPr>
        <w:rFonts w:ascii="Times New Roman" w:eastAsia="Times New Roman" w:hAnsi="Times New Roman" w:cs="Times New Roman"/>
      </w:rPr>
    </w:lvl>
    <w:lvl w:ilvl="1" w:tplc="58B6B214" w:tentative="1">
      <w:start w:val="1"/>
      <w:numFmt w:val="bullet"/>
      <w:lvlText w:val="•"/>
      <w:lvlJc w:val="left"/>
      <w:pPr>
        <w:tabs>
          <w:tab w:val="num" w:pos="1440"/>
        </w:tabs>
        <w:ind w:left="1440" w:hanging="360"/>
      </w:pPr>
      <w:rPr>
        <w:rFonts w:ascii="Arial" w:hAnsi="Arial" w:hint="default"/>
      </w:rPr>
    </w:lvl>
    <w:lvl w:ilvl="2" w:tplc="5A34EFDE" w:tentative="1">
      <w:start w:val="1"/>
      <w:numFmt w:val="bullet"/>
      <w:lvlText w:val="•"/>
      <w:lvlJc w:val="left"/>
      <w:pPr>
        <w:tabs>
          <w:tab w:val="num" w:pos="2160"/>
        </w:tabs>
        <w:ind w:left="2160" w:hanging="360"/>
      </w:pPr>
      <w:rPr>
        <w:rFonts w:ascii="Arial" w:hAnsi="Arial" w:hint="default"/>
      </w:rPr>
    </w:lvl>
    <w:lvl w:ilvl="3" w:tplc="E0F6E44A" w:tentative="1">
      <w:start w:val="1"/>
      <w:numFmt w:val="bullet"/>
      <w:lvlText w:val="•"/>
      <w:lvlJc w:val="left"/>
      <w:pPr>
        <w:tabs>
          <w:tab w:val="num" w:pos="2880"/>
        </w:tabs>
        <w:ind w:left="2880" w:hanging="360"/>
      </w:pPr>
      <w:rPr>
        <w:rFonts w:ascii="Arial" w:hAnsi="Arial" w:hint="default"/>
      </w:rPr>
    </w:lvl>
    <w:lvl w:ilvl="4" w:tplc="8C0886BA" w:tentative="1">
      <w:start w:val="1"/>
      <w:numFmt w:val="bullet"/>
      <w:lvlText w:val="•"/>
      <w:lvlJc w:val="left"/>
      <w:pPr>
        <w:tabs>
          <w:tab w:val="num" w:pos="3600"/>
        </w:tabs>
        <w:ind w:left="3600" w:hanging="360"/>
      </w:pPr>
      <w:rPr>
        <w:rFonts w:ascii="Arial" w:hAnsi="Arial" w:hint="default"/>
      </w:rPr>
    </w:lvl>
    <w:lvl w:ilvl="5" w:tplc="00CE5B22" w:tentative="1">
      <w:start w:val="1"/>
      <w:numFmt w:val="bullet"/>
      <w:lvlText w:val="•"/>
      <w:lvlJc w:val="left"/>
      <w:pPr>
        <w:tabs>
          <w:tab w:val="num" w:pos="4320"/>
        </w:tabs>
        <w:ind w:left="4320" w:hanging="360"/>
      </w:pPr>
      <w:rPr>
        <w:rFonts w:ascii="Arial" w:hAnsi="Arial" w:hint="default"/>
      </w:rPr>
    </w:lvl>
    <w:lvl w:ilvl="6" w:tplc="83748A88" w:tentative="1">
      <w:start w:val="1"/>
      <w:numFmt w:val="bullet"/>
      <w:lvlText w:val="•"/>
      <w:lvlJc w:val="left"/>
      <w:pPr>
        <w:tabs>
          <w:tab w:val="num" w:pos="5040"/>
        </w:tabs>
        <w:ind w:left="5040" w:hanging="360"/>
      </w:pPr>
      <w:rPr>
        <w:rFonts w:ascii="Arial" w:hAnsi="Arial" w:hint="default"/>
      </w:rPr>
    </w:lvl>
    <w:lvl w:ilvl="7" w:tplc="2C844856" w:tentative="1">
      <w:start w:val="1"/>
      <w:numFmt w:val="bullet"/>
      <w:lvlText w:val="•"/>
      <w:lvlJc w:val="left"/>
      <w:pPr>
        <w:tabs>
          <w:tab w:val="num" w:pos="5760"/>
        </w:tabs>
        <w:ind w:left="5760" w:hanging="360"/>
      </w:pPr>
      <w:rPr>
        <w:rFonts w:ascii="Arial" w:hAnsi="Arial" w:hint="default"/>
      </w:rPr>
    </w:lvl>
    <w:lvl w:ilvl="8" w:tplc="5C2EAFE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4C3505"/>
    <w:rsid w:val="000025D7"/>
    <w:rsid w:val="00003A0B"/>
    <w:rsid w:val="000F0F6E"/>
    <w:rsid w:val="00263CD8"/>
    <w:rsid w:val="00494DF1"/>
    <w:rsid w:val="004C3505"/>
    <w:rsid w:val="005C2EA8"/>
    <w:rsid w:val="00747B06"/>
    <w:rsid w:val="007D0B59"/>
    <w:rsid w:val="00B11E14"/>
    <w:rsid w:val="00DA1E1A"/>
    <w:rsid w:val="00DC3AD1"/>
    <w:rsid w:val="00FB5439"/>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E1A"/>
  </w:style>
  <w:style w:type="paragraph" w:styleId="1">
    <w:name w:val="heading 1"/>
    <w:basedOn w:val="a"/>
    <w:link w:val="10"/>
    <w:uiPriority w:val="9"/>
    <w:qFormat/>
    <w:rsid w:val="004C35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3505"/>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4C35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a0"/>
    <w:rsid w:val="004C3505"/>
  </w:style>
  <w:style w:type="character" w:styleId="a4">
    <w:name w:val="Hyperlink"/>
    <w:basedOn w:val="a0"/>
    <w:uiPriority w:val="99"/>
    <w:semiHidden/>
    <w:unhideWhenUsed/>
    <w:rsid w:val="004C3505"/>
    <w:rPr>
      <w:color w:val="0000FF"/>
      <w:u w:val="single"/>
    </w:rPr>
  </w:style>
  <w:style w:type="paragraph" w:styleId="a5">
    <w:name w:val="Balloon Text"/>
    <w:basedOn w:val="a"/>
    <w:link w:val="a6"/>
    <w:uiPriority w:val="99"/>
    <w:semiHidden/>
    <w:unhideWhenUsed/>
    <w:rsid w:val="000F0F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0F6E"/>
    <w:rPr>
      <w:rFonts w:ascii="Tahoma" w:hAnsi="Tahoma" w:cs="Tahoma"/>
      <w:sz w:val="16"/>
      <w:szCs w:val="16"/>
    </w:rPr>
  </w:style>
  <w:style w:type="paragraph" w:customStyle="1" w:styleId="issueandvolume">
    <w:name w:val="issueandvolume"/>
    <w:basedOn w:val="a"/>
    <w:rsid w:val="00DC3A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036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www.pancreatology.net/issue/S1424-3903(17)X0005-7" TargetMode="Externa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20</Pages>
  <Words>5064</Words>
  <Characters>28869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Spartan-B312</dc:creator>
  <cp:keywords/>
  <dc:description/>
  <cp:lastModifiedBy>Eka</cp:lastModifiedBy>
  <cp:revision>7</cp:revision>
  <dcterms:created xsi:type="dcterms:W3CDTF">2017-09-24T15:26:00Z</dcterms:created>
  <dcterms:modified xsi:type="dcterms:W3CDTF">2017-10-01T02:31:00Z</dcterms:modified>
</cp:coreProperties>
</file>