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266F" w:rsidRPr="002F266F" w:rsidRDefault="002F266F" w:rsidP="002F266F">
      <w:pPr>
        <w:spacing w:after="0" w:line="360" w:lineRule="atLeast"/>
        <w:jc w:val="center"/>
        <w:outlineLvl w:val="0"/>
        <w:rPr>
          <w:rFonts w:ascii="Times New Roman" w:eastAsia="Times New Roman" w:hAnsi="Times New Roman" w:cs="Times New Roman"/>
          <w:b/>
          <w:kern w:val="36"/>
          <w:sz w:val="28"/>
          <w:szCs w:val="28"/>
          <w:lang w:val="en-US"/>
        </w:rPr>
      </w:pPr>
      <w:r w:rsidRPr="002F266F">
        <w:rPr>
          <w:rFonts w:ascii="Times New Roman" w:eastAsia="Times New Roman" w:hAnsi="Times New Roman" w:cs="Times New Roman"/>
          <w:b/>
          <w:kern w:val="36"/>
          <w:sz w:val="28"/>
          <w:szCs w:val="28"/>
          <w:lang w:val="en-US"/>
        </w:rPr>
        <w:t>“Fatal chain”: from acute pancreatitis to pancreatic cancer</w:t>
      </w:r>
    </w:p>
    <w:p w:rsidR="002F266F" w:rsidRPr="002F266F" w:rsidRDefault="002F266F" w:rsidP="002F266F">
      <w:pPr>
        <w:spacing w:after="0" w:line="360" w:lineRule="atLeast"/>
        <w:jc w:val="center"/>
        <w:outlineLvl w:val="0"/>
        <w:rPr>
          <w:rFonts w:ascii="Times New Roman" w:eastAsia="Times New Roman" w:hAnsi="Times New Roman" w:cs="Times New Roman"/>
          <w:kern w:val="36"/>
          <w:sz w:val="28"/>
          <w:szCs w:val="28"/>
          <w:lang w:val="en-US"/>
        </w:rPr>
      </w:pPr>
      <w:r w:rsidRPr="002F266F">
        <w:rPr>
          <w:rFonts w:ascii="Times New Roman" w:eastAsia="Times New Roman" w:hAnsi="Times New Roman" w:cs="Times New Roman"/>
          <w:kern w:val="36"/>
          <w:sz w:val="28"/>
          <w:szCs w:val="28"/>
          <w:lang w:val="en-US"/>
        </w:rPr>
        <w:t xml:space="preserve">N. B. </w:t>
      </w:r>
      <w:proofErr w:type="spellStart"/>
      <w:r w:rsidRPr="002F266F">
        <w:rPr>
          <w:rFonts w:ascii="Times New Roman" w:eastAsia="Times New Roman" w:hAnsi="Times New Roman" w:cs="Times New Roman"/>
          <w:kern w:val="36"/>
          <w:sz w:val="28"/>
          <w:szCs w:val="28"/>
          <w:lang w:val="en-US"/>
        </w:rPr>
        <w:t>Gubergrits</w:t>
      </w:r>
      <w:proofErr w:type="spellEnd"/>
      <w:r w:rsidRPr="002F266F">
        <w:rPr>
          <w:rFonts w:ascii="Times New Roman" w:eastAsia="Times New Roman" w:hAnsi="Times New Roman" w:cs="Times New Roman"/>
          <w:kern w:val="36"/>
          <w:sz w:val="28"/>
          <w:szCs w:val="28"/>
          <w:lang w:val="en-US"/>
        </w:rPr>
        <w:t xml:space="preserve">, G. M. </w:t>
      </w:r>
      <w:proofErr w:type="spellStart"/>
      <w:r w:rsidRPr="002F266F">
        <w:rPr>
          <w:rFonts w:ascii="Times New Roman" w:eastAsia="Times New Roman" w:hAnsi="Times New Roman" w:cs="Times New Roman"/>
          <w:kern w:val="36"/>
          <w:sz w:val="28"/>
          <w:szCs w:val="28"/>
          <w:lang w:val="en-US"/>
        </w:rPr>
        <w:t>Lukashevich</w:t>
      </w:r>
      <w:proofErr w:type="spellEnd"/>
      <w:r w:rsidRPr="002F266F">
        <w:rPr>
          <w:rFonts w:ascii="Times New Roman" w:eastAsia="Times New Roman" w:hAnsi="Times New Roman" w:cs="Times New Roman"/>
          <w:kern w:val="36"/>
          <w:sz w:val="28"/>
          <w:szCs w:val="28"/>
          <w:lang w:val="en-US"/>
        </w:rPr>
        <w:t xml:space="preserve">, P. G. </w:t>
      </w:r>
      <w:proofErr w:type="spellStart"/>
      <w:r w:rsidRPr="002F266F">
        <w:rPr>
          <w:rFonts w:ascii="Times New Roman" w:eastAsia="Times New Roman" w:hAnsi="Times New Roman" w:cs="Times New Roman"/>
          <w:kern w:val="36"/>
          <w:sz w:val="28"/>
          <w:szCs w:val="28"/>
          <w:lang w:val="en-US"/>
        </w:rPr>
        <w:t>Fomenko</w:t>
      </w:r>
      <w:proofErr w:type="spellEnd"/>
      <w:r w:rsidRPr="002F266F">
        <w:rPr>
          <w:rFonts w:ascii="Times New Roman" w:eastAsia="Times New Roman" w:hAnsi="Times New Roman" w:cs="Times New Roman"/>
          <w:kern w:val="36"/>
          <w:sz w:val="28"/>
          <w:szCs w:val="28"/>
          <w:lang w:val="en-US"/>
        </w:rPr>
        <w:t xml:space="preserve">, N. V. </w:t>
      </w:r>
      <w:proofErr w:type="spellStart"/>
      <w:r w:rsidRPr="002F266F">
        <w:rPr>
          <w:rFonts w:ascii="Times New Roman" w:eastAsia="Times New Roman" w:hAnsi="Times New Roman" w:cs="Times New Roman"/>
          <w:kern w:val="36"/>
          <w:sz w:val="28"/>
          <w:szCs w:val="28"/>
          <w:lang w:val="en-US"/>
        </w:rPr>
        <w:t>Byelyayeva</w:t>
      </w:r>
      <w:proofErr w:type="spellEnd"/>
    </w:p>
    <w:p w:rsidR="002F266F" w:rsidRPr="002F266F" w:rsidRDefault="002F266F" w:rsidP="002F266F">
      <w:pPr>
        <w:spacing w:after="0" w:line="360" w:lineRule="atLeast"/>
        <w:jc w:val="center"/>
        <w:outlineLvl w:val="0"/>
        <w:rPr>
          <w:rFonts w:ascii="Times New Roman" w:eastAsia="Times New Roman" w:hAnsi="Times New Roman" w:cs="Times New Roman"/>
          <w:i/>
          <w:kern w:val="36"/>
          <w:sz w:val="28"/>
          <w:szCs w:val="28"/>
          <w:lang w:val="en-US"/>
        </w:rPr>
      </w:pPr>
      <w:r w:rsidRPr="002F266F">
        <w:rPr>
          <w:rFonts w:ascii="Times New Roman" w:eastAsia="Times New Roman" w:hAnsi="Times New Roman" w:cs="Times New Roman"/>
          <w:i/>
          <w:kern w:val="36"/>
          <w:sz w:val="28"/>
          <w:szCs w:val="28"/>
          <w:lang w:val="en-US"/>
        </w:rPr>
        <w:t>Donetsk National Medical University n. a. M. Gorky</w:t>
      </w:r>
    </w:p>
    <w:p w:rsidR="002F266F" w:rsidRPr="002F266F" w:rsidRDefault="002F266F" w:rsidP="002F266F">
      <w:pPr>
        <w:spacing w:after="0" w:line="360" w:lineRule="atLeast"/>
        <w:ind w:firstLine="280"/>
        <w:jc w:val="both"/>
        <w:outlineLvl w:val="0"/>
        <w:rPr>
          <w:rFonts w:ascii="Times New Roman" w:eastAsia="Times New Roman" w:hAnsi="Times New Roman" w:cs="Times New Roman"/>
          <w:kern w:val="36"/>
          <w:sz w:val="28"/>
          <w:szCs w:val="28"/>
          <w:lang w:val="en-US"/>
        </w:rPr>
      </w:pPr>
    </w:p>
    <w:p w:rsidR="00173EAC" w:rsidRPr="002F266F" w:rsidRDefault="002F266F" w:rsidP="002F266F">
      <w:pPr>
        <w:spacing w:after="0" w:line="360" w:lineRule="atLeast"/>
        <w:ind w:firstLine="280"/>
        <w:jc w:val="both"/>
        <w:outlineLvl w:val="0"/>
        <w:rPr>
          <w:rFonts w:ascii="Times New Roman" w:eastAsia="Times New Roman" w:hAnsi="Times New Roman" w:cs="Times New Roman"/>
          <w:kern w:val="36"/>
          <w:sz w:val="28"/>
          <w:szCs w:val="28"/>
          <w:lang w:val="en-US"/>
        </w:rPr>
      </w:pPr>
      <w:r w:rsidRPr="002F266F">
        <w:rPr>
          <w:rFonts w:ascii="Times New Roman" w:eastAsia="Times New Roman" w:hAnsi="Times New Roman" w:cs="Times New Roman"/>
          <w:b/>
          <w:kern w:val="36"/>
          <w:sz w:val="28"/>
          <w:szCs w:val="28"/>
          <w:lang w:val="en-US"/>
        </w:rPr>
        <w:t>Key words:</w:t>
      </w:r>
      <w:r w:rsidRPr="002F266F">
        <w:rPr>
          <w:rFonts w:ascii="Times New Roman" w:eastAsia="Times New Roman" w:hAnsi="Times New Roman" w:cs="Times New Roman"/>
          <w:kern w:val="36"/>
          <w:sz w:val="28"/>
          <w:szCs w:val="28"/>
          <w:lang w:val="en-US"/>
        </w:rPr>
        <w:t xml:space="preserve"> pancreatic diseases, stages of progression, risk factors, pathogenesis, </w:t>
      </w:r>
      <w:proofErr w:type="gramStart"/>
      <w:r w:rsidRPr="002F266F">
        <w:rPr>
          <w:rFonts w:ascii="Times New Roman" w:eastAsia="Times New Roman" w:hAnsi="Times New Roman" w:cs="Times New Roman"/>
          <w:kern w:val="36"/>
          <w:sz w:val="28"/>
          <w:szCs w:val="28"/>
          <w:lang w:val="en-US"/>
        </w:rPr>
        <w:t>treatment</w:t>
      </w:r>
      <w:proofErr w:type="gramEnd"/>
    </w:p>
    <w:p w:rsidR="00173EAC" w:rsidRPr="002F266F" w:rsidRDefault="00173EAC" w:rsidP="00173EAC">
      <w:pPr>
        <w:spacing w:after="0" w:line="360" w:lineRule="atLeast"/>
        <w:ind w:left="4100" w:firstLine="1120"/>
        <w:jc w:val="right"/>
        <w:outlineLvl w:val="0"/>
        <w:rPr>
          <w:rFonts w:ascii="Times New Roman" w:eastAsia="Times New Roman" w:hAnsi="Times New Roman" w:cs="Times New Roman"/>
          <w:kern w:val="36"/>
          <w:sz w:val="28"/>
          <w:szCs w:val="28"/>
          <w:lang w:val="en-US"/>
        </w:rPr>
      </w:pPr>
      <w:r w:rsidRPr="002F266F">
        <w:rPr>
          <w:rFonts w:ascii="Times New Roman" w:eastAsia="Times New Roman" w:hAnsi="Times New Roman" w:cs="Times New Roman"/>
          <w:i/>
          <w:iCs/>
          <w:kern w:val="36"/>
          <w:sz w:val="28"/>
          <w:szCs w:val="28"/>
          <w:lang w:val="en-US"/>
        </w:rPr>
        <w:t>For the doctor, the best thing is to take care of the ability to foresee</w:t>
      </w:r>
      <w:r w:rsidR="002F266F" w:rsidRPr="002F266F">
        <w:rPr>
          <w:rFonts w:ascii="Times New Roman" w:eastAsia="Times New Roman" w:hAnsi="Times New Roman" w:cs="Times New Roman"/>
          <w:i/>
          <w:iCs/>
          <w:kern w:val="36"/>
          <w:sz w:val="28"/>
          <w:szCs w:val="28"/>
          <w:lang w:val="en-US"/>
        </w:rPr>
        <w:t>.</w:t>
      </w:r>
      <w:r w:rsidRPr="002F266F">
        <w:rPr>
          <w:rFonts w:ascii="Times New Roman" w:eastAsia="Times New Roman" w:hAnsi="Times New Roman" w:cs="Times New Roman"/>
          <w:i/>
          <w:iCs/>
          <w:kern w:val="36"/>
          <w:sz w:val="28"/>
          <w:szCs w:val="28"/>
          <w:lang w:val="en-US"/>
        </w:rPr>
        <w:t>.. The task of treatment will be best accomplished if he foresees the future out of real suffering.</w:t>
      </w:r>
    </w:p>
    <w:p w:rsidR="00173EAC" w:rsidRPr="002F266F" w:rsidRDefault="00173EAC" w:rsidP="00173EAC">
      <w:pPr>
        <w:spacing w:after="0" w:line="360" w:lineRule="atLeast"/>
        <w:ind w:left="4100" w:firstLine="1120"/>
        <w:jc w:val="right"/>
        <w:outlineLvl w:val="0"/>
        <w:rPr>
          <w:rFonts w:ascii="Times New Roman" w:eastAsia="Times New Roman" w:hAnsi="Times New Roman" w:cs="Times New Roman"/>
          <w:kern w:val="36"/>
          <w:sz w:val="28"/>
          <w:szCs w:val="28"/>
          <w:lang w:val="en-US"/>
        </w:rPr>
      </w:pPr>
      <w:proofErr w:type="spellStart"/>
      <w:r w:rsidRPr="002F266F">
        <w:rPr>
          <w:rFonts w:ascii="Times New Roman" w:eastAsia="Times New Roman" w:hAnsi="Times New Roman" w:cs="Times New Roman"/>
          <w:kern w:val="36"/>
          <w:sz w:val="28"/>
          <w:szCs w:val="28"/>
          <w:lang w:val="en-US"/>
        </w:rPr>
        <w:t>Gippokrat</w:t>
      </w:r>
      <w:proofErr w:type="spellEnd"/>
      <w:r w:rsidRPr="002F266F">
        <w:rPr>
          <w:rFonts w:ascii="Times New Roman" w:eastAsia="Times New Roman" w:hAnsi="Times New Roman" w:cs="Times New Roman"/>
          <w:kern w:val="36"/>
          <w:sz w:val="28"/>
          <w:szCs w:val="28"/>
          <w:lang w:val="en-US"/>
        </w:rPr>
        <w:t xml:space="preserve"> </w:t>
      </w:r>
      <w:r w:rsidR="002F266F" w:rsidRPr="002F266F">
        <w:rPr>
          <w:rFonts w:ascii="Times New Roman" w:eastAsia="Times New Roman" w:hAnsi="Times New Roman" w:cs="Times New Roman"/>
          <w:kern w:val="36"/>
          <w:sz w:val="28"/>
          <w:szCs w:val="28"/>
          <w:lang w:val="en-US"/>
        </w:rPr>
        <w:t>[</w:t>
      </w:r>
      <w:hyperlink r:id="rId5" w:anchor="_Ref454955840" w:tooltip="_Ref454955840" w:history="1">
        <w:r w:rsidRPr="002F266F">
          <w:rPr>
            <w:rFonts w:ascii="Times New Roman" w:eastAsia="Times New Roman" w:hAnsi="Times New Roman" w:cs="Times New Roman"/>
            <w:kern w:val="36"/>
            <w:sz w:val="28"/>
            <w:szCs w:val="28"/>
            <w:lang w:val="en-US"/>
          </w:rPr>
          <w:t>3</w:t>
        </w:r>
      </w:hyperlink>
      <w:r w:rsidR="002F266F" w:rsidRPr="002F266F">
        <w:rPr>
          <w:rFonts w:ascii="Times New Roman" w:eastAsia="Times New Roman" w:hAnsi="Times New Roman" w:cs="Times New Roman"/>
          <w:kern w:val="36"/>
          <w:sz w:val="28"/>
          <w:szCs w:val="28"/>
          <w:lang w:val="en-US"/>
        </w:rPr>
        <w:t>]</w:t>
      </w:r>
    </w:p>
    <w:p w:rsidR="00173EAC" w:rsidRPr="002F266F" w:rsidRDefault="00173EAC" w:rsidP="00173EAC">
      <w:pPr>
        <w:spacing w:after="0" w:line="360" w:lineRule="atLeast"/>
        <w:ind w:firstLine="700"/>
        <w:jc w:val="both"/>
        <w:outlineLvl w:val="0"/>
        <w:rPr>
          <w:rFonts w:ascii="Times New Roman" w:eastAsia="Times New Roman" w:hAnsi="Times New Roman" w:cs="Times New Roman"/>
          <w:kern w:val="36"/>
          <w:sz w:val="28"/>
          <w:szCs w:val="28"/>
          <w:lang w:val="en-US"/>
        </w:rPr>
      </w:pPr>
      <w:r w:rsidRPr="002F266F">
        <w:rPr>
          <w:rFonts w:ascii="Times New Roman" w:eastAsia="Times New Roman" w:hAnsi="Times New Roman" w:cs="Times New Roman"/>
          <w:kern w:val="36"/>
          <w:sz w:val="28"/>
          <w:szCs w:val="28"/>
          <w:lang w:val="en-US"/>
        </w:rPr>
        <w:t>What is a "fatal chain"?</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 xml:space="preserve">Recall that by the term Academician E. M. </w:t>
      </w:r>
      <w:proofErr w:type="spellStart"/>
      <w:r w:rsidRPr="002F266F">
        <w:rPr>
          <w:rFonts w:ascii="Times New Roman" w:eastAsia="Times New Roman" w:hAnsi="Times New Roman" w:cs="Times New Roman"/>
          <w:kern w:val="36"/>
          <w:sz w:val="28"/>
          <w:szCs w:val="28"/>
          <w:lang w:val="en-US"/>
        </w:rPr>
        <w:t>Tareev</w:t>
      </w:r>
      <w:proofErr w:type="spellEnd"/>
      <w:r w:rsidRPr="002F266F">
        <w:rPr>
          <w:rFonts w:ascii="Times New Roman" w:eastAsia="Times New Roman" w:hAnsi="Times New Roman" w:cs="Times New Roman"/>
          <w:kern w:val="36"/>
          <w:sz w:val="28"/>
          <w:szCs w:val="28"/>
          <w:lang w:val="en-US"/>
        </w:rPr>
        <w:t xml:space="preserve"> meant</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i/>
          <w:iCs/>
          <w:kern w:val="36"/>
          <w:sz w:val="28"/>
          <w:szCs w:val="28"/>
          <w:lang w:val="en-US"/>
        </w:rPr>
        <w:t>"cirrhosis, and the whole complex of its development: acute hepatitis, chronic hepatitis, cirrhosis and liver cancer,"</w:t>
      </w:r>
      <w:r w:rsidR="002F266F" w:rsidRPr="002F266F">
        <w:rPr>
          <w:rFonts w:ascii="Times New Roman" w:eastAsia="Times New Roman" w:hAnsi="Times New Roman" w:cs="Times New Roman"/>
          <w:kern w:val="36"/>
          <w:sz w:val="28"/>
          <w:szCs w:val="28"/>
          <w:lang w:val="en-US"/>
        </w:rPr>
        <w:t xml:space="preserve"> [</w:t>
      </w:r>
      <w:hyperlink r:id="rId6" w:anchor="_Ref454955942" w:tooltip="_Ref454955942" w:history="1">
        <w:r w:rsidRPr="002F266F">
          <w:rPr>
            <w:rFonts w:ascii="Times New Roman" w:eastAsia="Times New Roman" w:hAnsi="Times New Roman" w:cs="Times New Roman"/>
            <w:kern w:val="36"/>
            <w:sz w:val="28"/>
            <w:szCs w:val="28"/>
            <w:lang w:val="en-US"/>
          </w:rPr>
          <w:t>4</w:t>
        </w:r>
      </w:hyperlink>
      <w:r w:rsidR="002F266F" w:rsidRPr="002F266F">
        <w:rPr>
          <w:rFonts w:ascii="Times New Roman" w:eastAsia="Times New Roman" w:hAnsi="Times New Roman" w:cs="Times New Roman"/>
          <w:kern w:val="36"/>
          <w:sz w:val="28"/>
          <w:szCs w:val="28"/>
          <w:lang w:val="en-US"/>
        </w:rPr>
        <w:t>]</w:t>
      </w:r>
      <w:r w:rsidRPr="002F266F">
        <w:rPr>
          <w:rFonts w:ascii="Times New Roman" w:eastAsia="Times New Roman" w:hAnsi="Times New Roman" w:cs="Times New Roman"/>
          <w:kern w:val="36"/>
          <w:sz w:val="28"/>
          <w:szCs w:val="28"/>
          <w:lang w:val="en-US"/>
        </w:rPr>
        <w:t>.</w:t>
      </w:r>
    </w:p>
    <w:p w:rsidR="00173EAC" w:rsidRPr="002F266F" w:rsidRDefault="00173EAC" w:rsidP="00173EAC">
      <w:pPr>
        <w:spacing w:after="0" w:line="360" w:lineRule="atLeast"/>
        <w:ind w:firstLine="700"/>
        <w:jc w:val="both"/>
        <w:outlineLvl w:val="0"/>
        <w:rPr>
          <w:rFonts w:ascii="Times New Roman" w:eastAsia="Times New Roman" w:hAnsi="Times New Roman" w:cs="Times New Roman"/>
          <w:kern w:val="36"/>
          <w:sz w:val="28"/>
          <w:szCs w:val="28"/>
          <w:lang w:val="en-US"/>
        </w:rPr>
      </w:pPr>
      <w:r w:rsidRPr="002F266F">
        <w:rPr>
          <w:rFonts w:ascii="Times New Roman" w:eastAsia="Times New Roman" w:hAnsi="Times New Roman" w:cs="Times New Roman"/>
          <w:kern w:val="36"/>
          <w:sz w:val="28"/>
          <w:szCs w:val="28"/>
          <w:lang w:val="en-US"/>
        </w:rPr>
        <w:t xml:space="preserve">But is this term applicable in </w:t>
      </w:r>
      <w:proofErr w:type="spellStart"/>
      <w:r w:rsidRPr="002F266F">
        <w:rPr>
          <w:rFonts w:ascii="Times New Roman" w:eastAsia="Times New Roman" w:hAnsi="Times New Roman" w:cs="Times New Roman"/>
          <w:kern w:val="36"/>
          <w:sz w:val="28"/>
          <w:szCs w:val="28"/>
          <w:lang w:val="en-US"/>
        </w:rPr>
        <w:t>pancreatology</w:t>
      </w:r>
      <w:proofErr w:type="spellEnd"/>
      <w:r w:rsidRPr="002F266F">
        <w:rPr>
          <w:rFonts w:ascii="Times New Roman" w:eastAsia="Times New Roman" w:hAnsi="Times New Roman" w:cs="Times New Roman"/>
          <w:kern w:val="36"/>
          <w:sz w:val="28"/>
          <w:szCs w:val="28"/>
          <w:lang w:val="en-US"/>
        </w:rPr>
        <w:t>?</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 xml:space="preserve">At the present stage of the development of </w:t>
      </w:r>
      <w:proofErr w:type="spellStart"/>
      <w:r w:rsidRPr="002F266F">
        <w:rPr>
          <w:rFonts w:ascii="Times New Roman" w:eastAsia="Times New Roman" w:hAnsi="Times New Roman" w:cs="Times New Roman"/>
          <w:kern w:val="36"/>
          <w:sz w:val="28"/>
          <w:szCs w:val="28"/>
          <w:lang w:val="en-US"/>
        </w:rPr>
        <w:t>pancreatology</w:t>
      </w:r>
      <w:proofErr w:type="spellEnd"/>
      <w:r w:rsidRPr="002F266F">
        <w:rPr>
          <w:rFonts w:ascii="Times New Roman" w:eastAsia="Times New Roman" w:hAnsi="Times New Roman" w:cs="Times New Roman"/>
          <w:kern w:val="36"/>
          <w:sz w:val="28"/>
          <w:szCs w:val="28"/>
          <w:lang w:val="en-US"/>
        </w:rPr>
        <w:t xml:space="preserve">, we can confidently state: "Yes, in the </w:t>
      </w:r>
      <w:proofErr w:type="spellStart"/>
      <w:r w:rsidRPr="002F266F">
        <w:rPr>
          <w:rFonts w:ascii="Times New Roman" w:eastAsia="Times New Roman" w:hAnsi="Times New Roman" w:cs="Times New Roman"/>
          <w:kern w:val="36"/>
          <w:sz w:val="28"/>
          <w:szCs w:val="28"/>
          <w:lang w:val="en-US"/>
        </w:rPr>
        <w:t>pancreatology</w:t>
      </w:r>
      <w:proofErr w:type="spellEnd"/>
      <w:r w:rsidRPr="002F266F">
        <w:rPr>
          <w:rFonts w:ascii="Times New Roman" w:eastAsia="Times New Roman" w:hAnsi="Times New Roman" w:cs="Times New Roman"/>
          <w:kern w:val="36"/>
          <w:sz w:val="28"/>
          <w:szCs w:val="28"/>
          <w:lang w:val="en-US"/>
        </w:rPr>
        <w:t xml:space="preserve"> the" fatal chain "also unfolds: from acute pancreatitis (</w:t>
      </w:r>
      <w:r w:rsidR="002F266F" w:rsidRPr="002F266F">
        <w:rPr>
          <w:rFonts w:ascii="Times New Roman" w:eastAsia="Times New Roman" w:hAnsi="Times New Roman" w:cs="Times New Roman"/>
          <w:kern w:val="36"/>
          <w:sz w:val="28"/>
          <w:szCs w:val="28"/>
          <w:lang w:val="en-US"/>
        </w:rPr>
        <w:t>AP</w:t>
      </w:r>
      <w:r w:rsidRPr="002F266F">
        <w:rPr>
          <w:rFonts w:ascii="Times New Roman" w:eastAsia="Times New Roman" w:hAnsi="Times New Roman" w:cs="Times New Roman"/>
          <w:kern w:val="36"/>
          <w:sz w:val="28"/>
          <w:szCs w:val="28"/>
          <w:lang w:val="en-US"/>
        </w:rPr>
        <w:t xml:space="preserve">) to its relapses and chronic pancreatitis (CP), progression of CP with development of pancreatic cirrhosis and </w:t>
      </w:r>
      <w:proofErr w:type="spellStart"/>
      <w:r w:rsidRPr="002F266F">
        <w:rPr>
          <w:rFonts w:ascii="Times New Roman" w:eastAsia="Times New Roman" w:hAnsi="Times New Roman" w:cs="Times New Roman"/>
          <w:kern w:val="36"/>
          <w:sz w:val="28"/>
          <w:szCs w:val="28"/>
          <w:lang w:val="en-US"/>
        </w:rPr>
        <w:t>adenocarcinoma</w:t>
      </w:r>
      <w:proofErr w:type="spellEnd"/>
      <w:r w:rsidRPr="002F266F">
        <w:rPr>
          <w:rFonts w:ascii="Times New Roman" w:eastAsia="Times New Roman" w:hAnsi="Times New Roman" w:cs="Times New Roman"/>
          <w:kern w:val="36"/>
          <w:sz w:val="28"/>
          <w:szCs w:val="28"/>
          <w:lang w:val="en-US"/>
        </w:rPr>
        <w:t xml:space="preserve"> ".</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 xml:space="preserve">It should be noted that cirrhosis of the prostate is a </w:t>
      </w:r>
      <w:proofErr w:type="spellStart"/>
      <w:r w:rsidRPr="002F266F">
        <w:rPr>
          <w:rFonts w:ascii="Times New Roman" w:eastAsia="Times New Roman" w:hAnsi="Times New Roman" w:cs="Times New Roman"/>
          <w:kern w:val="36"/>
          <w:sz w:val="28"/>
          <w:szCs w:val="28"/>
          <w:lang w:val="en-US"/>
        </w:rPr>
        <w:t>pathomorphological</w:t>
      </w:r>
      <w:proofErr w:type="spellEnd"/>
      <w:r w:rsidRPr="002F266F">
        <w:rPr>
          <w:rFonts w:ascii="Times New Roman" w:eastAsia="Times New Roman" w:hAnsi="Times New Roman" w:cs="Times New Roman"/>
          <w:kern w:val="36"/>
          <w:sz w:val="28"/>
          <w:szCs w:val="28"/>
          <w:lang w:val="en-US"/>
        </w:rPr>
        <w:t xml:space="preserve"> term and is not a </w:t>
      </w:r>
      <w:proofErr w:type="spellStart"/>
      <w:r w:rsidRPr="002F266F">
        <w:rPr>
          <w:rFonts w:ascii="Times New Roman" w:eastAsia="Times New Roman" w:hAnsi="Times New Roman" w:cs="Times New Roman"/>
          <w:kern w:val="36"/>
          <w:sz w:val="28"/>
          <w:szCs w:val="28"/>
          <w:lang w:val="en-US"/>
        </w:rPr>
        <w:t>nosological</w:t>
      </w:r>
      <w:proofErr w:type="spellEnd"/>
      <w:r w:rsidRPr="002F266F">
        <w:rPr>
          <w:rFonts w:ascii="Times New Roman" w:eastAsia="Times New Roman" w:hAnsi="Times New Roman" w:cs="Times New Roman"/>
          <w:kern w:val="36"/>
          <w:sz w:val="28"/>
          <w:szCs w:val="28"/>
          <w:lang w:val="en-US"/>
        </w:rPr>
        <w:t xml:space="preserve"> unit.</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 xml:space="preserve">However, is not that a bold statement about the "fatal chain" in </w:t>
      </w:r>
      <w:proofErr w:type="spellStart"/>
      <w:r w:rsidRPr="002F266F">
        <w:rPr>
          <w:rFonts w:ascii="Times New Roman" w:eastAsia="Times New Roman" w:hAnsi="Times New Roman" w:cs="Times New Roman"/>
          <w:kern w:val="36"/>
          <w:sz w:val="28"/>
          <w:szCs w:val="28"/>
          <w:lang w:val="en-US"/>
        </w:rPr>
        <w:t>pancreatology</w:t>
      </w:r>
      <w:proofErr w:type="spellEnd"/>
      <w:r w:rsidRPr="002F266F">
        <w:rPr>
          <w:rFonts w:ascii="Times New Roman" w:eastAsia="Times New Roman" w:hAnsi="Times New Roman" w:cs="Times New Roman"/>
          <w:kern w:val="36"/>
          <w:sz w:val="28"/>
          <w:szCs w:val="28"/>
          <w:lang w:val="en-US"/>
        </w:rPr>
        <w:t>?</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If it is true, is it possible and how to stop this fateful course of events?</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Let's not be unfounded and justify the title of the article.</w:t>
      </w:r>
    </w:p>
    <w:p w:rsidR="00173EAC" w:rsidRPr="002F266F" w:rsidRDefault="00173EAC" w:rsidP="00173EAC">
      <w:pPr>
        <w:spacing w:after="0" w:line="360" w:lineRule="atLeast"/>
        <w:ind w:firstLine="700"/>
        <w:jc w:val="both"/>
        <w:outlineLvl w:val="0"/>
        <w:rPr>
          <w:rFonts w:ascii="Times New Roman" w:eastAsia="Times New Roman" w:hAnsi="Times New Roman" w:cs="Times New Roman"/>
          <w:kern w:val="36"/>
          <w:sz w:val="28"/>
          <w:szCs w:val="28"/>
          <w:lang w:val="en-US"/>
        </w:rPr>
      </w:pPr>
      <w:r w:rsidRPr="002F266F">
        <w:rPr>
          <w:rFonts w:ascii="Times New Roman" w:eastAsia="Times New Roman" w:hAnsi="Times New Roman" w:cs="Times New Roman"/>
          <w:kern w:val="36"/>
          <w:sz w:val="28"/>
          <w:szCs w:val="28"/>
          <w:lang w:val="en-US"/>
        </w:rPr>
        <w:t>Let's start with acute pancreatitis.</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 xml:space="preserve">The annual incidence of </w:t>
      </w:r>
      <w:r w:rsidR="002F266F" w:rsidRPr="002F266F">
        <w:rPr>
          <w:rFonts w:ascii="Times New Roman" w:eastAsia="Times New Roman" w:hAnsi="Times New Roman" w:cs="Times New Roman"/>
          <w:kern w:val="36"/>
          <w:sz w:val="28"/>
          <w:szCs w:val="28"/>
          <w:lang w:val="en-US"/>
        </w:rPr>
        <w:t>AP</w:t>
      </w:r>
      <w:r w:rsidRPr="002F266F">
        <w:rPr>
          <w:rFonts w:ascii="Times New Roman" w:eastAsia="Times New Roman" w:hAnsi="Times New Roman" w:cs="Times New Roman"/>
          <w:kern w:val="36"/>
          <w:sz w:val="28"/>
          <w:szCs w:val="28"/>
          <w:lang w:val="en-US"/>
        </w:rPr>
        <w:t xml:space="preserve"> ranged from 13 to 45 cases per 100 000 </w:t>
      </w:r>
      <w:r w:rsidR="002F266F" w:rsidRPr="002F266F">
        <w:rPr>
          <w:rFonts w:ascii="Times New Roman" w:eastAsia="Times New Roman" w:hAnsi="Times New Roman" w:cs="Times New Roman"/>
          <w:kern w:val="36"/>
          <w:sz w:val="28"/>
          <w:szCs w:val="28"/>
          <w:lang w:val="en-US"/>
        </w:rPr>
        <w:t>[</w:t>
      </w:r>
      <w:hyperlink r:id="rId7" w:anchor="_Ref454956312" w:tooltip="_Ref454956312" w:history="1">
        <w:r w:rsidRPr="002F266F">
          <w:rPr>
            <w:rFonts w:ascii="Times New Roman" w:eastAsia="Times New Roman" w:hAnsi="Times New Roman" w:cs="Times New Roman"/>
            <w:kern w:val="36"/>
            <w:sz w:val="28"/>
            <w:szCs w:val="28"/>
            <w:lang w:val="en-US"/>
          </w:rPr>
          <w:t>84</w:t>
        </w:r>
      </w:hyperlink>
      <w:r w:rsidR="002F266F" w:rsidRPr="002F266F">
        <w:rPr>
          <w:rFonts w:ascii="Times New Roman" w:eastAsia="Times New Roman" w:hAnsi="Times New Roman" w:cs="Times New Roman"/>
          <w:kern w:val="36"/>
          <w:sz w:val="28"/>
          <w:szCs w:val="28"/>
          <w:lang w:val="en-US"/>
        </w:rPr>
        <w:t>]</w:t>
      </w:r>
      <w:r w:rsidRPr="002F266F">
        <w:rPr>
          <w:rFonts w:ascii="Times New Roman" w:eastAsia="Times New Roman" w:hAnsi="Times New Roman" w:cs="Times New Roman"/>
          <w:kern w:val="36"/>
          <w:sz w:val="28"/>
          <w:szCs w:val="28"/>
          <w:lang w:val="en-US"/>
        </w:rPr>
        <w:t>.</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 xml:space="preserve">Patients treated in US hospitals in </w:t>
      </w:r>
      <w:proofErr w:type="gramStart"/>
      <w:r w:rsidRPr="002F266F">
        <w:rPr>
          <w:rFonts w:ascii="Times New Roman" w:eastAsia="Times New Roman" w:hAnsi="Times New Roman" w:cs="Times New Roman"/>
          <w:kern w:val="36"/>
          <w:sz w:val="28"/>
          <w:szCs w:val="28"/>
          <w:lang w:val="en-US"/>
        </w:rPr>
        <w:t>2009,</w:t>
      </w:r>
      <w:proofErr w:type="gramEnd"/>
      <w:r w:rsidRPr="002F266F">
        <w:rPr>
          <w:rFonts w:ascii="Times New Roman" w:eastAsia="Times New Roman" w:hAnsi="Times New Roman" w:cs="Times New Roman"/>
          <w:kern w:val="36"/>
          <w:sz w:val="28"/>
          <w:szCs w:val="28"/>
          <w:lang w:val="en-US"/>
        </w:rPr>
        <w:t xml:space="preserve"> </w:t>
      </w:r>
      <w:r w:rsidR="002F266F" w:rsidRPr="002F266F">
        <w:rPr>
          <w:rFonts w:ascii="Times New Roman" w:eastAsia="Times New Roman" w:hAnsi="Times New Roman" w:cs="Times New Roman"/>
          <w:kern w:val="36"/>
          <w:sz w:val="28"/>
          <w:szCs w:val="28"/>
          <w:lang w:val="en-US"/>
        </w:rPr>
        <w:t>AP</w:t>
      </w:r>
      <w:r w:rsidRPr="002F266F">
        <w:rPr>
          <w:rFonts w:ascii="Times New Roman" w:eastAsia="Times New Roman" w:hAnsi="Times New Roman" w:cs="Times New Roman"/>
          <w:kern w:val="36"/>
          <w:sz w:val="28"/>
          <w:szCs w:val="28"/>
          <w:lang w:val="en-US"/>
        </w:rPr>
        <w:t xml:space="preserve"> was the most frequent primary diagnosis among diseases of the gastrointestinal tract and liver </w:t>
      </w:r>
      <w:r w:rsidR="002F266F" w:rsidRPr="002F266F">
        <w:rPr>
          <w:rFonts w:ascii="Times New Roman" w:eastAsia="Times New Roman" w:hAnsi="Times New Roman" w:cs="Times New Roman"/>
          <w:kern w:val="36"/>
          <w:sz w:val="28"/>
          <w:szCs w:val="28"/>
          <w:lang w:val="en-US"/>
        </w:rPr>
        <w:t>[</w:t>
      </w:r>
      <w:hyperlink r:id="rId8" w:anchor="_Ref454956451" w:tooltip="_Ref454956451" w:history="1">
        <w:r w:rsidRPr="002F266F">
          <w:rPr>
            <w:rFonts w:ascii="Times New Roman" w:eastAsia="Times New Roman" w:hAnsi="Times New Roman" w:cs="Times New Roman"/>
            <w:kern w:val="36"/>
            <w:sz w:val="28"/>
            <w:szCs w:val="28"/>
            <w:lang w:val="en-US"/>
          </w:rPr>
          <w:t>15</w:t>
        </w:r>
      </w:hyperlink>
      <w:r w:rsidR="002F266F" w:rsidRPr="002F266F">
        <w:rPr>
          <w:rFonts w:ascii="Times New Roman" w:eastAsia="Times New Roman" w:hAnsi="Times New Roman" w:cs="Times New Roman"/>
          <w:kern w:val="36"/>
          <w:sz w:val="28"/>
          <w:szCs w:val="28"/>
          <w:lang w:val="en-US"/>
        </w:rPr>
        <w:t>]</w:t>
      </w:r>
      <w:r w:rsidRPr="002F266F">
        <w:rPr>
          <w:rFonts w:ascii="Times New Roman" w:eastAsia="Times New Roman" w:hAnsi="Times New Roman" w:cs="Times New Roman"/>
          <w:kern w:val="36"/>
          <w:sz w:val="28"/>
          <w:szCs w:val="28"/>
          <w:lang w:val="en-US"/>
        </w:rPr>
        <w:t>.</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 xml:space="preserve">The number of statements to the OD as the primary diagnosis was 30% higher than in 2000. The </w:t>
      </w:r>
      <w:r w:rsidR="002F266F" w:rsidRPr="002F266F">
        <w:rPr>
          <w:rFonts w:ascii="Times New Roman" w:eastAsia="Times New Roman" w:hAnsi="Times New Roman" w:cs="Times New Roman"/>
          <w:kern w:val="36"/>
          <w:sz w:val="28"/>
          <w:szCs w:val="28"/>
          <w:lang w:val="en-US"/>
        </w:rPr>
        <w:t>AP</w:t>
      </w:r>
      <w:r w:rsidRPr="002F266F">
        <w:rPr>
          <w:rFonts w:ascii="Times New Roman" w:eastAsia="Times New Roman" w:hAnsi="Times New Roman" w:cs="Times New Roman"/>
          <w:kern w:val="36"/>
          <w:sz w:val="28"/>
          <w:szCs w:val="28"/>
          <w:lang w:val="en-US"/>
        </w:rPr>
        <w:t xml:space="preserve"> was the second most common cause of hospitalization, making the greatest contribution to the overall costs and being the fifth most common cause of death in the hospital </w:t>
      </w:r>
      <w:r w:rsidR="002F266F" w:rsidRPr="002F266F">
        <w:rPr>
          <w:rFonts w:ascii="Times New Roman" w:eastAsia="Times New Roman" w:hAnsi="Times New Roman" w:cs="Times New Roman"/>
          <w:kern w:val="36"/>
          <w:sz w:val="28"/>
          <w:szCs w:val="28"/>
          <w:lang w:val="en-US"/>
        </w:rPr>
        <w:t>[</w:t>
      </w:r>
      <w:hyperlink r:id="rId9" w:anchor="_Ref454957049" w:tooltip="_Ref454957049" w:history="1">
        <w:r w:rsidRPr="002F266F">
          <w:rPr>
            <w:rFonts w:ascii="Times New Roman" w:eastAsia="Times New Roman" w:hAnsi="Times New Roman" w:cs="Times New Roman"/>
            <w:kern w:val="36"/>
            <w:sz w:val="28"/>
            <w:szCs w:val="28"/>
            <w:lang w:val="en-US"/>
          </w:rPr>
          <w:t>49</w:t>
        </w:r>
      </w:hyperlink>
      <w:r w:rsidR="002F266F" w:rsidRPr="002F266F">
        <w:rPr>
          <w:rFonts w:ascii="Times New Roman" w:eastAsia="Times New Roman" w:hAnsi="Times New Roman" w:cs="Times New Roman"/>
          <w:kern w:val="36"/>
          <w:sz w:val="28"/>
          <w:szCs w:val="28"/>
          <w:lang w:val="en-US"/>
        </w:rPr>
        <w:t>]</w:t>
      </w:r>
      <w:r w:rsidRPr="002F266F">
        <w:rPr>
          <w:rFonts w:ascii="Times New Roman" w:eastAsia="Times New Roman" w:hAnsi="Times New Roman" w:cs="Times New Roman"/>
          <w:kern w:val="36"/>
          <w:sz w:val="28"/>
          <w:szCs w:val="28"/>
          <w:lang w:val="en-US"/>
        </w:rPr>
        <w:t>.</w:t>
      </w:r>
    </w:p>
    <w:p w:rsidR="00173EAC" w:rsidRPr="002F266F" w:rsidRDefault="00173EAC" w:rsidP="00173EAC">
      <w:pPr>
        <w:spacing w:after="0" w:line="360" w:lineRule="atLeast"/>
        <w:ind w:firstLine="700"/>
        <w:jc w:val="both"/>
        <w:outlineLvl w:val="0"/>
        <w:rPr>
          <w:rFonts w:ascii="Times New Roman" w:eastAsia="Times New Roman" w:hAnsi="Times New Roman" w:cs="Times New Roman"/>
          <w:kern w:val="36"/>
          <w:sz w:val="28"/>
          <w:szCs w:val="28"/>
          <w:lang w:val="en-US"/>
        </w:rPr>
      </w:pPr>
      <w:r w:rsidRPr="002F266F">
        <w:rPr>
          <w:rFonts w:ascii="Times New Roman" w:eastAsia="Times New Roman" w:hAnsi="Times New Roman" w:cs="Times New Roman"/>
          <w:kern w:val="36"/>
          <w:sz w:val="28"/>
          <w:szCs w:val="28"/>
          <w:lang w:val="en-US"/>
        </w:rPr>
        <w:t xml:space="preserve">The main risk factors for OI development are </w:t>
      </w:r>
      <w:proofErr w:type="spellStart"/>
      <w:r w:rsidRPr="002F266F">
        <w:rPr>
          <w:rFonts w:ascii="Times New Roman" w:eastAsia="Times New Roman" w:hAnsi="Times New Roman" w:cs="Times New Roman"/>
          <w:kern w:val="36"/>
          <w:sz w:val="28"/>
          <w:szCs w:val="28"/>
          <w:lang w:val="en-US"/>
        </w:rPr>
        <w:t>cholelithiasis</w:t>
      </w:r>
      <w:proofErr w:type="spellEnd"/>
      <w:r w:rsidRPr="002F266F">
        <w:rPr>
          <w:rFonts w:ascii="Times New Roman" w:eastAsia="Times New Roman" w:hAnsi="Times New Roman" w:cs="Times New Roman"/>
          <w:kern w:val="36"/>
          <w:sz w:val="28"/>
          <w:szCs w:val="28"/>
          <w:lang w:val="en-US"/>
        </w:rPr>
        <w:t xml:space="preserve"> (CHD) and alcohol abuse.</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 xml:space="preserve">However, within 20-30 years in patients with asymptomatic </w:t>
      </w:r>
      <w:proofErr w:type="spellStart"/>
      <w:r w:rsidRPr="002F266F">
        <w:rPr>
          <w:rFonts w:ascii="Times New Roman" w:eastAsia="Times New Roman" w:hAnsi="Times New Roman" w:cs="Times New Roman"/>
          <w:kern w:val="36"/>
          <w:sz w:val="28"/>
          <w:szCs w:val="28"/>
          <w:lang w:val="en-US"/>
        </w:rPr>
        <w:t>cholelithiasis</w:t>
      </w:r>
      <w:proofErr w:type="spellEnd"/>
      <w:r w:rsidRPr="002F266F">
        <w:rPr>
          <w:rFonts w:ascii="Times New Roman" w:eastAsia="Times New Roman" w:hAnsi="Times New Roman" w:cs="Times New Roman"/>
          <w:kern w:val="36"/>
          <w:sz w:val="28"/>
          <w:szCs w:val="28"/>
          <w:lang w:val="en-US"/>
        </w:rPr>
        <w:t xml:space="preserve"> </w:t>
      </w:r>
      <w:proofErr w:type="spellStart"/>
      <w:r w:rsidRPr="002F266F">
        <w:rPr>
          <w:rFonts w:ascii="Times New Roman" w:eastAsia="Times New Roman" w:hAnsi="Times New Roman" w:cs="Times New Roman"/>
          <w:kern w:val="36"/>
          <w:sz w:val="28"/>
          <w:szCs w:val="28"/>
          <w:lang w:val="en-US"/>
        </w:rPr>
        <w:t>biliary</w:t>
      </w:r>
      <w:proofErr w:type="spellEnd"/>
      <w:r w:rsidRPr="002F266F">
        <w:rPr>
          <w:rFonts w:ascii="Times New Roman" w:eastAsia="Times New Roman" w:hAnsi="Times New Roman" w:cs="Times New Roman"/>
          <w:kern w:val="36"/>
          <w:sz w:val="28"/>
          <w:szCs w:val="28"/>
          <w:lang w:val="en-US"/>
        </w:rPr>
        <w:t xml:space="preserve"> pancreatitis risk of not higher than 2% of </w:t>
      </w:r>
      <w:r w:rsidR="002F266F" w:rsidRPr="002F266F">
        <w:rPr>
          <w:rFonts w:ascii="Times New Roman" w:eastAsia="Times New Roman" w:hAnsi="Times New Roman" w:cs="Times New Roman"/>
          <w:kern w:val="36"/>
          <w:sz w:val="28"/>
          <w:szCs w:val="28"/>
          <w:lang w:val="en-US"/>
        </w:rPr>
        <w:t>[</w:t>
      </w:r>
      <w:hyperlink r:id="rId10" w:anchor="_Ref454957473" w:tooltip="_Ref454957473" w:history="1">
        <w:r w:rsidRPr="002F266F">
          <w:rPr>
            <w:rFonts w:ascii="Times New Roman" w:eastAsia="Times New Roman" w:hAnsi="Times New Roman" w:cs="Times New Roman"/>
            <w:kern w:val="36"/>
            <w:sz w:val="28"/>
            <w:szCs w:val="28"/>
            <w:lang w:val="en-US"/>
          </w:rPr>
          <w:t>53</w:t>
        </w:r>
      </w:hyperlink>
      <w:r w:rsidR="002F266F" w:rsidRPr="002F266F">
        <w:rPr>
          <w:rFonts w:ascii="Times New Roman" w:eastAsia="Times New Roman" w:hAnsi="Times New Roman" w:cs="Times New Roman"/>
          <w:kern w:val="36"/>
          <w:sz w:val="28"/>
          <w:szCs w:val="28"/>
          <w:lang w:val="en-US"/>
        </w:rPr>
        <w:t>]</w:t>
      </w:r>
      <w:r w:rsidRPr="002F266F">
        <w:rPr>
          <w:rFonts w:ascii="Times New Roman" w:eastAsia="Times New Roman" w:hAnsi="Times New Roman" w:cs="Times New Roman"/>
          <w:kern w:val="36"/>
          <w:sz w:val="28"/>
          <w:szCs w:val="28"/>
          <w:lang w:val="en-US"/>
        </w:rPr>
        <w:t>, and for the alcoholic pancreatitis, this figure does not exceed 2-3% when expressed abuse [</w:t>
      </w:r>
      <w:hyperlink r:id="rId11" w:anchor="_Ref454957575" w:tooltip="_Ref454957575" w:history="1">
        <w:r w:rsidRPr="002F266F">
          <w:rPr>
            <w:rFonts w:ascii="Times New Roman" w:eastAsia="Times New Roman" w:hAnsi="Times New Roman" w:cs="Times New Roman"/>
            <w:kern w:val="36"/>
            <w:sz w:val="28"/>
            <w:szCs w:val="28"/>
            <w:lang w:val="en-US"/>
          </w:rPr>
          <w:t>50</w:t>
        </w:r>
      </w:hyperlink>
      <w:r w:rsidR="002F266F" w:rsidRPr="002F266F">
        <w:rPr>
          <w:rFonts w:ascii="Times New Roman" w:eastAsia="Times New Roman" w:hAnsi="Times New Roman" w:cs="Times New Roman"/>
          <w:kern w:val="36"/>
          <w:sz w:val="28"/>
          <w:szCs w:val="28"/>
          <w:lang w:val="en-US"/>
        </w:rPr>
        <w:t>]</w:t>
      </w:r>
      <w:r w:rsidRPr="002F266F">
        <w:rPr>
          <w:rFonts w:ascii="Times New Roman" w:eastAsia="Times New Roman" w:hAnsi="Times New Roman" w:cs="Times New Roman"/>
          <w:kern w:val="36"/>
          <w:sz w:val="28"/>
          <w:szCs w:val="28"/>
          <w:lang w:val="en-US"/>
        </w:rPr>
        <w:t>.</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Probably, other factors, possibly genetic ones, play a certain role.</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 xml:space="preserve">Medications are additional reason </w:t>
      </w:r>
      <w:r w:rsidR="002F266F" w:rsidRPr="002F266F">
        <w:rPr>
          <w:rFonts w:ascii="Times New Roman" w:eastAsia="Times New Roman" w:hAnsi="Times New Roman" w:cs="Times New Roman"/>
          <w:kern w:val="36"/>
          <w:sz w:val="28"/>
          <w:szCs w:val="28"/>
          <w:lang w:val="en-US"/>
        </w:rPr>
        <w:t>AP</w:t>
      </w:r>
      <w:r w:rsidRPr="002F266F">
        <w:rPr>
          <w:rFonts w:ascii="Times New Roman" w:eastAsia="Times New Roman" w:hAnsi="Times New Roman" w:cs="Times New Roman"/>
          <w:kern w:val="36"/>
          <w:sz w:val="28"/>
          <w:szCs w:val="28"/>
          <w:lang w:val="en-US"/>
        </w:rPr>
        <w:t xml:space="preserve"> </w:t>
      </w:r>
      <w:r w:rsidR="002F266F" w:rsidRPr="002F266F">
        <w:rPr>
          <w:rFonts w:ascii="Times New Roman" w:eastAsia="Times New Roman" w:hAnsi="Times New Roman" w:cs="Times New Roman"/>
          <w:kern w:val="36"/>
          <w:sz w:val="28"/>
          <w:szCs w:val="28"/>
          <w:lang w:val="en-US"/>
        </w:rPr>
        <w:t>[</w:t>
      </w:r>
      <w:hyperlink r:id="rId12" w:anchor="_Ref454957752" w:tooltip="_Ref454957752" w:history="1">
        <w:r w:rsidRPr="002F266F">
          <w:rPr>
            <w:rFonts w:ascii="Times New Roman" w:eastAsia="Times New Roman" w:hAnsi="Times New Roman" w:cs="Times New Roman"/>
            <w:kern w:val="36"/>
            <w:sz w:val="28"/>
            <w:szCs w:val="28"/>
            <w:lang w:val="en-US"/>
          </w:rPr>
          <w:t>31</w:t>
        </w:r>
      </w:hyperlink>
      <w:r w:rsidR="002F266F" w:rsidRPr="002F266F">
        <w:rPr>
          <w:rFonts w:ascii="Times New Roman" w:eastAsia="Times New Roman" w:hAnsi="Times New Roman" w:cs="Times New Roman"/>
          <w:kern w:val="36"/>
          <w:sz w:val="28"/>
          <w:szCs w:val="28"/>
          <w:lang w:val="en-US"/>
        </w:rPr>
        <w:t>]</w:t>
      </w:r>
      <w:r w:rsidRPr="002F266F">
        <w:rPr>
          <w:rFonts w:ascii="Times New Roman" w:eastAsia="Times New Roman" w:hAnsi="Times New Roman" w:cs="Times New Roman"/>
          <w:kern w:val="36"/>
          <w:sz w:val="28"/>
          <w:szCs w:val="28"/>
          <w:lang w:val="en-US"/>
        </w:rPr>
        <w:t>.</w:t>
      </w:r>
    </w:p>
    <w:p w:rsidR="00173EAC" w:rsidRPr="002F266F" w:rsidRDefault="00173EAC" w:rsidP="00173EAC">
      <w:pPr>
        <w:spacing w:after="0" w:line="360" w:lineRule="atLeast"/>
        <w:ind w:firstLine="700"/>
        <w:jc w:val="both"/>
        <w:outlineLvl w:val="0"/>
        <w:rPr>
          <w:rFonts w:ascii="Times New Roman" w:eastAsia="Times New Roman" w:hAnsi="Times New Roman" w:cs="Times New Roman"/>
          <w:kern w:val="36"/>
          <w:sz w:val="28"/>
          <w:szCs w:val="28"/>
          <w:lang w:val="en-US"/>
        </w:rPr>
      </w:pPr>
      <w:r w:rsidRPr="002F266F">
        <w:rPr>
          <w:rFonts w:ascii="Times New Roman" w:eastAsia="Times New Roman" w:hAnsi="Times New Roman" w:cs="Times New Roman"/>
          <w:kern w:val="36"/>
          <w:sz w:val="28"/>
          <w:szCs w:val="28"/>
          <w:lang w:val="en-US"/>
        </w:rPr>
        <w:t xml:space="preserve">Smoking can increase the risk of </w:t>
      </w:r>
      <w:r w:rsidR="002F266F" w:rsidRPr="002F266F">
        <w:rPr>
          <w:rFonts w:ascii="Times New Roman" w:eastAsia="Times New Roman" w:hAnsi="Times New Roman" w:cs="Times New Roman"/>
          <w:kern w:val="36"/>
          <w:sz w:val="28"/>
          <w:szCs w:val="28"/>
          <w:lang w:val="en-US"/>
        </w:rPr>
        <w:t>AP</w:t>
      </w:r>
      <w:r w:rsidRPr="002F266F">
        <w:rPr>
          <w:rFonts w:ascii="Times New Roman" w:eastAsia="Times New Roman" w:hAnsi="Times New Roman" w:cs="Times New Roman"/>
          <w:kern w:val="36"/>
          <w:sz w:val="28"/>
          <w:szCs w:val="28"/>
          <w:lang w:val="en-US"/>
        </w:rPr>
        <w:t xml:space="preserve"> </w:t>
      </w:r>
      <w:r w:rsidR="002F266F" w:rsidRPr="002F266F">
        <w:rPr>
          <w:rFonts w:ascii="Times New Roman" w:eastAsia="Times New Roman" w:hAnsi="Times New Roman" w:cs="Times New Roman"/>
          <w:kern w:val="36"/>
          <w:sz w:val="28"/>
          <w:szCs w:val="28"/>
          <w:lang w:val="en-US"/>
        </w:rPr>
        <w:t>[</w:t>
      </w:r>
      <w:hyperlink r:id="rId13" w:anchor="_Ref454957893" w:tooltip="_Ref454957893" w:history="1">
        <w:r w:rsidRPr="002F266F">
          <w:rPr>
            <w:rFonts w:ascii="Times New Roman" w:eastAsia="Times New Roman" w:hAnsi="Times New Roman" w:cs="Times New Roman"/>
            <w:kern w:val="36"/>
            <w:sz w:val="28"/>
            <w:szCs w:val="28"/>
            <w:lang w:val="en-US"/>
          </w:rPr>
          <w:t>21</w:t>
        </w:r>
      </w:hyperlink>
      <w:r w:rsidR="002F266F" w:rsidRPr="002F266F">
        <w:rPr>
          <w:rFonts w:ascii="Times New Roman" w:eastAsia="Times New Roman" w:hAnsi="Times New Roman" w:cs="Times New Roman"/>
          <w:kern w:val="36"/>
          <w:sz w:val="28"/>
          <w:szCs w:val="28"/>
          <w:lang w:val="en-US"/>
        </w:rPr>
        <w:t xml:space="preserve">, </w:t>
      </w:r>
      <w:hyperlink r:id="rId14" w:anchor="_Ref454958155" w:tooltip="_Ref454958155" w:history="1">
        <w:r w:rsidRPr="002F266F">
          <w:rPr>
            <w:rFonts w:ascii="Times New Roman" w:eastAsia="Times New Roman" w:hAnsi="Times New Roman" w:cs="Times New Roman"/>
            <w:kern w:val="36"/>
            <w:sz w:val="28"/>
            <w:szCs w:val="28"/>
            <w:lang w:val="en-US"/>
          </w:rPr>
          <w:t>71</w:t>
        </w:r>
      </w:hyperlink>
      <w:r w:rsidR="002F266F" w:rsidRPr="002F266F">
        <w:rPr>
          <w:rFonts w:ascii="Times New Roman" w:eastAsia="Times New Roman" w:hAnsi="Times New Roman" w:cs="Times New Roman"/>
          <w:kern w:val="36"/>
          <w:sz w:val="28"/>
          <w:szCs w:val="28"/>
          <w:lang w:val="en-US"/>
        </w:rPr>
        <w:t xml:space="preserve">, </w:t>
      </w:r>
      <w:hyperlink r:id="rId15" w:anchor="_Ref454958042" w:tooltip="_Ref454958042" w:history="1">
        <w:proofErr w:type="gramStart"/>
        <w:r w:rsidRPr="002F266F">
          <w:rPr>
            <w:rFonts w:ascii="Times New Roman" w:eastAsia="Times New Roman" w:hAnsi="Times New Roman" w:cs="Times New Roman"/>
            <w:kern w:val="36"/>
            <w:sz w:val="28"/>
            <w:szCs w:val="28"/>
            <w:lang w:val="en-US"/>
          </w:rPr>
          <w:t>83</w:t>
        </w:r>
        <w:proofErr w:type="gramEnd"/>
      </w:hyperlink>
      <w:r w:rsidR="002F266F" w:rsidRPr="002F266F">
        <w:rPr>
          <w:rFonts w:ascii="Times New Roman" w:eastAsia="Times New Roman" w:hAnsi="Times New Roman" w:cs="Times New Roman"/>
          <w:kern w:val="36"/>
          <w:sz w:val="28"/>
          <w:szCs w:val="28"/>
          <w:lang w:val="en-US"/>
        </w:rPr>
        <w:t>]</w:t>
      </w:r>
      <w:r w:rsidRPr="002F266F">
        <w:rPr>
          <w:rFonts w:ascii="Times New Roman" w:eastAsia="Times New Roman" w:hAnsi="Times New Roman" w:cs="Times New Roman"/>
          <w:kern w:val="36"/>
          <w:sz w:val="28"/>
          <w:szCs w:val="28"/>
          <w:lang w:val="en-US"/>
        </w:rPr>
        <w:t>.</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 xml:space="preserve">There is no relationship between smoking and </w:t>
      </w:r>
      <w:proofErr w:type="spellStart"/>
      <w:r w:rsidRPr="002F266F">
        <w:rPr>
          <w:rFonts w:ascii="Times New Roman" w:eastAsia="Times New Roman" w:hAnsi="Times New Roman" w:cs="Times New Roman"/>
          <w:kern w:val="36"/>
          <w:sz w:val="28"/>
          <w:szCs w:val="28"/>
          <w:lang w:val="en-US"/>
        </w:rPr>
        <w:t>biliary</w:t>
      </w:r>
      <w:proofErr w:type="spellEnd"/>
      <w:r w:rsidRPr="002F266F">
        <w:rPr>
          <w:rFonts w:ascii="Times New Roman" w:eastAsia="Times New Roman" w:hAnsi="Times New Roman" w:cs="Times New Roman"/>
          <w:kern w:val="36"/>
          <w:sz w:val="28"/>
          <w:szCs w:val="28"/>
          <w:lang w:val="en-US"/>
        </w:rPr>
        <w:t xml:space="preserve"> pancreatitis, but the risk of non-</w:t>
      </w:r>
      <w:proofErr w:type="spellStart"/>
      <w:r w:rsidRPr="002F266F">
        <w:rPr>
          <w:rFonts w:ascii="Times New Roman" w:eastAsia="Times New Roman" w:hAnsi="Times New Roman" w:cs="Times New Roman"/>
          <w:kern w:val="36"/>
          <w:sz w:val="28"/>
          <w:szCs w:val="28"/>
          <w:lang w:val="en-US"/>
        </w:rPr>
        <w:t>biliary</w:t>
      </w:r>
      <w:proofErr w:type="spellEnd"/>
      <w:r w:rsidRPr="002F266F">
        <w:rPr>
          <w:rFonts w:ascii="Times New Roman" w:eastAsia="Times New Roman" w:hAnsi="Times New Roman" w:cs="Times New Roman"/>
          <w:kern w:val="36"/>
          <w:sz w:val="28"/>
          <w:szCs w:val="28"/>
          <w:lang w:val="en-US"/>
        </w:rPr>
        <w:t xml:space="preserve"> </w:t>
      </w:r>
      <w:r w:rsidR="002F266F" w:rsidRPr="002F266F">
        <w:rPr>
          <w:rFonts w:ascii="Times New Roman" w:eastAsia="Times New Roman" w:hAnsi="Times New Roman" w:cs="Times New Roman"/>
          <w:kern w:val="36"/>
          <w:sz w:val="28"/>
          <w:szCs w:val="28"/>
          <w:lang w:val="en-US"/>
        </w:rPr>
        <w:t>AP</w:t>
      </w:r>
      <w:r w:rsidRPr="002F266F">
        <w:rPr>
          <w:rFonts w:ascii="Times New Roman" w:eastAsia="Times New Roman" w:hAnsi="Times New Roman" w:cs="Times New Roman"/>
          <w:kern w:val="36"/>
          <w:sz w:val="28"/>
          <w:szCs w:val="28"/>
          <w:lang w:val="en-US"/>
        </w:rPr>
        <w:t xml:space="preserve"> is more than 2 times higher (relative risk of 2.29, 95% CI 1.60-3.22) in those who currently smoke from 20 or more pack- Years in comparison with non-</w:t>
      </w:r>
      <w:proofErr w:type="spellStart"/>
      <w:r w:rsidRPr="002F266F">
        <w:rPr>
          <w:rFonts w:ascii="Times New Roman" w:eastAsia="Times New Roman" w:hAnsi="Times New Roman" w:cs="Times New Roman"/>
          <w:kern w:val="36"/>
          <w:sz w:val="28"/>
          <w:szCs w:val="28"/>
          <w:lang w:val="en-US"/>
        </w:rPr>
        <w:t>smokers.It</w:t>
      </w:r>
      <w:proofErr w:type="spellEnd"/>
      <w:r w:rsidRPr="002F266F">
        <w:rPr>
          <w:rFonts w:ascii="Times New Roman" w:eastAsia="Times New Roman" w:hAnsi="Times New Roman" w:cs="Times New Roman"/>
          <w:kern w:val="36"/>
          <w:sz w:val="28"/>
          <w:szCs w:val="28"/>
          <w:lang w:val="en-US"/>
        </w:rPr>
        <w:t xml:space="preserve"> is </w:t>
      </w:r>
      <w:r w:rsidRPr="002F266F">
        <w:rPr>
          <w:rFonts w:ascii="Times New Roman" w:eastAsia="Times New Roman" w:hAnsi="Times New Roman" w:cs="Times New Roman"/>
          <w:kern w:val="36"/>
          <w:sz w:val="28"/>
          <w:szCs w:val="28"/>
          <w:lang w:val="en-US"/>
        </w:rPr>
        <w:lastRenderedPageBreak/>
        <w:t xml:space="preserve">noteworthy that in malicious smokers with consumption of 400 or more grams of alcohol per month, the risk of </w:t>
      </w:r>
      <w:r w:rsidR="002F266F" w:rsidRPr="002F266F">
        <w:rPr>
          <w:rFonts w:ascii="Times New Roman" w:eastAsia="Times New Roman" w:hAnsi="Times New Roman" w:cs="Times New Roman"/>
          <w:kern w:val="36"/>
          <w:sz w:val="28"/>
          <w:szCs w:val="28"/>
          <w:lang w:val="en-US"/>
        </w:rPr>
        <w:t>AP</w:t>
      </w:r>
      <w:r w:rsidRPr="002F266F">
        <w:rPr>
          <w:rFonts w:ascii="Times New Roman" w:eastAsia="Times New Roman" w:hAnsi="Times New Roman" w:cs="Times New Roman"/>
          <w:kern w:val="36"/>
          <w:sz w:val="28"/>
          <w:szCs w:val="28"/>
          <w:lang w:val="en-US"/>
        </w:rPr>
        <w:t xml:space="preserve"> increases more than 4 times (4-12, 1.98-8.60).</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The duration of smoking increases the risk more than the intensity.</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 xml:space="preserve">It is important to quit smoking, but only after 2 decades, the risk of </w:t>
      </w:r>
      <w:r w:rsidR="002F266F" w:rsidRPr="002F266F">
        <w:rPr>
          <w:rFonts w:ascii="Times New Roman" w:eastAsia="Times New Roman" w:hAnsi="Times New Roman" w:cs="Times New Roman"/>
          <w:kern w:val="36"/>
          <w:sz w:val="28"/>
          <w:szCs w:val="28"/>
          <w:lang w:val="en-US"/>
        </w:rPr>
        <w:t>AP</w:t>
      </w:r>
      <w:r w:rsidRPr="002F266F">
        <w:rPr>
          <w:rFonts w:ascii="Times New Roman" w:eastAsia="Times New Roman" w:hAnsi="Times New Roman" w:cs="Times New Roman"/>
          <w:kern w:val="36"/>
          <w:sz w:val="28"/>
          <w:szCs w:val="28"/>
          <w:lang w:val="en-US"/>
        </w:rPr>
        <w:t xml:space="preserve"> will be the same as in non-smokers </w:t>
      </w:r>
      <w:r w:rsidR="002F266F" w:rsidRPr="002F266F">
        <w:rPr>
          <w:rFonts w:ascii="Times New Roman" w:eastAsia="Times New Roman" w:hAnsi="Times New Roman" w:cs="Times New Roman"/>
          <w:kern w:val="36"/>
          <w:sz w:val="28"/>
          <w:szCs w:val="28"/>
          <w:lang w:val="en-US"/>
        </w:rPr>
        <w:t>[</w:t>
      </w:r>
      <w:hyperlink r:id="rId16" w:anchor="_Ref454957893" w:tooltip="_Ref454957893" w:history="1">
        <w:r w:rsidRPr="002F266F">
          <w:rPr>
            <w:rFonts w:ascii="Times New Roman" w:eastAsia="Times New Roman" w:hAnsi="Times New Roman" w:cs="Times New Roman"/>
            <w:kern w:val="36"/>
            <w:sz w:val="28"/>
            <w:szCs w:val="28"/>
            <w:lang w:val="en-US"/>
          </w:rPr>
          <w:t>21</w:t>
        </w:r>
      </w:hyperlink>
      <w:r w:rsidR="002F266F" w:rsidRPr="002F266F">
        <w:rPr>
          <w:rFonts w:ascii="Times New Roman" w:eastAsia="Times New Roman" w:hAnsi="Times New Roman" w:cs="Times New Roman"/>
          <w:kern w:val="36"/>
          <w:sz w:val="28"/>
          <w:szCs w:val="28"/>
          <w:lang w:val="en-US"/>
        </w:rPr>
        <w:t>]</w:t>
      </w:r>
      <w:r w:rsidRPr="002F266F">
        <w:rPr>
          <w:rFonts w:ascii="Times New Roman" w:eastAsia="Times New Roman" w:hAnsi="Times New Roman" w:cs="Times New Roman"/>
          <w:kern w:val="36"/>
          <w:sz w:val="28"/>
          <w:szCs w:val="28"/>
          <w:lang w:val="en-US"/>
        </w:rPr>
        <w:t>.</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 xml:space="preserve">Based on these findings, </w:t>
      </w:r>
      <w:r w:rsidR="002F266F" w:rsidRPr="002F266F">
        <w:rPr>
          <w:rFonts w:ascii="Times New Roman" w:eastAsia="Times New Roman" w:hAnsi="Times New Roman" w:cs="Times New Roman"/>
          <w:kern w:val="36"/>
          <w:sz w:val="28"/>
          <w:szCs w:val="28"/>
          <w:lang w:val="en-US"/>
        </w:rPr>
        <w:t>[</w:t>
      </w:r>
      <w:hyperlink r:id="rId17" w:anchor="_Ref454957893" w:tooltip="_Ref454957893" w:history="1">
        <w:r w:rsidRPr="002F266F">
          <w:rPr>
            <w:rFonts w:ascii="Times New Roman" w:eastAsia="Times New Roman" w:hAnsi="Times New Roman" w:cs="Times New Roman"/>
            <w:kern w:val="36"/>
            <w:sz w:val="28"/>
            <w:szCs w:val="28"/>
            <w:lang w:val="en-US"/>
          </w:rPr>
          <w:t>21</w:t>
        </w:r>
      </w:hyperlink>
      <w:r w:rsidR="002F266F" w:rsidRPr="002F266F">
        <w:rPr>
          <w:rFonts w:ascii="Times New Roman" w:eastAsia="Times New Roman" w:hAnsi="Times New Roman" w:cs="Times New Roman"/>
          <w:kern w:val="36"/>
          <w:sz w:val="28"/>
          <w:szCs w:val="28"/>
          <w:lang w:val="en-US"/>
        </w:rPr>
        <w:t>]</w:t>
      </w:r>
      <w:r w:rsidRPr="002F266F">
        <w:rPr>
          <w:rFonts w:ascii="Times New Roman" w:eastAsia="Times New Roman" w:hAnsi="Times New Roman" w:cs="Times New Roman"/>
          <w:kern w:val="36"/>
          <w:sz w:val="28"/>
          <w:szCs w:val="28"/>
          <w:lang w:val="en-US"/>
        </w:rPr>
        <w:t xml:space="preserve"> it could be argued that smoking is an independent risk factor for </w:t>
      </w:r>
      <w:r w:rsidR="002F266F" w:rsidRPr="002F266F">
        <w:rPr>
          <w:rFonts w:ascii="Times New Roman" w:eastAsia="Times New Roman" w:hAnsi="Times New Roman" w:cs="Times New Roman"/>
          <w:kern w:val="36"/>
          <w:sz w:val="28"/>
          <w:szCs w:val="28"/>
          <w:lang w:val="en-US"/>
        </w:rPr>
        <w:t>AP</w:t>
      </w:r>
      <w:r w:rsidRPr="002F266F">
        <w:rPr>
          <w:rFonts w:ascii="Times New Roman" w:eastAsia="Times New Roman" w:hAnsi="Times New Roman" w:cs="Times New Roman"/>
          <w:kern w:val="36"/>
          <w:sz w:val="28"/>
          <w:szCs w:val="28"/>
          <w:lang w:val="en-US"/>
        </w:rPr>
        <w:t xml:space="preserve">, but other factors and missing alcohol consumption data are limited studies </w:t>
      </w:r>
      <w:r w:rsidR="002F266F" w:rsidRPr="002F266F">
        <w:rPr>
          <w:rFonts w:ascii="Times New Roman" w:eastAsia="Times New Roman" w:hAnsi="Times New Roman" w:cs="Times New Roman"/>
          <w:kern w:val="36"/>
          <w:sz w:val="28"/>
          <w:szCs w:val="28"/>
          <w:lang w:val="en-US"/>
        </w:rPr>
        <w:t>[</w:t>
      </w:r>
      <w:hyperlink r:id="rId18" w:anchor="_Ref454957049" w:tooltip="_Ref454957049" w:history="1">
        <w:r w:rsidRPr="002F266F">
          <w:rPr>
            <w:rFonts w:ascii="Times New Roman" w:eastAsia="Times New Roman" w:hAnsi="Times New Roman" w:cs="Times New Roman"/>
            <w:kern w:val="36"/>
            <w:sz w:val="28"/>
            <w:szCs w:val="28"/>
            <w:lang w:val="en-US"/>
          </w:rPr>
          <w:t>49</w:t>
        </w:r>
      </w:hyperlink>
      <w:r w:rsidR="002F266F" w:rsidRPr="002F266F">
        <w:rPr>
          <w:rFonts w:ascii="Times New Roman" w:eastAsia="Times New Roman" w:hAnsi="Times New Roman" w:cs="Times New Roman"/>
          <w:kern w:val="36"/>
          <w:sz w:val="28"/>
          <w:szCs w:val="28"/>
          <w:lang w:val="en-US"/>
        </w:rPr>
        <w:t>]</w:t>
      </w:r>
      <w:r w:rsidRPr="002F266F">
        <w:rPr>
          <w:rFonts w:ascii="Times New Roman" w:eastAsia="Times New Roman" w:hAnsi="Times New Roman" w:cs="Times New Roman"/>
          <w:kern w:val="36"/>
          <w:sz w:val="28"/>
          <w:szCs w:val="28"/>
          <w:lang w:val="en-US"/>
        </w:rPr>
        <w:t>.</w:t>
      </w:r>
    </w:p>
    <w:p w:rsidR="00173EAC" w:rsidRPr="002F266F" w:rsidRDefault="00173EAC" w:rsidP="00173EAC">
      <w:pPr>
        <w:spacing w:after="0" w:line="360" w:lineRule="atLeast"/>
        <w:ind w:firstLine="700"/>
        <w:jc w:val="both"/>
        <w:outlineLvl w:val="0"/>
        <w:rPr>
          <w:rFonts w:ascii="Times New Roman" w:eastAsia="Times New Roman" w:hAnsi="Times New Roman" w:cs="Times New Roman"/>
          <w:kern w:val="36"/>
          <w:sz w:val="28"/>
          <w:szCs w:val="28"/>
          <w:lang w:val="en-US"/>
        </w:rPr>
      </w:pPr>
      <w:r w:rsidRPr="002F266F">
        <w:rPr>
          <w:rFonts w:ascii="Times New Roman" w:eastAsia="Times New Roman" w:hAnsi="Times New Roman" w:cs="Times New Roman"/>
          <w:kern w:val="36"/>
          <w:sz w:val="28"/>
          <w:szCs w:val="28"/>
          <w:lang w:val="en-US"/>
        </w:rPr>
        <w:t xml:space="preserve">However, in a later retrospective study, S. </w:t>
      </w:r>
      <w:proofErr w:type="spellStart"/>
      <w:r w:rsidRPr="002F266F">
        <w:rPr>
          <w:rFonts w:ascii="Times New Roman" w:eastAsia="Times New Roman" w:hAnsi="Times New Roman" w:cs="Times New Roman"/>
          <w:kern w:val="36"/>
          <w:sz w:val="28"/>
          <w:szCs w:val="28"/>
          <w:lang w:val="en-US"/>
        </w:rPr>
        <w:t>Munigala</w:t>
      </w:r>
      <w:proofErr w:type="spellEnd"/>
      <w:r w:rsidRPr="002F266F">
        <w:rPr>
          <w:rFonts w:ascii="Times New Roman" w:eastAsia="Times New Roman" w:hAnsi="Times New Roman" w:cs="Times New Roman"/>
          <w:kern w:val="36"/>
          <w:sz w:val="28"/>
          <w:szCs w:val="28"/>
          <w:lang w:val="en-US"/>
        </w:rPr>
        <w:t xml:space="preserve"> et al.</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(2015), which included 484,424 smokers and non-smokers, received more clear results.</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 xml:space="preserve">Patients were observed before the development of </w:t>
      </w:r>
      <w:r w:rsidR="002F266F" w:rsidRPr="002F266F">
        <w:rPr>
          <w:rFonts w:ascii="Times New Roman" w:eastAsia="Times New Roman" w:hAnsi="Times New Roman" w:cs="Times New Roman"/>
          <w:kern w:val="36"/>
          <w:sz w:val="28"/>
          <w:szCs w:val="28"/>
          <w:lang w:val="en-US"/>
        </w:rPr>
        <w:t>AP</w:t>
      </w:r>
      <w:r w:rsidRPr="002F266F">
        <w:rPr>
          <w:rFonts w:ascii="Times New Roman" w:eastAsia="Times New Roman" w:hAnsi="Times New Roman" w:cs="Times New Roman"/>
          <w:kern w:val="36"/>
          <w:sz w:val="28"/>
          <w:szCs w:val="28"/>
          <w:lang w:val="en-US"/>
        </w:rPr>
        <w:t xml:space="preserve"> or before the end of the study (those who did not develop the </w:t>
      </w:r>
      <w:r w:rsidR="002F266F" w:rsidRPr="002F266F">
        <w:rPr>
          <w:rFonts w:ascii="Times New Roman" w:eastAsia="Times New Roman" w:hAnsi="Times New Roman" w:cs="Times New Roman"/>
          <w:kern w:val="36"/>
          <w:sz w:val="28"/>
          <w:szCs w:val="28"/>
          <w:lang w:val="en-US"/>
        </w:rPr>
        <w:t>AP</w:t>
      </w:r>
      <w:r w:rsidRPr="002F266F">
        <w:rPr>
          <w:rFonts w:ascii="Times New Roman" w:eastAsia="Times New Roman" w:hAnsi="Times New Roman" w:cs="Times New Roman"/>
          <w:kern w:val="36"/>
          <w:sz w:val="28"/>
          <w:szCs w:val="28"/>
          <w:lang w:val="en-US"/>
        </w:rPr>
        <w:t>).</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 xml:space="preserve">The study, which lasted from 2000 to November 2007 </w:t>
      </w:r>
      <w:r w:rsidR="002F266F" w:rsidRPr="002F266F">
        <w:rPr>
          <w:rFonts w:ascii="Times New Roman" w:eastAsia="Times New Roman" w:hAnsi="Times New Roman" w:cs="Times New Roman"/>
          <w:kern w:val="36"/>
          <w:sz w:val="28"/>
          <w:szCs w:val="28"/>
          <w:lang w:val="en-US"/>
        </w:rPr>
        <w:t>[</w:t>
      </w:r>
      <w:hyperlink r:id="rId19" w:anchor="_Ref454958323" w:tooltip="_Ref454958323" w:history="1">
        <w:r w:rsidRPr="002F266F">
          <w:rPr>
            <w:rFonts w:ascii="Times New Roman" w:eastAsia="Times New Roman" w:hAnsi="Times New Roman" w:cs="Times New Roman"/>
            <w:kern w:val="36"/>
            <w:sz w:val="28"/>
            <w:szCs w:val="28"/>
            <w:lang w:val="en-US"/>
          </w:rPr>
          <w:t>41</w:t>
        </w:r>
      </w:hyperlink>
      <w:r w:rsidR="002F266F" w:rsidRPr="002F266F">
        <w:rPr>
          <w:rFonts w:ascii="Times New Roman" w:eastAsia="Times New Roman" w:hAnsi="Times New Roman" w:cs="Times New Roman"/>
          <w:kern w:val="36"/>
          <w:sz w:val="28"/>
          <w:szCs w:val="28"/>
          <w:lang w:val="en-US"/>
        </w:rPr>
        <w:t>]</w:t>
      </w:r>
      <w:r w:rsidRPr="002F266F">
        <w:rPr>
          <w:rFonts w:ascii="Times New Roman" w:eastAsia="Times New Roman" w:hAnsi="Times New Roman" w:cs="Times New Roman"/>
          <w:kern w:val="36"/>
          <w:sz w:val="28"/>
          <w:szCs w:val="28"/>
          <w:lang w:val="en-US"/>
        </w:rPr>
        <w:t xml:space="preserve">, has shown that smoking is an independent risk factor for </w:t>
      </w:r>
      <w:r w:rsidR="002F266F" w:rsidRPr="002F266F">
        <w:rPr>
          <w:rFonts w:ascii="Times New Roman" w:eastAsia="Times New Roman" w:hAnsi="Times New Roman" w:cs="Times New Roman"/>
          <w:kern w:val="36"/>
          <w:sz w:val="28"/>
          <w:szCs w:val="28"/>
          <w:lang w:val="en-US"/>
        </w:rPr>
        <w:t>AP</w:t>
      </w:r>
      <w:r w:rsidRPr="002F266F">
        <w:rPr>
          <w:rFonts w:ascii="Times New Roman" w:eastAsia="Times New Roman" w:hAnsi="Times New Roman" w:cs="Times New Roman"/>
          <w:kern w:val="36"/>
          <w:sz w:val="28"/>
          <w:szCs w:val="28"/>
          <w:lang w:val="en-US"/>
        </w:rPr>
        <w:t xml:space="preserve"> and </w:t>
      </w:r>
      <w:r w:rsidR="002F266F" w:rsidRPr="002F266F">
        <w:rPr>
          <w:rFonts w:ascii="Times New Roman" w:eastAsia="Times New Roman" w:hAnsi="Times New Roman" w:cs="Times New Roman"/>
          <w:kern w:val="36"/>
          <w:sz w:val="28"/>
          <w:szCs w:val="28"/>
          <w:lang w:val="en-US"/>
        </w:rPr>
        <w:t>AP</w:t>
      </w:r>
      <w:r w:rsidRPr="002F266F">
        <w:rPr>
          <w:rFonts w:ascii="Times New Roman" w:eastAsia="Times New Roman" w:hAnsi="Times New Roman" w:cs="Times New Roman"/>
          <w:kern w:val="36"/>
          <w:sz w:val="28"/>
          <w:szCs w:val="28"/>
          <w:lang w:val="en-US"/>
        </w:rPr>
        <w:t xml:space="preserve"> increases the risk of alcohol-related.</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 xml:space="preserve">Independently and in combination with alcohol, smoking increases the risk of </w:t>
      </w:r>
      <w:r w:rsidR="002F266F" w:rsidRPr="002F266F">
        <w:rPr>
          <w:rFonts w:ascii="Times New Roman" w:eastAsia="Times New Roman" w:hAnsi="Times New Roman" w:cs="Times New Roman"/>
          <w:kern w:val="36"/>
          <w:sz w:val="28"/>
          <w:szCs w:val="28"/>
          <w:lang w:val="en-US"/>
        </w:rPr>
        <w:t>AP</w:t>
      </w:r>
      <w:r w:rsidRPr="002F266F">
        <w:rPr>
          <w:rFonts w:ascii="Times New Roman" w:eastAsia="Times New Roman" w:hAnsi="Times New Roman" w:cs="Times New Roman"/>
          <w:kern w:val="36"/>
          <w:sz w:val="28"/>
          <w:szCs w:val="28"/>
          <w:lang w:val="en-US"/>
        </w:rPr>
        <w:t xml:space="preserve">, reduces the average age of onset of </w:t>
      </w:r>
      <w:r w:rsidR="002F266F" w:rsidRPr="002F266F">
        <w:rPr>
          <w:rFonts w:ascii="Times New Roman" w:eastAsia="Times New Roman" w:hAnsi="Times New Roman" w:cs="Times New Roman"/>
          <w:kern w:val="36"/>
          <w:sz w:val="28"/>
          <w:szCs w:val="28"/>
          <w:lang w:val="en-US"/>
        </w:rPr>
        <w:t>AP</w:t>
      </w:r>
      <w:r w:rsidRPr="002F266F">
        <w:rPr>
          <w:rFonts w:ascii="Times New Roman" w:eastAsia="Times New Roman" w:hAnsi="Times New Roman" w:cs="Times New Roman"/>
          <w:kern w:val="36"/>
          <w:sz w:val="28"/>
          <w:szCs w:val="28"/>
          <w:lang w:val="en-US"/>
        </w:rPr>
        <w:t xml:space="preserve"> and increases the risk of relapse.</w:t>
      </w:r>
    </w:p>
    <w:p w:rsidR="00173EAC" w:rsidRPr="002F266F" w:rsidRDefault="00173EAC" w:rsidP="00173EAC">
      <w:pPr>
        <w:spacing w:after="0" w:line="360" w:lineRule="atLeast"/>
        <w:ind w:firstLine="700"/>
        <w:jc w:val="both"/>
        <w:outlineLvl w:val="0"/>
        <w:rPr>
          <w:rFonts w:ascii="Times New Roman" w:eastAsia="Times New Roman" w:hAnsi="Times New Roman" w:cs="Times New Roman"/>
          <w:kern w:val="36"/>
          <w:sz w:val="28"/>
          <w:szCs w:val="28"/>
          <w:lang w:val="en-US"/>
        </w:rPr>
      </w:pPr>
      <w:r w:rsidRPr="002F266F">
        <w:rPr>
          <w:rFonts w:ascii="Times New Roman" w:eastAsia="Times New Roman" w:hAnsi="Times New Roman" w:cs="Times New Roman"/>
          <w:kern w:val="36"/>
          <w:sz w:val="28"/>
          <w:szCs w:val="28"/>
          <w:lang w:val="en-US"/>
        </w:rPr>
        <w:t xml:space="preserve">O. </w:t>
      </w:r>
      <w:proofErr w:type="spellStart"/>
      <w:r w:rsidRPr="002F266F">
        <w:rPr>
          <w:rFonts w:ascii="Times New Roman" w:eastAsia="Times New Roman" w:hAnsi="Times New Roman" w:cs="Times New Roman"/>
          <w:kern w:val="36"/>
          <w:sz w:val="28"/>
          <w:szCs w:val="28"/>
          <w:lang w:val="en-US"/>
        </w:rPr>
        <w:t>Sadr-Azodi</w:t>
      </w:r>
      <w:proofErr w:type="spellEnd"/>
      <w:r w:rsidRPr="002F266F">
        <w:rPr>
          <w:rFonts w:ascii="Times New Roman" w:eastAsia="Times New Roman" w:hAnsi="Times New Roman" w:cs="Times New Roman"/>
          <w:kern w:val="36"/>
          <w:sz w:val="28"/>
          <w:szCs w:val="28"/>
          <w:lang w:val="en-US"/>
        </w:rPr>
        <w:t xml:space="preserve"> et al.</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 xml:space="preserve">(2012) also showed that smoking is an independent risk factor for </w:t>
      </w:r>
      <w:r w:rsidR="002F266F" w:rsidRPr="002F266F">
        <w:rPr>
          <w:rFonts w:ascii="Times New Roman" w:eastAsia="Times New Roman" w:hAnsi="Times New Roman" w:cs="Times New Roman"/>
          <w:kern w:val="36"/>
          <w:sz w:val="28"/>
          <w:szCs w:val="28"/>
          <w:lang w:val="en-US"/>
        </w:rPr>
        <w:t>AP</w:t>
      </w:r>
      <w:r w:rsidRPr="002F266F">
        <w:rPr>
          <w:rFonts w:ascii="Times New Roman" w:eastAsia="Times New Roman" w:hAnsi="Times New Roman" w:cs="Times New Roman"/>
          <w:kern w:val="36"/>
          <w:sz w:val="28"/>
          <w:szCs w:val="28"/>
          <w:lang w:val="en-US"/>
        </w:rPr>
        <w:t xml:space="preserve"> and HP, and smoking cessation reduces the risk of these diseases (Figure 1).</w:t>
      </w:r>
    </w:p>
    <w:p w:rsidR="00173EAC" w:rsidRPr="002F266F" w:rsidRDefault="00173EAC" w:rsidP="00173EAC">
      <w:pPr>
        <w:spacing w:after="0" w:line="360" w:lineRule="atLeast"/>
        <w:ind w:firstLine="700"/>
        <w:jc w:val="both"/>
        <w:outlineLvl w:val="0"/>
        <w:rPr>
          <w:rFonts w:ascii="Times New Roman" w:eastAsia="Times New Roman" w:hAnsi="Times New Roman" w:cs="Times New Roman"/>
          <w:kern w:val="36"/>
          <w:sz w:val="28"/>
          <w:szCs w:val="28"/>
          <w:lang w:val="en-US"/>
        </w:rPr>
      </w:pPr>
      <w:r w:rsidRPr="002F266F">
        <w:rPr>
          <w:rFonts w:ascii="Times New Roman" w:eastAsia="Times New Roman" w:hAnsi="Times New Roman" w:cs="Times New Roman"/>
          <w:kern w:val="36"/>
          <w:sz w:val="28"/>
          <w:szCs w:val="28"/>
          <w:lang w:val="en-US"/>
        </w:rPr>
        <w:t xml:space="preserve">The four large retrospective studies have shown that type 2 diabetes increases the risk of </w:t>
      </w:r>
      <w:r w:rsidR="002F266F" w:rsidRPr="002F266F">
        <w:rPr>
          <w:rFonts w:ascii="Times New Roman" w:eastAsia="Times New Roman" w:hAnsi="Times New Roman" w:cs="Times New Roman"/>
          <w:kern w:val="36"/>
          <w:sz w:val="28"/>
          <w:szCs w:val="28"/>
          <w:lang w:val="en-US"/>
        </w:rPr>
        <w:t>AP</w:t>
      </w:r>
      <w:r w:rsidRPr="002F266F">
        <w:rPr>
          <w:rFonts w:ascii="Times New Roman" w:eastAsia="Times New Roman" w:hAnsi="Times New Roman" w:cs="Times New Roman"/>
          <w:kern w:val="36"/>
          <w:sz w:val="28"/>
          <w:szCs w:val="28"/>
          <w:lang w:val="en-US"/>
        </w:rPr>
        <w:t xml:space="preserve"> in 1,86-2,89 times </w:t>
      </w:r>
      <w:r w:rsidR="002F266F" w:rsidRPr="002F266F">
        <w:rPr>
          <w:rFonts w:ascii="Times New Roman" w:eastAsia="Times New Roman" w:hAnsi="Times New Roman" w:cs="Times New Roman"/>
          <w:kern w:val="36"/>
          <w:sz w:val="28"/>
          <w:szCs w:val="28"/>
          <w:lang w:val="en-US"/>
        </w:rPr>
        <w:t>[</w:t>
      </w:r>
      <w:hyperlink r:id="rId20" w:anchor="_Ref454958930" w:tooltip="_Ref454958930" w:history="1">
        <w:r w:rsidRPr="002F266F">
          <w:rPr>
            <w:rFonts w:ascii="Times New Roman" w:eastAsia="Times New Roman" w:hAnsi="Times New Roman" w:cs="Times New Roman"/>
            <w:kern w:val="36"/>
            <w:sz w:val="28"/>
            <w:szCs w:val="28"/>
            <w:lang w:val="en-US"/>
          </w:rPr>
          <w:t>44</w:t>
        </w:r>
      </w:hyperlink>
      <w:r w:rsidR="002F266F" w:rsidRPr="002F266F">
        <w:rPr>
          <w:rFonts w:ascii="Times New Roman" w:eastAsia="Times New Roman" w:hAnsi="Times New Roman" w:cs="Times New Roman"/>
          <w:kern w:val="36"/>
          <w:sz w:val="28"/>
          <w:szCs w:val="28"/>
          <w:lang w:val="en-US"/>
        </w:rPr>
        <w:t xml:space="preserve">, </w:t>
      </w:r>
      <w:hyperlink r:id="rId21" w:anchor="_Ref454958623" w:tooltip="_Ref454958623" w:history="1">
        <w:r w:rsidRPr="002F266F">
          <w:rPr>
            <w:rFonts w:ascii="Times New Roman" w:eastAsia="Times New Roman" w:hAnsi="Times New Roman" w:cs="Times New Roman"/>
            <w:kern w:val="36"/>
            <w:sz w:val="28"/>
            <w:szCs w:val="28"/>
            <w:lang w:val="en-US"/>
          </w:rPr>
          <w:t>45</w:t>
        </w:r>
      </w:hyperlink>
      <w:r w:rsidR="002F266F" w:rsidRPr="002F266F">
        <w:rPr>
          <w:rFonts w:ascii="Times New Roman" w:eastAsia="Times New Roman" w:hAnsi="Times New Roman" w:cs="Times New Roman"/>
          <w:kern w:val="36"/>
          <w:sz w:val="28"/>
          <w:szCs w:val="28"/>
          <w:lang w:val="en-US"/>
        </w:rPr>
        <w:t xml:space="preserve">, </w:t>
      </w:r>
      <w:hyperlink r:id="rId22" w:anchor="_Ref454958533" w:tooltip="_Ref454958533" w:history="1">
        <w:r w:rsidRPr="002F266F">
          <w:rPr>
            <w:rFonts w:ascii="Times New Roman" w:eastAsia="Times New Roman" w:hAnsi="Times New Roman" w:cs="Times New Roman"/>
            <w:kern w:val="36"/>
            <w:sz w:val="28"/>
            <w:szCs w:val="28"/>
            <w:lang w:val="en-US"/>
          </w:rPr>
          <w:t>67</w:t>
        </w:r>
      </w:hyperlink>
      <w:r w:rsidR="002F266F" w:rsidRPr="002F266F">
        <w:rPr>
          <w:rFonts w:ascii="Times New Roman" w:eastAsia="Times New Roman" w:hAnsi="Times New Roman" w:cs="Times New Roman"/>
          <w:kern w:val="36"/>
          <w:sz w:val="28"/>
          <w:szCs w:val="28"/>
          <w:lang w:val="en-US"/>
        </w:rPr>
        <w:t xml:space="preserve">, </w:t>
      </w:r>
      <w:hyperlink r:id="rId23" w:anchor="_Ref454958741" w:tooltip="_Ref454958741" w:history="1">
        <w:r w:rsidRPr="002F266F">
          <w:rPr>
            <w:rFonts w:ascii="Times New Roman" w:eastAsia="Times New Roman" w:hAnsi="Times New Roman" w:cs="Times New Roman"/>
            <w:kern w:val="36"/>
            <w:sz w:val="28"/>
            <w:szCs w:val="28"/>
            <w:lang w:val="en-US"/>
          </w:rPr>
          <w:t>77</w:t>
        </w:r>
      </w:hyperlink>
      <w:r w:rsidR="002F266F" w:rsidRPr="002F266F">
        <w:rPr>
          <w:rFonts w:ascii="Times New Roman" w:eastAsia="Times New Roman" w:hAnsi="Times New Roman" w:cs="Times New Roman"/>
          <w:kern w:val="36"/>
          <w:sz w:val="28"/>
          <w:szCs w:val="28"/>
          <w:lang w:val="en-US"/>
        </w:rPr>
        <w:t>]</w:t>
      </w:r>
      <w:r w:rsidRPr="002F266F">
        <w:rPr>
          <w:rFonts w:ascii="Times New Roman" w:eastAsia="Times New Roman" w:hAnsi="Times New Roman" w:cs="Times New Roman"/>
          <w:kern w:val="36"/>
          <w:sz w:val="28"/>
          <w:szCs w:val="28"/>
          <w:lang w:val="en-US"/>
        </w:rPr>
        <w:t>.</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 xml:space="preserve">Compared with </w:t>
      </w:r>
      <w:proofErr w:type="spellStart"/>
      <w:r w:rsidRPr="002F266F">
        <w:rPr>
          <w:rFonts w:ascii="Times New Roman" w:eastAsia="Times New Roman" w:hAnsi="Times New Roman" w:cs="Times New Roman"/>
          <w:kern w:val="36"/>
          <w:sz w:val="28"/>
          <w:szCs w:val="28"/>
          <w:lang w:val="en-US"/>
        </w:rPr>
        <w:t>nondiabetic</w:t>
      </w:r>
      <w:proofErr w:type="spellEnd"/>
      <w:r w:rsidRPr="002F266F">
        <w:rPr>
          <w:rFonts w:ascii="Times New Roman" w:eastAsia="Times New Roman" w:hAnsi="Times New Roman" w:cs="Times New Roman"/>
          <w:kern w:val="36"/>
          <w:sz w:val="28"/>
          <w:szCs w:val="28"/>
          <w:lang w:val="en-US"/>
        </w:rPr>
        <w:t xml:space="preserve"> patients, the risk was particularly high in young patients with diabetes (incidence rate 5.26 in persons younger than 45 years (95% CI 4.31-6.42), 2.44 in persons over 45 years of age (2.23- 2.66)) </w:t>
      </w:r>
      <w:r w:rsidR="002F266F" w:rsidRPr="002F266F">
        <w:rPr>
          <w:rFonts w:ascii="Times New Roman" w:eastAsia="Times New Roman" w:hAnsi="Times New Roman" w:cs="Times New Roman"/>
          <w:kern w:val="36"/>
          <w:sz w:val="28"/>
          <w:szCs w:val="28"/>
          <w:lang w:val="en-US"/>
        </w:rPr>
        <w:t>[</w:t>
      </w:r>
      <w:hyperlink r:id="rId24" w:anchor="_Ref454958930" w:tooltip="_Ref454958930" w:history="1">
        <w:r w:rsidRPr="002F266F">
          <w:rPr>
            <w:rFonts w:ascii="Times New Roman" w:eastAsia="Times New Roman" w:hAnsi="Times New Roman" w:cs="Times New Roman"/>
            <w:kern w:val="36"/>
            <w:sz w:val="28"/>
            <w:szCs w:val="28"/>
            <w:lang w:val="en-US"/>
          </w:rPr>
          <w:t>44</w:t>
        </w:r>
      </w:hyperlink>
      <w:r w:rsidR="002F266F" w:rsidRPr="002F266F">
        <w:rPr>
          <w:rFonts w:ascii="Times New Roman" w:eastAsia="Times New Roman" w:hAnsi="Times New Roman" w:cs="Times New Roman"/>
          <w:kern w:val="36"/>
          <w:sz w:val="28"/>
          <w:szCs w:val="28"/>
          <w:lang w:val="en-US"/>
        </w:rPr>
        <w:t>]</w:t>
      </w:r>
      <w:r w:rsidRPr="002F266F">
        <w:rPr>
          <w:rFonts w:ascii="Times New Roman" w:eastAsia="Times New Roman" w:hAnsi="Times New Roman" w:cs="Times New Roman"/>
          <w:kern w:val="36"/>
          <w:sz w:val="28"/>
          <w:szCs w:val="28"/>
          <w:lang w:val="en-US"/>
        </w:rPr>
        <w:t>.</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 xml:space="preserve">Possible to reduce the risk of using </w:t>
      </w:r>
      <w:proofErr w:type="spellStart"/>
      <w:r w:rsidRPr="002F266F">
        <w:rPr>
          <w:rFonts w:ascii="Times New Roman" w:eastAsia="Times New Roman" w:hAnsi="Times New Roman" w:cs="Times New Roman"/>
          <w:kern w:val="36"/>
          <w:sz w:val="28"/>
          <w:szCs w:val="28"/>
          <w:lang w:val="en-US"/>
        </w:rPr>
        <w:t>antidiabetic</w:t>
      </w:r>
      <w:proofErr w:type="spellEnd"/>
      <w:r w:rsidRPr="002F266F">
        <w:rPr>
          <w:rFonts w:ascii="Times New Roman" w:eastAsia="Times New Roman" w:hAnsi="Times New Roman" w:cs="Times New Roman"/>
          <w:kern w:val="36"/>
          <w:sz w:val="28"/>
          <w:szCs w:val="28"/>
          <w:lang w:val="en-US"/>
        </w:rPr>
        <w:t xml:space="preserve"> drugs </w:t>
      </w:r>
      <w:r w:rsidR="002F266F" w:rsidRPr="002F266F">
        <w:rPr>
          <w:rFonts w:ascii="Times New Roman" w:eastAsia="Times New Roman" w:hAnsi="Times New Roman" w:cs="Times New Roman"/>
          <w:kern w:val="36"/>
          <w:sz w:val="28"/>
          <w:szCs w:val="28"/>
          <w:lang w:val="en-US"/>
        </w:rPr>
        <w:t>[</w:t>
      </w:r>
      <w:hyperlink r:id="rId25" w:anchor="_Ref454958741" w:tooltip="_Ref454958741" w:history="1">
        <w:r w:rsidRPr="002F266F">
          <w:rPr>
            <w:rFonts w:ascii="Times New Roman" w:eastAsia="Times New Roman" w:hAnsi="Times New Roman" w:cs="Times New Roman"/>
            <w:kern w:val="36"/>
            <w:sz w:val="28"/>
            <w:szCs w:val="28"/>
            <w:lang w:val="en-US"/>
          </w:rPr>
          <w:t>77</w:t>
        </w:r>
      </w:hyperlink>
      <w:r w:rsidR="002F266F" w:rsidRPr="002F266F">
        <w:rPr>
          <w:rFonts w:ascii="Times New Roman" w:eastAsia="Times New Roman" w:hAnsi="Times New Roman" w:cs="Times New Roman"/>
          <w:kern w:val="36"/>
          <w:sz w:val="28"/>
          <w:szCs w:val="28"/>
          <w:lang w:val="en-US"/>
        </w:rPr>
        <w:t>]</w:t>
      </w:r>
      <w:r w:rsidRPr="002F266F">
        <w:rPr>
          <w:rFonts w:ascii="Times New Roman" w:eastAsia="Times New Roman" w:hAnsi="Times New Roman" w:cs="Times New Roman"/>
          <w:kern w:val="36"/>
          <w:sz w:val="28"/>
          <w:szCs w:val="28"/>
          <w:lang w:val="en-US"/>
        </w:rPr>
        <w:t>.</w:t>
      </w:r>
    </w:p>
    <w:p w:rsidR="00173EAC" w:rsidRPr="002F266F" w:rsidRDefault="00173EAC" w:rsidP="00173EAC">
      <w:pPr>
        <w:spacing w:after="0" w:line="360" w:lineRule="atLeast"/>
        <w:ind w:firstLine="700"/>
        <w:jc w:val="both"/>
        <w:outlineLvl w:val="0"/>
        <w:rPr>
          <w:rFonts w:ascii="Times New Roman" w:eastAsia="Times New Roman" w:hAnsi="Times New Roman" w:cs="Times New Roman"/>
          <w:kern w:val="36"/>
          <w:sz w:val="28"/>
          <w:szCs w:val="28"/>
          <w:lang w:val="en-US"/>
        </w:rPr>
      </w:pPr>
      <w:r w:rsidRPr="002F266F">
        <w:rPr>
          <w:rFonts w:ascii="Times New Roman" w:eastAsia="Times New Roman" w:hAnsi="Times New Roman" w:cs="Times New Roman"/>
          <w:kern w:val="36"/>
          <w:sz w:val="28"/>
          <w:szCs w:val="28"/>
          <w:lang w:val="en-US"/>
        </w:rPr>
        <w:t xml:space="preserve">It discusses the ability of therapy based on </w:t>
      </w:r>
      <w:proofErr w:type="spellStart"/>
      <w:r w:rsidRPr="002F266F">
        <w:rPr>
          <w:rFonts w:ascii="Times New Roman" w:eastAsia="Times New Roman" w:hAnsi="Times New Roman" w:cs="Times New Roman"/>
          <w:kern w:val="36"/>
          <w:sz w:val="28"/>
          <w:szCs w:val="28"/>
          <w:lang w:val="en-US"/>
        </w:rPr>
        <w:t>incretin</w:t>
      </w:r>
      <w:proofErr w:type="spellEnd"/>
      <w:r w:rsidRPr="002F266F">
        <w:rPr>
          <w:rFonts w:ascii="Times New Roman" w:eastAsia="Times New Roman" w:hAnsi="Times New Roman" w:cs="Times New Roman"/>
          <w:kern w:val="36"/>
          <w:sz w:val="28"/>
          <w:szCs w:val="28"/>
          <w:lang w:val="en-US"/>
        </w:rPr>
        <w:t xml:space="preserve"> cause </w:t>
      </w:r>
      <w:r w:rsidR="002F266F" w:rsidRPr="002F266F">
        <w:rPr>
          <w:rFonts w:ascii="Times New Roman" w:eastAsia="Times New Roman" w:hAnsi="Times New Roman" w:cs="Times New Roman"/>
          <w:kern w:val="36"/>
          <w:sz w:val="28"/>
          <w:szCs w:val="28"/>
          <w:lang w:val="en-US"/>
        </w:rPr>
        <w:t>AP</w:t>
      </w:r>
      <w:r w:rsidRPr="002F266F">
        <w:rPr>
          <w:rFonts w:ascii="Times New Roman" w:eastAsia="Times New Roman" w:hAnsi="Times New Roman" w:cs="Times New Roman"/>
          <w:kern w:val="36"/>
          <w:sz w:val="28"/>
          <w:szCs w:val="28"/>
          <w:lang w:val="en-US"/>
        </w:rPr>
        <w:t xml:space="preserve"> </w:t>
      </w:r>
      <w:r w:rsidR="002F266F" w:rsidRPr="002F266F">
        <w:rPr>
          <w:rFonts w:ascii="Times New Roman" w:eastAsia="Times New Roman" w:hAnsi="Times New Roman" w:cs="Times New Roman"/>
          <w:kern w:val="36"/>
          <w:sz w:val="28"/>
          <w:szCs w:val="28"/>
          <w:lang w:val="en-US"/>
        </w:rPr>
        <w:t>[</w:t>
      </w:r>
      <w:hyperlink r:id="rId26" w:anchor="_Ref454959145" w:tooltip="_Ref454959145" w:history="1">
        <w:r w:rsidRPr="002F266F">
          <w:rPr>
            <w:rFonts w:ascii="Times New Roman" w:eastAsia="Times New Roman" w:hAnsi="Times New Roman" w:cs="Times New Roman"/>
            <w:kern w:val="36"/>
            <w:sz w:val="28"/>
            <w:szCs w:val="28"/>
            <w:lang w:val="en-US"/>
          </w:rPr>
          <w:t>23</w:t>
        </w:r>
      </w:hyperlink>
      <w:r w:rsidR="002F266F" w:rsidRPr="002F266F">
        <w:rPr>
          <w:rFonts w:ascii="Times New Roman" w:eastAsia="Times New Roman" w:hAnsi="Times New Roman" w:cs="Times New Roman"/>
          <w:kern w:val="36"/>
          <w:sz w:val="28"/>
          <w:szCs w:val="28"/>
          <w:lang w:val="en-US"/>
        </w:rPr>
        <w:t xml:space="preserve">, </w:t>
      </w:r>
      <w:hyperlink r:id="rId27" w:anchor="_Ref454959219" w:tooltip="_Ref454959219" w:history="1">
        <w:r w:rsidRPr="002F266F">
          <w:rPr>
            <w:rFonts w:ascii="Times New Roman" w:eastAsia="Times New Roman" w:hAnsi="Times New Roman" w:cs="Times New Roman"/>
            <w:kern w:val="36"/>
            <w:sz w:val="28"/>
            <w:szCs w:val="28"/>
            <w:lang w:val="en-US"/>
          </w:rPr>
          <w:t>58</w:t>
        </w:r>
      </w:hyperlink>
      <w:r w:rsidR="002F266F" w:rsidRPr="002F266F">
        <w:rPr>
          <w:rFonts w:ascii="Times New Roman" w:eastAsia="Times New Roman" w:hAnsi="Times New Roman" w:cs="Times New Roman"/>
          <w:kern w:val="36"/>
          <w:sz w:val="28"/>
          <w:szCs w:val="28"/>
          <w:lang w:val="en-US"/>
        </w:rPr>
        <w:t>]</w:t>
      </w:r>
      <w:r w:rsidRPr="002F266F">
        <w:rPr>
          <w:rFonts w:ascii="Times New Roman" w:eastAsia="Times New Roman" w:hAnsi="Times New Roman" w:cs="Times New Roman"/>
          <w:kern w:val="36"/>
          <w:sz w:val="28"/>
          <w:szCs w:val="28"/>
          <w:lang w:val="en-US"/>
        </w:rPr>
        <w:t>.</w:t>
      </w:r>
    </w:p>
    <w:p w:rsidR="00173EAC" w:rsidRPr="002F266F" w:rsidRDefault="00173EAC" w:rsidP="00173EAC">
      <w:pPr>
        <w:spacing w:after="0" w:line="360" w:lineRule="atLeast"/>
        <w:ind w:firstLine="700"/>
        <w:jc w:val="both"/>
        <w:outlineLvl w:val="0"/>
        <w:rPr>
          <w:rFonts w:ascii="Times New Roman" w:eastAsia="Times New Roman" w:hAnsi="Times New Roman" w:cs="Times New Roman"/>
          <w:kern w:val="36"/>
          <w:sz w:val="28"/>
          <w:szCs w:val="28"/>
          <w:lang w:val="en-US"/>
        </w:rPr>
      </w:pPr>
      <w:r w:rsidRPr="002F266F">
        <w:rPr>
          <w:rFonts w:ascii="Times New Roman" w:eastAsia="Times New Roman" w:hAnsi="Times New Roman" w:cs="Times New Roman"/>
          <w:kern w:val="36"/>
          <w:sz w:val="28"/>
          <w:szCs w:val="28"/>
          <w:lang w:val="en-US"/>
        </w:rPr>
        <w:t xml:space="preserve">It is not known whether pancreas </w:t>
      </w:r>
      <w:proofErr w:type="spellStart"/>
      <w:r w:rsidRPr="002F266F">
        <w:rPr>
          <w:rFonts w:ascii="Times New Roman" w:eastAsia="Times New Roman" w:hAnsi="Times New Roman" w:cs="Times New Roman"/>
          <w:kern w:val="36"/>
          <w:sz w:val="28"/>
          <w:szCs w:val="28"/>
          <w:lang w:val="en-US"/>
        </w:rPr>
        <w:t>divisum</w:t>
      </w:r>
      <w:proofErr w:type="spellEnd"/>
      <w:r w:rsidRPr="002F266F">
        <w:rPr>
          <w:rFonts w:ascii="Times New Roman" w:eastAsia="Times New Roman" w:hAnsi="Times New Roman" w:cs="Times New Roman"/>
          <w:kern w:val="36"/>
          <w:sz w:val="28"/>
          <w:szCs w:val="28"/>
          <w:lang w:val="en-US"/>
        </w:rPr>
        <w:t xml:space="preserve"> is important in the development of </w:t>
      </w:r>
      <w:r w:rsidR="002F266F" w:rsidRPr="002F266F">
        <w:rPr>
          <w:rFonts w:ascii="Times New Roman" w:eastAsia="Times New Roman" w:hAnsi="Times New Roman" w:cs="Times New Roman"/>
          <w:kern w:val="36"/>
          <w:sz w:val="28"/>
          <w:szCs w:val="28"/>
          <w:lang w:val="en-US"/>
        </w:rPr>
        <w:t>AP</w:t>
      </w:r>
      <w:r w:rsidRPr="002F266F">
        <w:rPr>
          <w:rFonts w:ascii="Times New Roman" w:eastAsia="Times New Roman" w:hAnsi="Times New Roman" w:cs="Times New Roman"/>
          <w:kern w:val="36"/>
          <w:sz w:val="28"/>
          <w:szCs w:val="28"/>
          <w:lang w:val="en-US"/>
        </w:rPr>
        <w:t>.</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 xml:space="preserve">In the group of patients with </w:t>
      </w:r>
      <w:r w:rsidR="002F266F" w:rsidRPr="002F266F">
        <w:rPr>
          <w:rFonts w:ascii="Times New Roman" w:eastAsia="Times New Roman" w:hAnsi="Times New Roman" w:cs="Times New Roman"/>
          <w:kern w:val="36"/>
          <w:sz w:val="28"/>
          <w:szCs w:val="28"/>
          <w:lang w:val="en-US"/>
        </w:rPr>
        <w:t>AP</w:t>
      </w:r>
      <w:r w:rsidRPr="002F266F">
        <w:rPr>
          <w:rFonts w:ascii="Times New Roman" w:eastAsia="Times New Roman" w:hAnsi="Times New Roman" w:cs="Times New Roman"/>
          <w:kern w:val="36"/>
          <w:sz w:val="28"/>
          <w:szCs w:val="28"/>
          <w:lang w:val="en-US"/>
        </w:rPr>
        <w:t xml:space="preserve"> and CP, the prevalence of pancreas </w:t>
      </w:r>
      <w:proofErr w:type="spellStart"/>
      <w:r w:rsidRPr="002F266F">
        <w:rPr>
          <w:rFonts w:ascii="Times New Roman" w:eastAsia="Times New Roman" w:hAnsi="Times New Roman" w:cs="Times New Roman"/>
          <w:kern w:val="36"/>
          <w:sz w:val="28"/>
          <w:szCs w:val="28"/>
          <w:lang w:val="en-US"/>
        </w:rPr>
        <w:t>divisum</w:t>
      </w:r>
      <w:proofErr w:type="spellEnd"/>
      <w:r w:rsidRPr="002F266F">
        <w:rPr>
          <w:rFonts w:ascii="Times New Roman" w:eastAsia="Times New Roman" w:hAnsi="Times New Roman" w:cs="Times New Roman"/>
          <w:kern w:val="36"/>
          <w:sz w:val="28"/>
          <w:szCs w:val="28"/>
          <w:lang w:val="en-US"/>
        </w:rPr>
        <w:t xml:space="preserve"> was similar among patients with and without idiopathic (7.5%) and alcoholic (7.0%) pancreatitis.</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 xml:space="preserve">This indicates that pancreas </w:t>
      </w:r>
      <w:proofErr w:type="spellStart"/>
      <w:r w:rsidRPr="002F266F">
        <w:rPr>
          <w:rFonts w:ascii="Times New Roman" w:eastAsia="Times New Roman" w:hAnsi="Times New Roman" w:cs="Times New Roman"/>
          <w:kern w:val="36"/>
          <w:sz w:val="28"/>
          <w:szCs w:val="28"/>
          <w:lang w:val="en-US"/>
        </w:rPr>
        <w:t>divisum</w:t>
      </w:r>
      <w:proofErr w:type="spellEnd"/>
      <w:r w:rsidRPr="002F266F">
        <w:rPr>
          <w:rFonts w:ascii="Times New Roman" w:eastAsia="Times New Roman" w:hAnsi="Times New Roman" w:cs="Times New Roman"/>
          <w:kern w:val="36"/>
          <w:sz w:val="28"/>
          <w:szCs w:val="28"/>
          <w:lang w:val="en-US"/>
        </w:rPr>
        <w:t xml:space="preserve"> by itself does not cause the disease </w:t>
      </w:r>
      <w:r w:rsidR="002F266F" w:rsidRPr="002F266F">
        <w:rPr>
          <w:rFonts w:ascii="Times New Roman" w:eastAsia="Times New Roman" w:hAnsi="Times New Roman" w:cs="Times New Roman"/>
          <w:kern w:val="36"/>
          <w:sz w:val="28"/>
          <w:szCs w:val="28"/>
          <w:lang w:val="en-US"/>
        </w:rPr>
        <w:t>[</w:t>
      </w:r>
      <w:hyperlink r:id="rId28" w:anchor="_Ref454959409" w:tooltip="_Ref454959409" w:history="1">
        <w:r w:rsidRPr="002F266F">
          <w:rPr>
            <w:rFonts w:ascii="Times New Roman" w:eastAsia="Times New Roman" w:hAnsi="Times New Roman" w:cs="Times New Roman"/>
            <w:kern w:val="36"/>
            <w:sz w:val="28"/>
            <w:szCs w:val="28"/>
            <w:lang w:val="en-US"/>
          </w:rPr>
          <w:t>62</w:t>
        </w:r>
      </w:hyperlink>
      <w:r w:rsidR="002F266F" w:rsidRPr="002F266F">
        <w:rPr>
          <w:rFonts w:ascii="Times New Roman" w:eastAsia="Times New Roman" w:hAnsi="Times New Roman" w:cs="Times New Roman"/>
          <w:kern w:val="36"/>
          <w:sz w:val="28"/>
          <w:szCs w:val="28"/>
          <w:lang w:val="en-US"/>
        </w:rPr>
        <w:t>]</w:t>
      </w:r>
      <w:r w:rsidRPr="002F266F">
        <w:rPr>
          <w:rFonts w:ascii="Times New Roman" w:eastAsia="Times New Roman" w:hAnsi="Times New Roman" w:cs="Times New Roman"/>
          <w:kern w:val="36"/>
          <w:sz w:val="28"/>
          <w:szCs w:val="28"/>
          <w:lang w:val="en-US"/>
        </w:rPr>
        <w:t>.</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 xml:space="preserve">Nevertheless, associations were observed between pancreas </w:t>
      </w:r>
      <w:proofErr w:type="spellStart"/>
      <w:r w:rsidRPr="002F266F">
        <w:rPr>
          <w:rFonts w:ascii="Times New Roman" w:eastAsia="Times New Roman" w:hAnsi="Times New Roman" w:cs="Times New Roman"/>
          <w:kern w:val="36"/>
          <w:sz w:val="28"/>
          <w:szCs w:val="28"/>
          <w:lang w:val="en-US"/>
        </w:rPr>
        <w:t>divisum</w:t>
      </w:r>
      <w:proofErr w:type="spellEnd"/>
      <w:r w:rsidRPr="002F266F">
        <w:rPr>
          <w:rFonts w:ascii="Times New Roman" w:eastAsia="Times New Roman" w:hAnsi="Times New Roman" w:cs="Times New Roman"/>
          <w:kern w:val="36"/>
          <w:sz w:val="28"/>
          <w:szCs w:val="28"/>
          <w:lang w:val="en-US"/>
        </w:rPr>
        <w:t xml:space="preserve"> and cystic fibrosis regulator (CFTR) mutations in 47%, the serine protease inhibitor </w:t>
      </w:r>
      <w:proofErr w:type="spellStart"/>
      <w:r w:rsidRPr="002F266F">
        <w:rPr>
          <w:rFonts w:ascii="Times New Roman" w:eastAsia="Times New Roman" w:hAnsi="Times New Roman" w:cs="Times New Roman"/>
          <w:kern w:val="36"/>
          <w:sz w:val="28"/>
          <w:szCs w:val="28"/>
          <w:lang w:val="en-US"/>
        </w:rPr>
        <w:t>Casal</w:t>
      </w:r>
      <w:proofErr w:type="spellEnd"/>
      <w:r w:rsidRPr="002F266F">
        <w:rPr>
          <w:rFonts w:ascii="Times New Roman" w:eastAsia="Times New Roman" w:hAnsi="Times New Roman" w:cs="Times New Roman"/>
          <w:kern w:val="36"/>
          <w:sz w:val="28"/>
          <w:szCs w:val="28"/>
          <w:lang w:val="en-US"/>
        </w:rPr>
        <w:t xml:space="preserve"> type 1 (SPINK 1) in 16%, indicating a cumulative effect.</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 xml:space="preserve">This conclusion is not </w:t>
      </w:r>
      <w:proofErr w:type="gramStart"/>
      <w:r w:rsidRPr="002F266F">
        <w:rPr>
          <w:rFonts w:ascii="Times New Roman" w:eastAsia="Times New Roman" w:hAnsi="Times New Roman" w:cs="Times New Roman"/>
          <w:kern w:val="36"/>
          <w:sz w:val="28"/>
          <w:szCs w:val="28"/>
          <w:lang w:val="en-US"/>
        </w:rPr>
        <w:t>definite,</w:t>
      </w:r>
      <w:proofErr w:type="gramEnd"/>
      <w:r w:rsidRPr="002F266F">
        <w:rPr>
          <w:rFonts w:ascii="Times New Roman" w:eastAsia="Times New Roman" w:hAnsi="Times New Roman" w:cs="Times New Roman"/>
          <w:kern w:val="36"/>
          <w:sz w:val="28"/>
          <w:szCs w:val="28"/>
          <w:lang w:val="en-US"/>
        </w:rPr>
        <w:t xml:space="preserve"> the association does not necessarily mean a causal relationship.</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 xml:space="preserve">Patients with pancreas </w:t>
      </w:r>
      <w:proofErr w:type="spellStart"/>
      <w:r w:rsidRPr="002F266F">
        <w:rPr>
          <w:rFonts w:ascii="Times New Roman" w:eastAsia="Times New Roman" w:hAnsi="Times New Roman" w:cs="Times New Roman"/>
          <w:kern w:val="36"/>
          <w:sz w:val="28"/>
          <w:szCs w:val="28"/>
          <w:lang w:val="en-US"/>
        </w:rPr>
        <w:t>divisum</w:t>
      </w:r>
      <w:proofErr w:type="spellEnd"/>
      <w:r w:rsidRPr="002F266F">
        <w:rPr>
          <w:rFonts w:ascii="Times New Roman" w:eastAsia="Times New Roman" w:hAnsi="Times New Roman" w:cs="Times New Roman"/>
          <w:kern w:val="36"/>
          <w:sz w:val="28"/>
          <w:szCs w:val="28"/>
          <w:lang w:val="en-US"/>
        </w:rPr>
        <w:t xml:space="preserve"> and mutations</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CFTRs should be directed to genetic counseling;</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and if necessary</w:t>
      </w:r>
      <w:r w:rsidR="002F266F" w:rsidRPr="002F266F">
        <w:rPr>
          <w:rFonts w:ascii="Times New Roman" w:eastAsia="Times New Roman" w:hAnsi="Times New Roman" w:cs="Times New Roman"/>
          <w:kern w:val="36"/>
          <w:sz w:val="28"/>
          <w:szCs w:val="28"/>
          <w:lang w:val="en-US"/>
        </w:rPr>
        <w:t xml:space="preserve"> — </w:t>
      </w:r>
      <w:r w:rsidRPr="002F266F">
        <w:rPr>
          <w:rFonts w:ascii="Times New Roman" w:eastAsia="Times New Roman" w:hAnsi="Times New Roman" w:cs="Times New Roman"/>
          <w:kern w:val="36"/>
          <w:sz w:val="28"/>
          <w:szCs w:val="28"/>
          <w:lang w:val="en-US"/>
        </w:rPr>
        <w:t xml:space="preserve">to endoscopic or surgical treatment </w:t>
      </w:r>
      <w:r w:rsidR="002F266F" w:rsidRPr="002F266F">
        <w:rPr>
          <w:rFonts w:ascii="Times New Roman" w:eastAsia="Times New Roman" w:hAnsi="Times New Roman" w:cs="Times New Roman"/>
          <w:kern w:val="36"/>
          <w:sz w:val="28"/>
          <w:szCs w:val="28"/>
          <w:lang w:val="en-US"/>
        </w:rPr>
        <w:t>[</w:t>
      </w:r>
      <w:hyperlink r:id="rId29" w:anchor="_Ref454962201" w:tooltip="_Ref454962201" w:history="1">
        <w:r w:rsidRPr="002F266F">
          <w:rPr>
            <w:rFonts w:ascii="Times New Roman" w:eastAsia="Times New Roman" w:hAnsi="Times New Roman" w:cs="Times New Roman"/>
            <w:kern w:val="36"/>
            <w:sz w:val="28"/>
            <w:szCs w:val="28"/>
            <w:lang w:val="en-US"/>
          </w:rPr>
          <w:t>28</w:t>
        </w:r>
      </w:hyperlink>
      <w:r w:rsidR="002F266F" w:rsidRPr="002F266F">
        <w:rPr>
          <w:rFonts w:ascii="Times New Roman" w:eastAsia="Times New Roman" w:hAnsi="Times New Roman" w:cs="Times New Roman"/>
          <w:kern w:val="36"/>
          <w:sz w:val="28"/>
          <w:szCs w:val="28"/>
          <w:lang w:val="en-US"/>
        </w:rPr>
        <w:t>]</w:t>
      </w:r>
      <w:r w:rsidRPr="002F266F">
        <w:rPr>
          <w:rFonts w:ascii="Times New Roman" w:eastAsia="Times New Roman" w:hAnsi="Times New Roman" w:cs="Times New Roman"/>
          <w:kern w:val="36"/>
          <w:sz w:val="28"/>
          <w:szCs w:val="28"/>
          <w:lang w:val="en-US"/>
        </w:rPr>
        <w:t>.</w:t>
      </w:r>
    </w:p>
    <w:p w:rsidR="00173EAC" w:rsidRPr="002F266F" w:rsidRDefault="002F266F" w:rsidP="00173EAC">
      <w:pPr>
        <w:spacing w:after="0" w:line="360" w:lineRule="atLeast"/>
        <w:ind w:firstLine="700"/>
        <w:jc w:val="both"/>
        <w:outlineLvl w:val="0"/>
        <w:rPr>
          <w:rFonts w:ascii="Times New Roman" w:eastAsia="Times New Roman" w:hAnsi="Times New Roman" w:cs="Times New Roman"/>
          <w:kern w:val="36"/>
          <w:sz w:val="28"/>
          <w:szCs w:val="28"/>
          <w:lang w:val="en-US"/>
        </w:rPr>
      </w:pPr>
      <w:r w:rsidRPr="002F266F">
        <w:rPr>
          <w:rFonts w:ascii="Times New Roman" w:eastAsia="Times New Roman" w:hAnsi="Times New Roman" w:cs="Times New Roman"/>
          <w:kern w:val="36"/>
          <w:sz w:val="28"/>
          <w:szCs w:val="28"/>
          <w:lang w:val="en-US"/>
        </w:rPr>
        <w:t>AP</w:t>
      </w:r>
      <w:r w:rsidR="00173EAC" w:rsidRPr="002F266F">
        <w:rPr>
          <w:rFonts w:ascii="Times New Roman" w:eastAsia="Times New Roman" w:hAnsi="Times New Roman" w:cs="Times New Roman"/>
          <w:kern w:val="36"/>
          <w:sz w:val="28"/>
          <w:szCs w:val="28"/>
          <w:lang w:val="en-US"/>
        </w:rPr>
        <w:t xml:space="preserve"> is the most common complication after endoscopic retrograde </w:t>
      </w:r>
      <w:proofErr w:type="spellStart"/>
      <w:r w:rsidR="00173EAC" w:rsidRPr="002F266F">
        <w:rPr>
          <w:rFonts w:ascii="Times New Roman" w:eastAsia="Times New Roman" w:hAnsi="Times New Roman" w:cs="Times New Roman"/>
          <w:kern w:val="36"/>
          <w:sz w:val="28"/>
          <w:szCs w:val="28"/>
          <w:lang w:val="en-US"/>
        </w:rPr>
        <w:t>cholangiopancreatography</w:t>
      </w:r>
      <w:proofErr w:type="spellEnd"/>
      <w:r w:rsidR="00173EAC" w:rsidRPr="002F266F">
        <w:rPr>
          <w:rFonts w:ascii="Times New Roman" w:eastAsia="Times New Roman" w:hAnsi="Times New Roman" w:cs="Times New Roman"/>
          <w:kern w:val="36"/>
          <w:sz w:val="28"/>
          <w:szCs w:val="28"/>
          <w:lang w:val="en-US"/>
        </w:rPr>
        <w:t xml:space="preserve"> (ERCP) (frequency of 3-5% in all patients, that this manipulation is conducted) </w:t>
      </w:r>
      <w:r w:rsidRPr="002F266F">
        <w:rPr>
          <w:rFonts w:ascii="Times New Roman" w:eastAsia="Times New Roman" w:hAnsi="Times New Roman" w:cs="Times New Roman"/>
          <w:kern w:val="36"/>
          <w:sz w:val="28"/>
          <w:szCs w:val="28"/>
          <w:lang w:val="en-US"/>
        </w:rPr>
        <w:t>[</w:t>
      </w:r>
      <w:hyperlink r:id="rId30" w:anchor="_Ref454962354" w:tooltip="_Ref454962354" w:history="1">
        <w:r w:rsidR="00173EAC" w:rsidRPr="002F266F">
          <w:rPr>
            <w:rFonts w:ascii="Times New Roman" w:eastAsia="Times New Roman" w:hAnsi="Times New Roman" w:cs="Times New Roman"/>
            <w:kern w:val="36"/>
            <w:sz w:val="28"/>
            <w:szCs w:val="28"/>
            <w:lang w:val="en-US"/>
          </w:rPr>
          <w:t>9</w:t>
        </w:r>
      </w:hyperlink>
      <w:r w:rsidRPr="002F266F">
        <w:rPr>
          <w:rFonts w:ascii="Times New Roman" w:eastAsia="Times New Roman" w:hAnsi="Times New Roman" w:cs="Times New Roman"/>
          <w:kern w:val="36"/>
          <w:sz w:val="28"/>
          <w:szCs w:val="28"/>
          <w:lang w:val="en-US"/>
        </w:rPr>
        <w:t>]</w:t>
      </w:r>
      <w:r w:rsidR="00173EAC" w:rsidRPr="002F266F">
        <w:rPr>
          <w:rFonts w:ascii="Times New Roman" w:eastAsia="Times New Roman" w:hAnsi="Times New Roman" w:cs="Times New Roman"/>
          <w:kern w:val="36"/>
          <w:sz w:val="28"/>
          <w:szCs w:val="28"/>
          <w:lang w:val="en-US"/>
        </w:rPr>
        <w:t>.</w:t>
      </w:r>
    </w:p>
    <w:p w:rsidR="00173EAC" w:rsidRPr="002F266F" w:rsidRDefault="00173EAC" w:rsidP="00173EAC">
      <w:pPr>
        <w:spacing w:after="0" w:line="360" w:lineRule="atLeast"/>
        <w:ind w:firstLine="700"/>
        <w:jc w:val="both"/>
        <w:outlineLvl w:val="0"/>
        <w:rPr>
          <w:rFonts w:ascii="Times New Roman" w:eastAsia="Times New Roman" w:hAnsi="Times New Roman" w:cs="Times New Roman"/>
          <w:kern w:val="36"/>
          <w:sz w:val="28"/>
          <w:szCs w:val="28"/>
          <w:lang w:val="en-US"/>
        </w:rPr>
      </w:pPr>
      <w:proofErr w:type="spellStart"/>
      <w:r w:rsidRPr="002F266F">
        <w:rPr>
          <w:rFonts w:ascii="Times New Roman" w:eastAsia="Times New Roman" w:hAnsi="Times New Roman" w:cs="Times New Roman"/>
          <w:kern w:val="36"/>
          <w:sz w:val="28"/>
          <w:szCs w:val="28"/>
          <w:lang w:val="en-US"/>
        </w:rPr>
        <w:lastRenderedPageBreak/>
        <w:t>Enteroscopy</w:t>
      </w:r>
      <w:proofErr w:type="spellEnd"/>
      <w:r w:rsidRPr="002F266F">
        <w:rPr>
          <w:rFonts w:ascii="Times New Roman" w:eastAsia="Times New Roman" w:hAnsi="Times New Roman" w:cs="Times New Roman"/>
          <w:kern w:val="36"/>
          <w:sz w:val="28"/>
          <w:szCs w:val="28"/>
          <w:lang w:val="en-US"/>
        </w:rPr>
        <w:t xml:space="preserve"> with one or two balloons can lead to </w:t>
      </w:r>
      <w:proofErr w:type="spellStart"/>
      <w:r w:rsidRPr="002F266F">
        <w:rPr>
          <w:rFonts w:ascii="Times New Roman" w:eastAsia="Times New Roman" w:hAnsi="Times New Roman" w:cs="Times New Roman"/>
          <w:kern w:val="36"/>
          <w:sz w:val="28"/>
          <w:szCs w:val="28"/>
          <w:lang w:val="en-US"/>
        </w:rPr>
        <w:t>hyperamylasemia</w:t>
      </w:r>
      <w:proofErr w:type="spellEnd"/>
      <w:r w:rsidRPr="002F266F">
        <w:rPr>
          <w:rFonts w:ascii="Times New Roman" w:eastAsia="Times New Roman" w:hAnsi="Times New Roman" w:cs="Times New Roman"/>
          <w:kern w:val="36"/>
          <w:sz w:val="28"/>
          <w:szCs w:val="28"/>
          <w:lang w:val="en-US"/>
        </w:rPr>
        <w:t xml:space="preserve"> and </w:t>
      </w:r>
      <w:r w:rsidR="002F266F" w:rsidRPr="002F266F">
        <w:rPr>
          <w:rFonts w:ascii="Times New Roman" w:eastAsia="Times New Roman" w:hAnsi="Times New Roman" w:cs="Times New Roman"/>
          <w:kern w:val="36"/>
          <w:sz w:val="28"/>
          <w:szCs w:val="28"/>
          <w:lang w:val="en-US"/>
        </w:rPr>
        <w:t>AP</w:t>
      </w:r>
      <w:r w:rsidRPr="002F266F">
        <w:rPr>
          <w:rFonts w:ascii="Times New Roman" w:eastAsia="Times New Roman" w:hAnsi="Times New Roman" w:cs="Times New Roman"/>
          <w:kern w:val="36"/>
          <w:sz w:val="28"/>
          <w:szCs w:val="28"/>
          <w:lang w:val="en-US"/>
        </w:rPr>
        <w:t>, probably because of repeated stretching of the small intestine or mesenteric ligaments.</w:t>
      </w:r>
      <w:r w:rsidR="002F266F" w:rsidRPr="002F266F">
        <w:rPr>
          <w:rFonts w:ascii="Times New Roman" w:eastAsia="Times New Roman" w:hAnsi="Times New Roman" w:cs="Times New Roman"/>
          <w:kern w:val="36"/>
          <w:sz w:val="28"/>
          <w:szCs w:val="28"/>
          <w:lang w:val="en-US"/>
        </w:rPr>
        <w:t xml:space="preserve"> </w:t>
      </w:r>
      <w:proofErr w:type="spellStart"/>
      <w:r w:rsidRPr="002F266F">
        <w:rPr>
          <w:rFonts w:ascii="Times New Roman" w:eastAsia="Times New Roman" w:hAnsi="Times New Roman" w:cs="Times New Roman"/>
          <w:kern w:val="36"/>
          <w:sz w:val="28"/>
          <w:szCs w:val="28"/>
          <w:lang w:val="en-US"/>
        </w:rPr>
        <w:t>Hyperamylasemia</w:t>
      </w:r>
      <w:proofErr w:type="spellEnd"/>
      <w:r w:rsidRPr="002F266F">
        <w:rPr>
          <w:rFonts w:ascii="Times New Roman" w:eastAsia="Times New Roman" w:hAnsi="Times New Roman" w:cs="Times New Roman"/>
          <w:kern w:val="36"/>
          <w:sz w:val="28"/>
          <w:szCs w:val="28"/>
          <w:lang w:val="en-US"/>
        </w:rPr>
        <w:t xml:space="preserve"> rate is 17% for double balloon </w:t>
      </w:r>
      <w:proofErr w:type="spellStart"/>
      <w:r w:rsidRPr="002F266F">
        <w:rPr>
          <w:rFonts w:ascii="Times New Roman" w:eastAsia="Times New Roman" w:hAnsi="Times New Roman" w:cs="Times New Roman"/>
          <w:kern w:val="36"/>
          <w:sz w:val="28"/>
          <w:szCs w:val="28"/>
          <w:lang w:val="en-US"/>
        </w:rPr>
        <w:t>enteroscopy</w:t>
      </w:r>
      <w:proofErr w:type="spellEnd"/>
      <w:r w:rsidRPr="002F266F">
        <w:rPr>
          <w:rFonts w:ascii="Times New Roman" w:eastAsia="Times New Roman" w:hAnsi="Times New Roman" w:cs="Times New Roman"/>
          <w:kern w:val="36"/>
          <w:sz w:val="28"/>
          <w:szCs w:val="28"/>
          <w:lang w:val="en-US"/>
        </w:rPr>
        <w:t xml:space="preserve"> and with 16%</w:t>
      </w:r>
      <w:r w:rsidR="002F266F" w:rsidRPr="002F266F">
        <w:rPr>
          <w:rFonts w:ascii="Times New Roman" w:eastAsia="Times New Roman" w:hAnsi="Times New Roman" w:cs="Times New Roman"/>
          <w:kern w:val="36"/>
          <w:sz w:val="28"/>
          <w:szCs w:val="28"/>
          <w:lang w:val="en-US"/>
        </w:rPr>
        <w:t xml:space="preserve"> — </w:t>
      </w:r>
      <w:r w:rsidRPr="002F266F">
        <w:rPr>
          <w:rFonts w:ascii="Times New Roman" w:eastAsia="Times New Roman" w:hAnsi="Times New Roman" w:cs="Times New Roman"/>
          <w:kern w:val="36"/>
          <w:sz w:val="28"/>
          <w:szCs w:val="28"/>
          <w:lang w:val="en-US"/>
        </w:rPr>
        <w:t xml:space="preserve">with a single tank, but significantly lower frequency </w:t>
      </w:r>
      <w:r w:rsidR="002F266F" w:rsidRPr="002F266F">
        <w:rPr>
          <w:rFonts w:ascii="Times New Roman" w:eastAsia="Times New Roman" w:hAnsi="Times New Roman" w:cs="Times New Roman"/>
          <w:kern w:val="36"/>
          <w:sz w:val="28"/>
          <w:szCs w:val="28"/>
          <w:lang w:val="en-US"/>
        </w:rPr>
        <w:t>AP</w:t>
      </w:r>
      <w:r w:rsidRPr="002F266F">
        <w:rPr>
          <w:rFonts w:ascii="Times New Roman" w:eastAsia="Times New Roman" w:hAnsi="Times New Roman" w:cs="Times New Roman"/>
          <w:kern w:val="36"/>
          <w:sz w:val="28"/>
          <w:szCs w:val="28"/>
          <w:lang w:val="en-US"/>
        </w:rPr>
        <w:t xml:space="preserve"> and is not more than 1% </w:t>
      </w:r>
      <w:r w:rsidR="002F266F" w:rsidRPr="002F266F">
        <w:rPr>
          <w:rFonts w:ascii="Times New Roman" w:eastAsia="Times New Roman" w:hAnsi="Times New Roman" w:cs="Times New Roman"/>
          <w:kern w:val="36"/>
          <w:sz w:val="28"/>
          <w:szCs w:val="28"/>
          <w:lang w:val="en-US"/>
        </w:rPr>
        <w:t>[</w:t>
      </w:r>
      <w:hyperlink r:id="rId31" w:anchor="_Ref454962633" w:tooltip="_Ref454962633" w:history="1">
        <w:r w:rsidRPr="002F266F">
          <w:rPr>
            <w:rFonts w:ascii="Times New Roman" w:eastAsia="Times New Roman" w:hAnsi="Times New Roman" w:cs="Times New Roman"/>
            <w:kern w:val="36"/>
            <w:sz w:val="28"/>
            <w:szCs w:val="28"/>
            <w:lang w:val="en-US"/>
          </w:rPr>
          <w:t>22</w:t>
        </w:r>
      </w:hyperlink>
      <w:r w:rsidR="002F266F" w:rsidRPr="002F266F">
        <w:rPr>
          <w:rFonts w:ascii="Times New Roman" w:eastAsia="Times New Roman" w:hAnsi="Times New Roman" w:cs="Times New Roman"/>
          <w:kern w:val="36"/>
          <w:sz w:val="28"/>
          <w:szCs w:val="28"/>
          <w:lang w:val="en-US"/>
        </w:rPr>
        <w:t xml:space="preserve">, </w:t>
      </w:r>
      <w:hyperlink r:id="rId32" w:anchor="_Ref454962504" w:tooltip="_Ref454962504" w:history="1">
        <w:r w:rsidRPr="002F266F">
          <w:rPr>
            <w:rFonts w:ascii="Times New Roman" w:eastAsia="Times New Roman" w:hAnsi="Times New Roman" w:cs="Times New Roman"/>
            <w:kern w:val="36"/>
            <w:sz w:val="28"/>
            <w:szCs w:val="28"/>
            <w:lang w:val="en-US"/>
          </w:rPr>
          <w:t>54</w:t>
        </w:r>
      </w:hyperlink>
      <w:r w:rsidR="002F266F" w:rsidRPr="002F266F">
        <w:rPr>
          <w:rFonts w:ascii="Times New Roman" w:eastAsia="Times New Roman" w:hAnsi="Times New Roman" w:cs="Times New Roman"/>
          <w:kern w:val="36"/>
          <w:sz w:val="28"/>
          <w:szCs w:val="28"/>
          <w:lang w:val="en-US"/>
        </w:rPr>
        <w:t>]</w:t>
      </w:r>
      <w:r w:rsidRPr="002F266F">
        <w:rPr>
          <w:rFonts w:ascii="Times New Roman" w:eastAsia="Times New Roman" w:hAnsi="Times New Roman" w:cs="Times New Roman"/>
          <w:kern w:val="36"/>
          <w:sz w:val="28"/>
          <w:szCs w:val="28"/>
          <w:lang w:val="en-US"/>
        </w:rPr>
        <w:t>.</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 xml:space="preserve">Large prospective studies are needed to establish the true frequency of the </w:t>
      </w:r>
      <w:r w:rsidR="002F266F" w:rsidRPr="002F266F">
        <w:rPr>
          <w:rFonts w:ascii="Times New Roman" w:eastAsia="Times New Roman" w:hAnsi="Times New Roman" w:cs="Times New Roman"/>
          <w:kern w:val="36"/>
          <w:sz w:val="28"/>
          <w:szCs w:val="28"/>
          <w:lang w:val="en-US"/>
        </w:rPr>
        <w:t>AP</w:t>
      </w:r>
      <w:r w:rsidRPr="002F266F">
        <w:rPr>
          <w:rFonts w:ascii="Times New Roman" w:eastAsia="Times New Roman" w:hAnsi="Times New Roman" w:cs="Times New Roman"/>
          <w:kern w:val="36"/>
          <w:sz w:val="28"/>
          <w:szCs w:val="28"/>
          <w:lang w:val="en-US"/>
        </w:rPr>
        <w:t xml:space="preserve"> and to identify potentially avoidable risk factors after </w:t>
      </w:r>
      <w:proofErr w:type="spellStart"/>
      <w:r w:rsidRPr="002F266F">
        <w:rPr>
          <w:rFonts w:ascii="Times New Roman" w:eastAsia="Times New Roman" w:hAnsi="Times New Roman" w:cs="Times New Roman"/>
          <w:kern w:val="36"/>
          <w:sz w:val="28"/>
          <w:szCs w:val="28"/>
          <w:lang w:val="en-US"/>
        </w:rPr>
        <w:t>enteroscopy</w:t>
      </w:r>
      <w:proofErr w:type="spellEnd"/>
      <w:r w:rsidRPr="002F266F">
        <w:rPr>
          <w:rFonts w:ascii="Times New Roman" w:eastAsia="Times New Roman" w:hAnsi="Times New Roman" w:cs="Times New Roman"/>
          <w:kern w:val="36"/>
          <w:sz w:val="28"/>
          <w:szCs w:val="28"/>
          <w:lang w:val="en-US"/>
        </w:rPr>
        <w:t xml:space="preserve"> with one or two cylinders </w:t>
      </w:r>
      <w:r w:rsidR="002F266F" w:rsidRPr="002F266F">
        <w:rPr>
          <w:rFonts w:ascii="Times New Roman" w:eastAsia="Times New Roman" w:hAnsi="Times New Roman" w:cs="Times New Roman"/>
          <w:kern w:val="36"/>
          <w:sz w:val="28"/>
          <w:szCs w:val="28"/>
          <w:lang w:val="en-US"/>
        </w:rPr>
        <w:t>[</w:t>
      </w:r>
      <w:hyperlink r:id="rId33" w:anchor="_Ref454957049" w:tooltip="_Ref454957049" w:history="1">
        <w:r w:rsidRPr="002F266F">
          <w:rPr>
            <w:rFonts w:ascii="Times New Roman" w:eastAsia="Times New Roman" w:hAnsi="Times New Roman" w:cs="Times New Roman"/>
            <w:kern w:val="36"/>
            <w:sz w:val="28"/>
            <w:szCs w:val="28"/>
            <w:lang w:val="en-US"/>
          </w:rPr>
          <w:t>49</w:t>
        </w:r>
      </w:hyperlink>
      <w:r w:rsidR="002F266F" w:rsidRPr="002F266F">
        <w:rPr>
          <w:rFonts w:ascii="Times New Roman" w:eastAsia="Times New Roman" w:hAnsi="Times New Roman" w:cs="Times New Roman"/>
          <w:kern w:val="36"/>
          <w:sz w:val="28"/>
          <w:szCs w:val="28"/>
          <w:lang w:val="en-US"/>
        </w:rPr>
        <w:t>]</w:t>
      </w:r>
      <w:r w:rsidRPr="002F266F">
        <w:rPr>
          <w:rFonts w:ascii="Times New Roman" w:eastAsia="Times New Roman" w:hAnsi="Times New Roman" w:cs="Times New Roman"/>
          <w:kern w:val="36"/>
          <w:sz w:val="28"/>
          <w:szCs w:val="28"/>
          <w:lang w:val="en-US"/>
        </w:rPr>
        <w:t>.</w:t>
      </w:r>
    </w:p>
    <w:p w:rsidR="00173EAC" w:rsidRPr="002F266F" w:rsidRDefault="00173EAC" w:rsidP="00173EAC">
      <w:pPr>
        <w:spacing w:after="0" w:line="360" w:lineRule="atLeast"/>
        <w:ind w:firstLine="700"/>
        <w:jc w:val="both"/>
        <w:outlineLvl w:val="0"/>
        <w:rPr>
          <w:rFonts w:ascii="Times New Roman" w:eastAsia="Times New Roman" w:hAnsi="Times New Roman" w:cs="Times New Roman"/>
          <w:kern w:val="36"/>
          <w:sz w:val="28"/>
          <w:szCs w:val="28"/>
          <w:lang w:val="en-US"/>
        </w:rPr>
      </w:pPr>
      <w:r w:rsidRPr="002F266F">
        <w:rPr>
          <w:rFonts w:ascii="Times New Roman" w:eastAsia="Times New Roman" w:hAnsi="Times New Roman" w:cs="Times New Roman"/>
          <w:kern w:val="36"/>
          <w:sz w:val="28"/>
          <w:szCs w:val="28"/>
          <w:lang w:val="en-US"/>
        </w:rPr>
        <w:t xml:space="preserve">So, </w:t>
      </w:r>
      <w:r w:rsidR="002F266F" w:rsidRPr="002F266F">
        <w:rPr>
          <w:rFonts w:ascii="Times New Roman" w:eastAsia="Times New Roman" w:hAnsi="Times New Roman" w:cs="Times New Roman"/>
          <w:kern w:val="36"/>
          <w:sz w:val="28"/>
          <w:szCs w:val="28"/>
          <w:lang w:val="en-US"/>
        </w:rPr>
        <w:t>AP</w:t>
      </w:r>
      <w:r w:rsidRPr="002F266F">
        <w:rPr>
          <w:rFonts w:ascii="Times New Roman" w:eastAsia="Times New Roman" w:hAnsi="Times New Roman" w:cs="Times New Roman"/>
          <w:kern w:val="36"/>
          <w:sz w:val="28"/>
          <w:szCs w:val="28"/>
          <w:lang w:val="en-US"/>
        </w:rPr>
        <w:t xml:space="preserve"> is the first link in the "fatal chain," and we must try to influence the aforementioned etiological factors in order to reduce the risk of its development.</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What is possible in this respect?</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 xml:space="preserve">To prevent pancreatitis after ERCP recommended preventive </w:t>
      </w:r>
      <w:proofErr w:type="spellStart"/>
      <w:r w:rsidRPr="002F266F">
        <w:rPr>
          <w:rFonts w:ascii="Times New Roman" w:eastAsia="Times New Roman" w:hAnsi="Times New Roman" w:cs="Times New Roman"/>
          <w:kern w:val="36"/>
          <w:sz w:val="28"/>
          <w:szCs w:val="28"/>
          <w:lang w:val="en-US"/>
        </w:rPr>
        <w:t>stenting</w:t>
      </w:r>
      <w:proofErr w:type="spellEnd"/>
      <w:r w:rsidRPr="002F266F">
        <w:rPr>
          <w:rFonts w:ascii="Times New Roman" w:eastAsia="Times New Roman" w:hAnsi="Times New Roman" w:cs="Times New Roman"/>
          <w:kern w:val="36"/>
          <w:sz w:val="28"/>
          <w:szCs w:val="28"/>
          <w:lang w:val="en-US"/>
        </w:rPr>
        <w:t xml:space="preserve"> </w:t>
      </w:r>
      <w:proofErr w:type="spellStart"/>
      <w:r w:rsidRPr="002F266F">
        <w:rPr>
          <w:rFonts w:ascii="Times New Roman" w:eastAsia="Times New Roman" w:hAnsi="Times New Roman" w:cs="Times New Roman"/>
          <w:kern w:val="36"/>
          <w:sz w:val="28"/>
          <w:szCs w:val="28"/>
          <w:lang w:val="en-US"/>
        </w:rPr>
        <w:t>sphincterotomy</w:t>
      </w:r>
      <w:proofErr w:type="spellEnd"/>
      <w:r w:rsidRPr="002F266F">
        <w:rPr>
          <w:rFonts w:ascii="Times New Roman" w:eastAsia="Times New Roman" w:hAnsi="Times New Roman" w:cs="Times New Roman"/>
          <w:kern w:val="36"/>
          <w:sz w:val="28"/>
          <w:szCs w:val="28"/>
          <w:lang w:val="en-US"/>
        </w:rPr>
        <w:t xml:space="preserve"> and </w:t>
      </w:r>
      <w:r w:rsidR="002F266F" w:rsidRPr="002F266F">
        <w:rPr>
          <w:rFonts w:ascii="Times New Roman" w:eastAsia="Times New Roman" w:hAnsi="Times New Roman" w:cs="Times New Roman"/>
          <w:kern w:val="36"/>
          <w:sz w:val="28"/>
          <w:szCs w:val="28"/>
          <w:lang w:val="en-US"/>
        </w:rPr>
        <w:t>[</w:t>
      </w:r>
      <w:hyperlink r:id="rId34" w:anchor="_Ref454962354" w:tooltip="_Ref454962354" w:history="1">
        <w:r w:rsidRPr="002F266F">
          <w:rPr>
            <w:rFonts w:ascii="Times New Roman" w:eastAsia="Times New Roman" w:hAnsi="Times New Roman" w:cs="Times New Roman"/>
            <w:kern w:val="36"/>
            <w:sz w:val="28"/>
            <w:szCs w:val="28"/>
            <w:lang w:val="en-US"/>
          </w:rPr>
          <w:t>9</w:t>
        </w:r>
      </w:hyperlink>
      <w:r w:rsidR="002F266F" w:rsidRPr="002F266F">
        <w:rPr>
          <w:rFonts w:ascii="Times New Roman" w:eastAsia="Times New Roman" w:hAnsi="Times New Roman" w:cs="Times New Roman"/>
          <w:kern w:val="36"/>
          <w:sz w:val="28"/>
          <w:szCs w:val="28"/>
          <w:lang w:val="en-US"/>
        </w:rPr>
        <w:t>]</w:t>
      </w:r>
      <w:r w:rsidRPr="002F266F">
        <w:rPr>
          <w:rFonts w:ascii="Times New Roman" w:eastAsia="Times New Roman" w:hAnsi="Times New Roman" w:cs="Times New Roman"/>
          <w:kern w:val="36"/>
          <w:sz w:val="28"/>
          <w:szCs w:val="28"/>
          <w:lang w:val="en-US"/>
        </w:rPr>
        <w:t>.</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 xml:space="preserve">Conclusions two </w:t>
      </w:r>
      <w:proofErr w:type="gramStart"/>
      <w:r w:rsidRPr="002F266F">
        <w:rPr>
          <w:rFonts w:ascii="Times New Roman" w:eastAsia="Times New Roman" w:hAnsi="Times New Roman" w:cs="Times New Roman"/>
          <w:kern w:val="36"/>
          <w:sz w:val="28"/>
          <w:szCs w:val="28"/>
          <w:lang w:val="en-US"/>
        </w:rPr>
        <w:t>meta-</w:t>
      </w:r>
      <w:proofErr w:type="gramEnd"/>
      <w:r w:rsidRPr="002F266F">
        <w:rPr>
          <w:rFonts w:ascii="Times New Roman" w:eastAsia="Times New Roman" w:hAnsi="Times New Roman" w:cs="Times New Roman"/>
          <w:kern w:val="36"/>
          <w:sz w:val="28"/>
          <w:szCs w:val="28"/>
          <w:lang w:val="en-US"/>
        </w:rPr>
        <w:t xml:space="preserve">analyzes </w:t>
      </w:r>
      <w:r w:rsidR="002F266F" w:rsidRPr="002F266F">
        <w:rPr>
          <w:rFonts w:ascii="Times New Roman" w:eastAsia="Times New Roman" w:hAnsi="Times New Roman" w:cs="Times New Roman"/>
          <w:kern w:val="36"/>
          <w:sz w:val="28"/>
          <w:szCs w:val="28"/>
          <w:lang w:val="en-US"/>
        </w:rPr>
        <w:t>[</w:t>
      </w:r>
      <w:hyperlink r:id="rId35" w:anchor="_Ref454963509" w:tooltip="_Ref454963509" w:history="1">
        <w:r w:rsidRPr="002F266F">
          <w:rPr>
            <w:rFonts w:ascii="Times New Roman" w:eastAsia="Times New Roman" w:hAnsi="Times New Roman" w:cs="Times New Roman"/>
            <w:kern w:val="36"/>
            <w:sz w:val="28"/>
            <w:szCs w:val="28"/>
            <w:lang w:val="en-US"/>
          </w:rPr>
          <w:t>18</w:t>
        </w:r>
      </w:hyperlink>
      <w:r w:rsidR="002F266F" w:rsidRPr="002F266F">
        <w:rPr>
          <w:rFonts w:ascii="Times New Roman" w:eastAsia="Times New Roman" w:hAnsi="Times New Roman" w:cs="Times New Roman"/>
          <w:kern w:val="36"/>
          <w:sz w:val="28"/>
          <w:szCs w:val="28"/>
          <w:lang w:val="en-US"/>
        </w:rPr>
        <w:t xml:space="preserve">, </w:t>
      </w:r>
      <w:hyperlink r:id="rId36" w:anchor="_Ref454963419" w:tooltip="_Ref454963419" w:history="1">
        <w:r w:rsidRPr="002F266F">
          <w:rPr>
            <w:rFonts w:ascii="Times New Roman" w:eastAsia="Times New Roman" w:hAnsi="Times New Roman" w:cs="Times New Roman"/>
            <w:kern w:val="36"/>
            <w:sz w:val="28"/>
            <w:szCs w:val="28"/>
            <w:lang w:val="en-US"/>
          </w:rPr>
          <w:t>70</w:t>
        </w:r>
      </w:hyperlink>
      <w:r w:rsidR="002F266F" w:rsidRPr="002F266F">
        <w:rPr>
          <w:rFonts w:ascii="Times New Roman" w:eastAsia="Times New Roman" w:hAnsi="Times New Roman" w:cs="Times New Roman"/>
          <w:kern w:val="36"/>
          <w:sz w:val="28"/>
          <w:szCs w:val="28"/>
          <w:lang w:val="en-US"/>
        </w:rPr>
        <w:t>]</w:t>
      </w:r>
      <w:r w:rsidRPr="002F266F">
        <w:rPr>
          <w:rFonts w:ascii="Times New Roman" w:eastAsia="Times New Roman" w:hAnsi="Times New Roman" w:cs="Times New Roman"/>
          <w:kern w:val="36"/>
          <w:sz w:val="28"/>
          <w:szCs w:val="28"/>
          <w:lang w:val="en-US"/>
        </w:rPr>
        <w:t xml:space="preserve"> indicate that prophylactic pancreatic stent decreases the risk of pancreatitis after ERCP.</w:t>
      </w:r>
      <w:r w:rsidR="002F266F" w:rsidRPr="002F266F">
        <w:rPr>
          <w:rFonts w:ascii="Times New Roman" w:eastAsia="Times New Roman" w:hAnsi="Times New Roman" w:cs="Times New Roman"/>
          <w:kern w:val="36"/>
          <w:sz w:val="28"/>
          <w:szCs w:val="28"/>
          <w:lang w:val="en-US"/>
        </w:rPr>
        <w:t xml:space="preserve"> </w:t>
      </w:r>
      <w:proofErr w:type="spellStart"/>
      <w:r w:rsidRPr="002F266F">
        <w:rPr>
          <w:rFonts w:ascii="Times New Roman" w:eastAsia="Times New Roman" w:hAnsi="Times New Roman" w:cs="Times New Roman"/>
          <w:kern w:val="36"/>
          <w:sz w:val="28"/>
          <w:szCs w:val="28"/>
          <w:lang w:val="en-US"/>
        </w:rPr>
        <w:t>Indomethacin</w:t>
      </w:r>
      <w:proofErr w:type="spellEnd"/>
      <w:r w:rsidRPr="002F266F">
        <w:rPr>
          <w:rFonts w:ascii="Times New Roman" w:eastAsia="Times New Roman" w:hAnsi="Times New Roman" w:cs="Times New Roman"/>
          <w:kern w:val="36"/>
          <w:sz w:val="28"/>
          <w:szCs w:val="28"/>
          <w:lang w:val="en-US"/>
        </w:rPr>
        <w:t xml:space="preserve"> inhibits the production of prostaglandins in vivo and is a potent inhibitor of serum </w:t>
      </w:r>
      <w:proofErr w:type="spellStart"/>
      <w:r w:rsidRPr="002F266F">
        <w:rPr>
          <w:rFonts w:ascii="Times New Roman" w:eastAsia="Times New Roman" w:hAnsi="Times New Roman" w:cs="Times New Roman"/>
          <w:kern w:val="36"/>
          <w:sz w:val="28"/>
          <w:szCs w:val="28"/>
          <w:lang w:val="en-US"/>
        </w:rPr>
        <w:t>phospholipase</w:t>
      </w:r>
      <w:proofErr w:type="spellEnd"/>
      <w:r w:rsidRPr="002F266F">
        <w:rPr>
          <w:rFonts w:ascii="Times New Roman" w:eastAsia="Times New Roman" w:hAnsi="Times New Roman" w:cs="Times New Roman"/>
          <w:kern w:val="36"/>
          <w:sz w:val="28"/>
          <w:szCs w:val="28"/>
          <w:lang w:val="en-US"/>
        </w:rPr>
        <w:t xml:space="preserve"> A</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vertAlign w:val="subscript"/>
          <w:lang w:val="en-US"/>
        </w:rPr>
        <w:t>2</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 xml:space="preserve">at </w:t>
      </w:r>
      <w:r w:rsidR="002F266F" w:rsidRPr="002F266F">
        <w:rPr>
          <w:rFonts w:ascii="Times New Roman" w:eastAsia="Times New Roman" w:hAnsi="Times New Roman" w:cs="Times New Roman"/>
          <w:kern w:val="36"/>
          <w:sz w:val="28"/>
          <w:szCs w:val="28"/>
          <w:lang w:val="en-US"/>
        </w:rPr>
        <w:t>AP</w:t>
      </w:r>
      <w:r w:rsidRPr="002F266F">
        <w:rPr>
          <w:rFonts w:ascii="Times New Roman" w:eastAsia="Times New Roman" w:hAnsi="Times New Roman" w:cs="Times New Roman"/>
          <w:kern w:val="36"/>
          <w:sz w:val="28"/>
          <w:szCs w:val="28"/>
          <w:lang w:val="en-US"/>
        </w:rPr>
        <w:t>.</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 xml:space="preserve">More than three decades ago, it was shown that </w:t>
      </w:r>
      <w:proofErr w:type="spellStart"/>
      <w:r w:rsidRPr="002F266F">
        <w:rPr>
          <w:rFonts w:ascii="Times New Roman" w:eastAsia="Times New Roman" w:hAnsi="Times New Roman" w:cs="Times New Roman"/>
          <w:kern w:val="36"/>
          <w:sz w:val="28"/>
          <w:szCs w:val="28"/>
          <w:lang w:val="en-US"/>
        </w:rPr>
        <w:t>indomethacin</w:t>
      </w:r>
      <w:proofErr w:type="spellEnd"/>
      <w:r w:rsidRPr="002F266F">
        <w:rPr>
          <w:rFonts w:ascii="Times New Roman" w:eastAsia="Times New Roman" w:hAnsi="Times New Roman" w:cs="Times New Roman"/>
          <w:kern w:val="36"/>
          <w:sz w:val="28"/>
          <w:szCs w:val="28"/>
          <w:lang w:val="en-US"/>
        </w:rPr>
        <w:t xml:space="preserve"> administered before or soon after the episode </w:t>
      </w:r>
      <w:r w:rsidR="002F266F" w:rsidRPr="002F266F">
        <w:rPr>
          <w:rFonts w:ascii="Times New Roman" w:eastAsia="Times New Roman" w:hAnsi="Times New Roman" w:cs="Times New Roman"/>
          <w:kern w:val="36"/>
          <w:sz w:val="28"/>
          <w:szCs w:val="28"/>
          <w:lang w:val="en-US"/>
        </w:rPr>
        <w:t>AP</w:t>
      </w:r>
      <w:r w:rsidRPr="002F266F">
        <w:rPr>
          <w:rFonts w:ascii="Times New Roman" w:eastAsia="Times New Roman" w:hAnsi="Times New Roman" w:cs="Times New Roman"/>
          <w:kern w:val="36"/>
          <w:sz w:val="28"/>
          <w:szCs w:val="28"/>
          <w:lang w:val="en-US"/>
        </w:rPr>
        <w:t xml:space="preserve"> caused a marked reduction in mortality rate in rats </w:t>
      </w:r>
      <w:r w:rsidR="002F266F" w:rsidRPr="002F266F">
        <w:rPr>
          <w:rFonts w:ascii="Times New Roman" w:eastAsia="Times New Roman" w:hAnsi="Times New Roman" w:cs="Times New Roman"/>
          <w:kern w:val="36"/>
          <w:sz w:val="28"/>
          <w:szCs w:val="28"/>
          <w:lang w:val="en-US"/>
        </w:rPr>
        <w:t>[</w:t>
      </w:r>
      <w:hyperlink r:id="rId37" w:anchor="_Ref454963622" w:tooltip="_Ref454963622" w:history="1">
        <w:r w:rsidRPr="002F266F">
          <w:rPr>
            <w:rFonts w:ascii="Times New Roman" w:eastAsia="Times New Roman" w:hAnsi="Times New Roman" w:cs="Times New Roman"/>
            <w:kern w:val="36"/>
            <w:sz w:val="28"/>
            <w:szCs w:val="28"/>
            <w:lang w:val="en-US"/>
          </w:rPr>
          <w:t>46</w:t>
        </w:r>
      </w:hyperlink>
      <w:r w:rsidR="002F266F" w:rsidRPr="002F266F">
        <w:rPr>
          <w:rFonts w:ascii="Times New Roman" w:eastAsia="Times New Roman" w:hAnsi="Times New Roman" w:cs="Times New Roman"/>
          <w:kern w:val="36"/>
          <w:sz w:val="28"/>
          <w:szCs w:val="28"/>
          <w:lang w:val="en-US"/>
        </w:rPr>
        <w:t>]</w:t>
      </w:r>
      <w:r w:rsidRPr="002F266F">
        <w:rPr>
          <w:rFonts w:ascii="Times New Roman" w:eastAsia="Times New Roman" w:hAnsi="Times New Roman" w:cs="Times New Roman"/>
          <w:kern w:val="36"/>
          <w:sz w:val="28"/>
          <w:szCs w:val="28"/>
          <w:lang w:val="en-US"/>
        </w:rPr>
        <w:t>.</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 xml:space="preserve">Later, it was demonstrated that the use of suppositories </w:t>
      </w:r>
      <w:proofErr w:type="spellStart"/>
      <w:r w:rsidRPr="002F266F">
        <w:rPr>
          <w:rFonts w:ascii="Times New Roman" w:eastAsia="Times New Roman" w:hAnsi="Times New Roman" w:cs="Times New Roman"/>
          <w:kern w:val="36"/>
          <w:sz w:val="28"/>
          <w:szCs w:val="28"/>
          <w:lang w:val="en-US"/>
        </w:rPr>
        <w:t>indomethacin</w:t>
      </w:r>
      <w:proofErr w:type="spellEnd"/>
      <w:r w:rsidRPr="002F266F">
        <w:rPr>
          <w:rFonts w:ascii="Times New Roman" w:eastAsia="Times New Roman" w:hAnsi="Times New Roman" w:cs="Times New Roman"/>
          <w:kern w:val="36"/>
          <w:sz w:val="28"/>
          <w:szCs w:val="28"/>
          <w:lang w:val="en-US"/>
        </w:rPr>
        <w:t xml:space="preserve"> decreased the frequency and intensity of pain attacks in patients with </w:t>
      </w:r>
      <w:r w:rsidR="002F266F" w:rsidRPr="002F266F">
        <w:rPr>
          <w:rFonts w:ascii="Times New Roman" w:eastAsia="Times New Roman" w:hAnsi="Times New Roman" w:cs="Times New Roman"/>
          <w:kern w:val="36"/>
          <w:sz w:val="28"/>
          <w:szCs w:val="28"/>
          <w:lang w:val="en-US"/>
        </w:rPr>
        <w:t>AP</w:t>
      </w:r>
      <w:r w:rsidRPr="002F266F">
        <w:rPr>
          <w:rFonts w:ascii="Times New Roman" w:eastAsia="Times New Roman" w:hAnsi="Times New Roman" w:cs="Times New Roman"/>
          <w:kern w:val="36"/>
          <w:sz w:val="28"/>
          <w:szCs w:val="28"/>
          <w:lang w:val="en-US"/>
        </w:rPr>
        <w:t xml:space="preserve"> </w:t>
      </w:r>
      <w:r w:rsidR="002F266F" w:rsidRPr="002F266F">
        <w:rPr>
          <w:rFonts w:ascii="Times New Roman" w:eastAsia="Times New Roman" w:hAnsi="Times New Roman" w:cs="Times New Roman"/>
          <w:kern w:val="36"/>
          <w:sz w:val="28"/>
          <w:szCs w:val="28"/>
          <w:lang w:val="en-US"/>
        </w:rPr>
        <w:t>[</w:t>
      </w:r>
      <w:hyperlink r:id="rId38" w:anchor="_Ref454963740" w:tooltip="_Ref454963740" w:history="1">
        <w:r w:rsidRPr="002F266F">
          <w:rPr>
            <w:rFonts w:ascii="Times New Roman" w:eastAsia="Times New Roman" w:hAnsi="Times New Roman" w:cs="Times New Roman"/>
            <w:kern w:val="36"/>
            <w:sz w:val="28"/>
            <w:szCs w:val="28"/>
            <w:lang w:val="en-US"/>
          </w:rPr>
          <w:t>47</w:t>
        </w:r>
      </w:hyperlink>
      <w:r w:rsidR="002F266F" w:rsidRPr="002F266F">
        <w:rPr>
          <w:rFonts w:ascii="Times New Roman" w:eastAsia="Times New Roman" w:hAnsi="Times New Roman" w:cs="Times New Roman"/>
          <w:kern w:val="36"/>
          <w:sz w:val="28"/>
          <w:szCs w:val="28"/>
          <w:lang w:val="en-US"/>
        </w:rPr>
        <w:t>]</w:t>
      </w:r>
      <w:r w:rsidRPr="002F266F">
        <w:rPr>
          <w:rFonts w:ascii="Times New Roman" w:eastAsia="Times New Roman" w:hAnsi="Times New Roman" w:cs="Times New Roman"/>
          <w:kern w:val="36"/>
          <w:sz w:val="28"/>
          <w:szCs w:val="28"/>
          <w:lang w:val="en-US"/>
        </w:rPr>
        <w:t>.</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 xml:space="preserve">This beneficial effect of </w:t>
      </w:r>
      <w:proofErr w:type="spellStart"/>
      <w:r w:rsidRPr="002F266F">
        <w:rPr>
          <w:rFonts w:ascii="Times New Roman" w:eastAsia="Times New Roman" w:hAnsi="Times New Roman" w:cs="Times New Roman"/>
          <w:kern w:val="36"/>
          <w:sz w:val="28"/>
          <w:szCs w:val="28"/>
          <w:lang w:val="en-US"/>
        </w:rPr>
        <w:t>indomethacin</w:t>
      </w:r>
      <w:proofErr w:type="spellEnd"/>
      <w:r w:rsidRPr="002F266F">
        <w:rPr>
          <w:rFonts w:ascii="Times New Roman" w:eastAsia="Times New Roman" w:hAnsi="Times New Roman" w:cs="Times New Roman"/>
          <w:kern w:val="36"/>
          <w:sz w:val="28"/>
          <w:szCs w:val="28"/>
          <w:lang w:val="en-US"/>
        </w:rPr>
        <w:t xml:space="preserve"> was then forgotten to give recommendations rectal administration of 100 mg of </w:t>
      </w:r>
      <w:proofErr w:type="spellStart"/>
      <w:r w:rsidRPr="002F266F">
        <w:rPr>
          <w:rFonts w:ascii="Times New Roman" w:eastAsia="Times New Roman" w:hAnsi="Times New Roman" w:cs="Times New Roman"/>
          <w:kern w:val="36"/>
          <w:sz w:val="28"/>
          <w:szCs w:val="28"/>
          <w:lang w:val="en-US"/>
        </w:rPr>
        <w:t>diclofenac</w:t>
      </w:r>
      <w:proofErr w:type="spellEnd"/>
      <w:r w:rsidRPr="002F266F">
        <w:rPr>
          <w:rFonts w:ascii="Times New Roman" w:eastAsia="Times New Roman" w:hAnsi="Times New Roman" w:cs="Times New Roman"/>
          <w:kern w:val="36"/>
          <w:sz w:val="28"/>
          <w:szCs w:val="28"/>
          <w:lang w:val="en-US"/>
        </w:rPr>
        <w:t xml:space="preserve"> or </w:t>
      </w:r>
      <w:proofErr w:type="spellStart"/>
      <w:r w:rsidRPr="002F266F">
        <w:rPr>
          <w:rFonts w:ascii="Times New Roman" w:eastAsia="Times New Roman" w:hAnsi="Times New Roman" w:cs="Times New Roman"/>
          <w:kern w:val="36"/>
          <w:sz w:val="28"/>
          <w:szCs w:val="28"/>
          <w:lang w:val="en-US"/>
        </w:rPr>
        <w:t>indomethacin</w:t>
      </w:r>
      <w:proofErr w:type="spellEnd"/>
      <w:r w:rsidRPr="002F266F">
        <w:rPr>
          <w:rFonts w:ascii="Times New Roman" w:eastAsia="Times New Roman" w:hAnsi="Times New Roman" w:cs="Times New Roman"/>
          <w:kern w:val="36"/>
          <w:sz w:val="28"/>
          <w:szCs w:val="28"/>
          <w:lang w:val="en-US"/>
        </w:rPr>
        <w:t xml:space="preserve"> immediately before or after ERCP </w:t>
      </w:r>
      <w:r w:rsidR="002F266F" w:rsidRPr="002F266F">
        <w:rPr>
          <w:rFonts w:ascii="Times New Roman" w:eastAsia="Times New Roman" w:hAnsi="Times New Roman" w:cs="Times New Roman"/>
          <w:kern w:val="36"/>
          <w:sz w:val="28"/>
          <w:szCs w:val="28"/>
          <w:lang w:val="en-US"/>
        </w:rPr>
        <w:t>[</w:t>
      </w:r>
      <w:hyperlink r:id="rId39" w:anchor="_Ref454962354" w:tooltip="_Ref454962354" w:history="1">
        <w:r w:rsidRPr="002F266F">
          <w:rPr>
            <w:rFonts w:ascii="Times New Roman" w:eastAsia="Times New Roman" w:hAnsi="Times New Roman" w:cs="Times New Roman"/>
            <w:kern w:val="36"/>
            <w:sz w:val="28"/>
            <w:szCs w:val="28"/>
            <w:lang w:val="en-US"/>
          </w:rPr>
          <w:t>9</w:t>
        </w:r>
      </w:hyperlink>
      <w:r w:rsidR="002F266F" w:rsidRPr="002F266F">
        <w:rPr>
          <w:rFonts w:ascii="Times New Roman" w:eastAsia="Times New Roman" w:hAnsi="Times New Roman" w:cs="Times New Roman"/>
          <w:kern w:val="36"/>
          <w:sz w:val="28"/>
          <w:szCs w:val="28"/>
          <w:lang w:val="en-US"/>
        </w:rPr>
        <w:t>]</w:t>
      </w:r>
      <w:r w:rsidRPr="002F266F">
        <w:rPr>
          <w:rFonts w:ascii="Times New Roman" w:eastAsia="Times New Roman" w:hAnsi="Times New Roman" w:cs="Times New Roman"/>
          <w:kern w:val="36"/>
          <w:sz w:val="28"/>
          <w:szCs w:val="28"/>
          <w:lang w:val="en-US"/>
        </w:rPr>
        <w:t xml:space="preserve"> on the basis of the findings of the three meta-analyzes </w:t>
      </w:r>
      <w:r w:rsidR="002F266F" w:rsidRPr="002F266F">
        <w:rPr>
          <w:rFonts w:ascii="Times New Roman" w:eastAsia="Times New Roman" w:hAnsi="Times New Roman" w:cs="Times New Roman"/>
          <w:kern w:val="36"/>
          <w:sz w:val="28"/>
          <w:szCs w:val="28"/>
          <w:lang w:val="en-US"/>
        </w:rPr>
        <w:t>[</w:t>
      </w:r>
      <w:hyperlink r:id="rId40" w:anchor="_Ref454964068" w:tooltip="_Ref454964068" w:history="1">
        <w:r w:rsidRPr="002F266F">
          <w:rPr>
            <w:rFonts w:ascii="Times New Roman" w:eastAsia="Times New Roman" w:hAnsi="Times New Roman" w:cs="Times New Roman"/>
            <w:kern w:val="36"/>
            <w:sz w:val="28"/>
            <w:szCs w:val="28"/>
            <w:lang w:val="en-US"/>
          </w:rPr>
          <w:t>10</w:t>
        </w:r>
      </w:hyperlink>
      <w:r w:rsidR="002F266F" w:rsidRPr="002F266F">
        <w:rPr>
          <w:rFonts w:ascii="Times New Roman" w:eastAsia="Times New Roman" w:hAnsi="Times New Roman" w:cs="Times New Roman"/>
          <w:kern w:val="36"/>
          <w:sz w:val="28"/>
          <w:szCs w:val="28"/>
          <w:lang w:val="en-US"/>
        </w:rPr>
        <w:t xml:space="preserve">, </w:t>
      </w:r>
      <w:hyperlink r:id="rId41" w:anchor="_Ref454963961" w:tooltip="_Ref454963961" w:history="1">
        <w:r w:rsidRPr="002F266F">
          <w:rPr>
            <w:rFonts w:ascii="Times New Roman" w:eastAsia="Times New Roman" w:hAnsi="Times New Roman" w:cs="Times New Roman"/>
            <w:kern w:val="36"/>
            <w:sz w:val="28"/>
            <w:szCs w:val="28"/>
            <w:lang w:val="en-US"/>
          </w:rPr>
          <w:t>26</w:t>
        </w:r>
      </w:hyperlink>
      <w:r w:rsidR="002F266F" w:rsidRPr="002F266F">
        <w:rPr>
          <w:rFonts w:ascii="Times New Roman" w:eastAsia="Times New Roman" w:hAnsi="Times New Roman" w:cs="Times New Roman"/>
          <w:kern w:val="36"/>
          <w:sz w:val="28"/>
          <w:szCs w:val="28"/>
          <w:lang w:val="en-US"/>
        </w:rPr>
        <w:t xml:space="preserve">, </w:t>
      </w:r>
      <w:hyperlink r:id="rId42" w:anchor="_Ref454964159" w:tooltip="_Ref454964159" w:history="1">
        <w:r w:rsidRPr="002F266F">
          <w:rPr>
            <w:rFonts w:ascii="Times New Roman" w:eastAsia="Times New Roman" w:hAnsi="Times New Roman" w:cs="Times New Roman"/>
            <w:kern w:val="36"/>
            <w:sz w:val="28"/>
            <w:szCs w:val="28"/>
            <w:lang w:val="en-US"/>
          </w:rPr>
          <w:t>85</w:t>
        </w:r>
      </w:hyperlink>
      <w:r w:rsidR="002F266F" w:rsidRPr="002F266F">
        <w:rPr>
          <w:rFonts w:ascii="Times New Roman" w:eastAsia="Times New Roman" w:hAnsi="Times New Roman" w:cs="Times New Roman"/>
          <w:kern w:val="36"/>
          <w:sz w:val="28"/>
          <w:szCs w:val="28"/>
          <w:lang w:val="en-US"/>
        </w:rPr>
        <w:t>]</w:t>
      </w:r>
      <w:r w:rsidRPr="002F266F">
        <w:rPr>
          <w:rFonts w:ascii="Times New Roman" w:eastAsia="Times New Roman" w:hAnsi="Times New Roman" w:cs="Times New Roman"/>
          <w:kern w:val="36"/>
          <w:sz w:val="28"/>
          <w:szCs w:val="28"/>
          <w:lang w:val="en-US"/>
        </w:rPr>
        <w:t>.</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 xml:space="preserve">In contrast, the prophylactic use of nitroglycerin, </w:t>
      </w:r>
      <w:proofErr w:type="spellStart"/>
      <w:r w:rsidRPr="002F266F">
        <w:rPr>
          <w:rFonts w:ascii="Times New Roman" w:eastAsia="Times New Roman" w:hAnsi="Times New Roman" w:cs="Times New Roman"/>
          <w:kern w:val="36"/>
          <w:sz w:val="28"/>
          <w:szCs w:val="28"/>
          <w:lang w:val="en-US"/>
        </w:rPr>
        <w:t>ceftazidime</w:t>
      </w:r>
      <w:proofErr w:type="spellEnd"/>
      <w:r w:rsidRPr="002F266F">
        <w:rPr>
          <w:rFonts w:ascii="Times New Roman" w:eastAsia="Times New Roman" w:hAnsi="Times New Roman" w:cs="Times New Roman"/>
          <w:kern w:val="36"/>
          <w:sz w:val="28"/>
          <w:szCs w:val="28"/>
          <w:lang w:val="en-US"/>
        </w:rPr>
        <w:t xml:space="preserve">, </w:t>
      </w:r>
      <w:proofErr w:type="spellStart"/>
      <w:r w:rsidRPr="002F266F">
        <w:rPr>
          <w:rFonts w:ascii="Times New Roman" w:eastAsia="Times New Roman" w:hAnsi="Times New Roman" w:cs="Times New Roman"/>
          <w:kern w:val="36"/>
          <w:sz w:val="28"/>
          <w:szCs w:val="28"/>
          <w:lang w:val="en-US"/>
        </w:rPr>
        <w:t>somatostatin</w:t>
      </w:r>
      <w:proofErr w:type="spellEnd"/>
      <w:r w:rsidRPr="002F266F">
        <w:rPr>
          <w:rFonts w:ascii="Times New Roman" w:eastAsia="Times New Roman" w:hAnsi="Times New Roman" w:cs="Times New Roman"/>
          <w:kern w:val="36"/>
          <w:sz w:val="28"/>
          <w:szCs w:val="28"/>
          <w:lang w:val="en-US"/>
        </w:rPr>
        <w:t xml:space="preserve">, </w:t>
      </w:r>
      <w:proofErr w:type="spellStart"/>
      <w:r w:rsidRPr="002F266F">
        <w:rPr>
          <w:rFonts w:ascii="Times New Roman" w:eastAsia="Times New Roman" w:hAnsi="Times New Roman" w:cs="Times New Roman"/>
          <w:kern w:val="36"/>
          <w:sz w:val="28"/>
          <w:szCs w:val="28"/>
          <w:lang w:val="en-US"/>
        </w:rPr>
        <w:t>gabexate</w:t>
      </w:r>
      <w:proofErr w:type="spellEnd"/>
      <w:r w:rsidRPr="002F266F">
        <w:rPr>
          <w:rFonts w:ascii="Times New Roman" w:eastAsia="Times New Roman" w:hAnsi="Times New Roman" w:cs="Times New Roman"/>
          <w:kern w:val="36"/>
          <w:sz w:val="28"/>
          <w:szCs w:val="28"/>
          <w:lang w:val="en-US"/>
        </w:rPr>
        <w:t xml:space="preserve">, </w:t>
      </w:r>
      <w:proofErr w:type="spellStart"/>
      <w:r w:rsidRPr="002F266F">
        <w:rPr>
          <w:rFonts w:ascii="Times New Roman" w:eastAsia="Times New Roman" w:hAnsi="Times New Roman" w:cs="Times New Roman"/>
          <w:kern w:val="36"/>
          <w:sz w:val="28"/>
          <w:szCs w:val="28"/>
          <w:lang w:val="en-US"/>
        </w:rPr>
        <w:t>ulinastatina</w:t>
      </w:r>
      <w:proofErr w:type="spellEnd"/>
      <w:r w:rsidRPr="002F266F">
        <w:rPr>
          <w:rFonts w:ascii="Times New Roman" w:eastAsia="Times New Roman" w:hAnsi="Times New Roman" w:cs="Times New Roman"/>
          <w:kern w:val="36"/>
          <w:sz w:val="28"/>
          <w:szCs w:val="28"/>
          <w:lang w:val="en-US"/>
        </w:rPr>
        <w:t xml:space="preserve">, </w:t>
      </w:r>
      <w:proofErr w:type="spellStart"/>
      <w:r w:rsidRPr="002F266F">
        <w:rPr>
          <w:rFonts w:ascii="Times New Roman" w:eastAsia="Times New Roman" w:hAnsi="Times New Roman" w:cs="Times New Roman"/>
          <w:kern w:val="36"/>
          <w:sz w:val="28"/>
          <w:szCs w:val="28"/>
          <w:lang w:val="en-US"/>
        </w:rPr>
        <w:t>glucocorticoids</w:t>
      </w:r>
      <w:proofErr w:type="spellEnd"/>
      <w:r w:rsidRPr="002F266F">
        <w:rPr>
          <w:rFonts w:ascii="Times New Roman" w:eastAsia="Times New Roman" w:hAnsi="Times New Roman" w:cs="Times New Roman"/>
          <w:kern w:val="36"/>
          <w:sz w:val="28"/>
          <w:szCs w:val="28"/>
          <w:lang w:val="en-US"/>
        </w:rPr>
        <w:t xml:space="preserve">, antioxidants, heparin, interleukin 10, </w:t>
      </w:r>
      <w:proofErr w:type="spellStart"/>
      <w:r w:rsidRPr="002F266F">
        <w:rPr>
          <w:rFonts w:ascii="Times New Roman" w:eastAsia="Times New Roman" w:hAnsi="Times New Roman" w:cs="Times New Roman"/>
          <w:kern w:val="36"/>
          <w:sz w:val="28"/>
          <w:szCs w:val="28"/>
          <w:lang w:val="en-US"/>
        </w:rPr>
        <w:t>pentoxifylline</w:t>
      </w:r>
      <w:proofErr w:type="spellEnd"/>
      <w:r w:rsidRPr="002F266F">
        <w:rPr>
          <w:rFonts w:ascii="Times New Roman" w:eastAsia="Times New Roman" w:hAnsi="Times New Roman" w:cs="Times New Roman"/>
          <w:kern w:val="36"/>
          <w:sz w:val="28"/>
          <w:szCs w:val="28"/>
          <w:lang w:val="en-US"/>
        </w:rPr>
        <w:t xml:space="preserve">, and </w:t>
      </w:r>
      <w:proofErr w:type="spellStart"/>
      <w:r w:rsidRPr="002F266F">
        <w:rPr>
          <w:rFonts w:ascii="Times New Roman" w:eastAsia="Times New Roman" w:hAnsi="Times New Roman" w:cs="Times New Roman"/>
          <w:kern w:val="36"/>
          <w:sz w:val="28"/>
          <w:szCs w:val="28"/>
          <w:lang w:val="en-US"/>
        </w:rPr>
        <w:t>semapimoda</w:t>
      </w:r>
      <w:proofErr w:type="spellEnd"/>
      <w:r w:rsidRPr="002F266F">
        <w:rPr>
          <w:rFonts w:ascii="Times New Roman" w:eastAsia="Times New Roman" w:hAnsi="Times New Roman" w:cs="Times New Roman"/>
          <w:kern w:val="36"/>
          <w:sz w:val="28"/>
          <w:szCs w:val="28"/>
          <w:lang w:val="en-US"/>
        </w:rPr>
        <w:t xml:space="preserve"> </w:t>
      </w:r>
      <w:proofErr w:type="spellStart"/>
      <w:r w:rsidRPr="002F266F">
        <w:rPr>
          <w:rFonts w:ascii="Times New Roman" w:eastAsia="Times New Roman" w:hAnsi="Times New Roman" w:cs="Times New Roman"/>
          <w:kern w:val="36"/>
          <w:sz w:val="28"/>
          <w:szCs w:val="28"/>
          <w:lang w:val="en-US"/>
        </w:rPr>
        <w:t>acetylhydrolase</w:t>
      </w:r>
      <w:proofErr w:type="spellEnd"/>
      <w:r w:rsidRPr="002F266F">
        <w:rPr>
          <w:rFonts w:ascii="Times New Roman" w:eastAsia="Times New Roman" w:hAnsi="Times New Roman" w:cs="Times New Roman"/>
          <w:kern w:val="36"/>
          <w:sz w:val="28"/>
          <w:szCs w:val="28"/>
          <w:lang w:val="en-US"/>
        </w:rPr>
        <w:t xml:space="preserve"> recombinant PAF is not suitable </w:t>
      </w:r>
      <w:r w:rsidR="002F266F" w:rsidRPr="002F266F">
        <w:rPr>
          <w:rFonts w:ascii="Times New Roman" w:eastAsia="Times New Roman" w:hAnsi="Times New Roman" w:cs="Times New Roman"/>
          <w:kern w:val="36"/>
          <w:sz w:val="28"/>
          <w:szCs w:val="28"/>
          <w:lang w:val="en-US"/>
        </w:rPr>
        <w:t>[</w:t>
      </w:r>
      <w:hyperlink r:id="rId43" w:anchor="_Ref454962354" w:tooltip="_Ref454962354" w:history="1">
        <w:r w:rsidRPr="002F266F">
          <w:rPr>
            <w:rFonts w:ascii="Times New Roman" w:eastAsia="Times New Roman" w:hAnsi="Times New Roman" w:cs="Times New Roman"/>
            <w:kern w:val="36"/>
            <w:sz w:val="28"/>
            <w:szCs w:val="28"/>
            <w:lang w:val="en-US"/>
          </w:rPr>
          <w:t>9</w:t>
        </w:r>
      </w:hyperlink>
      <w:r w:rsidR="002F266F" w:rsidRPr="002F266F">
        <w:rPr>
          <w:rFonts w:ascii="Times New Roman" w:eastAsia="Times New Roman" w:hAnsi="Times New Roman" w:cs="Times New Roman"/>
          <w:kern w:val="36"/>
          <w:sz w:val="28"/>
          <w:szCs w:val="28"/>
          <w:lang w:val="en-US"/>
        </w:rPr>
        <w:t>]</w:t>
      </w:r>
      <w:r w:rsidRPr="002F266F">
        <w:rPr>
          <w:rFonts w:ascii="Times New Roman" w:eastAsia="Times New Roman" w:hAnsi="Times New Roman" w:cs="Times New Roman"/>
          <w:kern w:val="36"/>
          <w:sz w:val="28"/>
          <w:szCs w:val="28"/>
          <w:lang w:val="en-US"/>
        </w:rPr>
        <w:t>.</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 xml:space="preserve">The results of </w:t>
      </w:r>
      <w:proofErr w:type="gramStart"/>
      <w:r w:rsidRPr="002F266F">
        <w:rPr>
          <w:rFonts w:ascii="Times New Roman" w:eastAsia="Times New Roman" w:hAnsi="Times New Roman" w:cs="Times New Roman"/>
          <w:kern w:val="36"/>
          <w:sz w:val="28"/>
          <w:szCs w:val="28"/>
          <w:lang w:val="en-US"/>
        </w:rPr>
        <w:t>meta-</w:t>
      </w:r>
      <w:proofErr w:type="gramEnd"/>
      <w:r w:rsidRPr="002F266F">
        <w:rPr>
          <w:rFonts w:ascii="Times New Roman" w:eastAsia="Times New Roman" w:hAnsi="Times New Roman" w:cs="Times New Roman"/>
          <w:kern w:val="36"/>
          <w:sz w:val="28"/>
          <w:szCs w:val="28"/>
          <w:lang w:val="en-US"/>
        </w:rPr>
        <w:t xml:space="preserve">analyzes of a series of shows that rectal NSAIDs are superior pancreatic duct stents in preventing pancreatitis after ERCP </w:t>
      </w:r>
      <w:r w:rsidR="002F266F" w:rsidRPr="002F266F">
        <w:rPr>
          <w:rFonts w:ascii="Times New Roman" w:eastAsia="Times New Roman" w:hAnsi="Times New Roman" w:cs="Times New Roman"/>
          <w:kern w:val="36"/>
          <w:sz w:val="28"/>
          <w:szCs w:val="28"/>
          <w:lang w:val="en-US"/>
        </w:rPr>
        <w:t>[</w:t>
      </w:r>
      <w:hyperlink r:id="rId44" w:anchor="_Ref454957049" w:tooltip="_Ref454957049" w:history="1">
        <w:r w:rsidRPr="002F266F">
          <w:rPr>
            <w:rFonts w:ascii="Times New Roman" w:eastAsia="Times New Roman" w:hAnsi="Times New Roman" w:cs="Times New Roman"/>
            <w:kern w:val="36"/>
            <w:sz w:val="28"/>
            <w:szCs w:val="28"/>
            <w:lang w:val="en-US"/>
          </w:rPr>
          <w:t>49</w:t>
        </w:r>
      </w:hyperlink>
      <w:r w:rsidR="002F266F" w:rsidRPr="002F266F">
        <w:rPr>
          <w:rFonts w:ascii="Times New Roman" w:eastAsia="Times New Roman" w:hAnsi="Times New Roman" w:cs="Times New Roman"/>
          <w:kern w:val="36"/>
          <w:sz w:val="28"/>
          <w:szCs w:val="28"/>
          <w:lang w:val="en-US"/>
        </w:rPr>
        <w:t xml:space="preserve">, </w:t>
      </w:r>
      <w:hyperlink r:id="rId45" w:anchor="_Ref454964342" w:tooltip="_Ref454964342" w:history="1">
        <w:r w:rsidRPr="002F266F">
          <w:rPr>
            <w:rFonts w:ascii="Times New Roman" w:eastAsia="Times New Roman" w:hAnsi="Times New Roman" w:cs="Times New Roman"/>
            <w:kern w:val="36"/>
            <w:sz w:val="28"/>
            <w:szCs w:val="28"/>
            <w:lang w:val="en-US"/>
          </w:rPr>
          <w:t>74</w:t>
        </w:r>
      </w:hyperlink>
      <w:r w:rsidR="002F266F" w:rsidRPr="002F266F">
        <w:rPr>
          <w:rFonts w:ascii="Times New Roman" w:eastAsia="Times New Roman" w:hAnsi="Times New Roman" w:cs="Times New Roman"/>
          <w:kern w:val="36"/>
          <w:sz w:val="28"/>
          <w:szCs w:val="28"/>
          <w:lang w:val="en-US"/>
        </w:rPr>
        <w:t>]</w:t>
      </w:r>
      <w:r w:rsidRPr="002F266F">
        <w:rPr>
          <w:rFonts w:ascii="Times New Roman" w:eastAsia="Times New Roman" w:hAnsi="Times New Roman" w:cs="Times New Roman"/>
          <w:kern w:val="36"/>
          <w:sz w:val="28"/>
          <w:szCs w:val="28"/>
          <w:lang w:val="en-US"/>
        </w:rPr>
        <w:t>.</w:t>
      </w:r>
    </w:p>
    <w:p w:rsidR="00173EAC" w:rsidRPr="002F266F" w:rsidRDefault="00173EAC" w:rsidP="00173EAC">
      <w:pPr>
        <w:spacing w:after="0" w:line="360" w:lineRule="atLeast"/>
        <w:ind w:firstLine="700"/>
        <w:jc w:val="both"/>
        <w:outlineLvl w:val="0"/>
        <w:rPr>
          <w:rFonts w:ascii="Times New Roman" w:eastAsia="Times New Roman" w:hAnsi="Times New Roman" w:cs="Times New Roman"/>
          <w:kern w:val="36"/>
          <w:sz w:val="28"/>
          <w:szCs w:val="28"/>
          <w:lang w:val="en-US"/>
        </w:rPr>
      </w:pPr>
      <w:r w:rsidRPr="002F266F">
        <w:rPr>
          <w:rFonts w:ascii="Times New Roman" w:eastAsia="Times New Roman" w:hAnsi="Times New Roman" w:cs="Times New Roman"/>
          <w:kern w:val="36"/>
          <w:sz w:val="28"/>
          <w:szCs w:val="28"/>
          <w:lang w:val="en-US"/>
        </w:rPr>
        <w:t xml:space="preserve">ERCP is just one of the many causes of </w:t>
      </w:r>
      <w:r w:rsidR="002F266F" w:rsidRPr="002F266F">
        <w:rPr>
          <w:rFonts w:ascii="Times New Roman" w:eastAsia="Times New Roman" w:hAnsi="Times New Roman" w:cs="Times New Roman"/>
          <w:kern w:val="36"/>
          <w:sz w:val="28"/>
          <w:szCs w:val="28"/>
          <w:lang w:val="en-US"/>
        </w:rPr>
        <w:t>AP</w:t>
      </w:r>
      <w:r w:rsidRPr="002F266F">
        <w:rPr>
          <w:rFonts w:ascii="Times New Roman" w:eastAsia="Times New Roman" w:hAnsi="Times New Roman" w:cs="Times New Roman"/>
          <w:kern w:val="36"/>
          <w:sz w:val="28"/>
          <w:szCs w:val="28"/>
          <w:lang w:val="en-US"/>
        </w:rPr>
        <w:t>.</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 xml:space="preserve">But the prevention of other etiological variants of </w:t>
      </w:r>
      <w:r w:rsidR="002F266F" w:rsidRPr="002F266F">
        <w:rPr>
          <w:rFonts w:ascii="Times New Roman" w:eastAsia="Times New Roman" w:hAnsi="Times New Roman" w:cs="Times New Roman"/>
          <w:kern w:val="36"/>
          <w:sz w:val="28"/>
          <w:szCs w:val="28"/>
          <w:lang w:val="en-US"/>
        </w:rPr>
        <w:t>AP</w:t>
      </w:r>
      <w:r w:rsidRPr="002F266F">
        <w:rPr>
          <w:rFonts w:ascii="Times New Roman" w:eastAsia="Times New Roman" w:hAnsi="Times New Roman" w:cs="Times New Roman"/>
          <w:kern w:val="36"/>
          <w:sz w:val="28"/>
          <w:szCs w:val="28"/>
          <w:lang w:val="en-US"/>
        </w:rPr>
        <w:t xml:space="preserve"> is now reduced to "blurred" claims about the need to combat alcohol and smoking abuse.</w:t>
      </w:r>
    </w:p>
    <w:p w:rsidR="00173EAC" w:rsidRPr="002F266F" w:rsidRDefault="00173EAC" w:rsidP="00173EAC">
      <w:pPr>
        <w:spacing w:after="0" w:line="360" w:lineRule="atLeast"/>
        <w:ind w:firstLine="700"/>
        <w:jc w:val="both"/>
        <w:outlineLvl w:val="0"/>
        <w:rPr>
          <w:rFonts w:ascii="Times New Roman" w:eastAsia="Times New Roman" w:hAnsi="Times New Roman" w:cs="Times New Roman"/>
          <w:kern w:val="36"/>
          <w:sz w:val="28"/>
          <w:szCs w:val="28"/>
          <w:lang w:val="en-US"/>
        </w:rPr>
      </w:pPr>
      <w:r w:rsidRPr="002F266F">
        <w:rPr>
          <w:rFonts w:ascii="Times New Roman" w:eastAsia="Times New Roman" w:hAnsi="Times New Roman" w:cs="Times New Roman"/>
          <w:kern w:val="36"/>
          <w:sz w:val="28"/>
          <w:szCs w:val="28"/>
          <w:lang w:val="en-US"/>
        </w:rPr>
        <w:t xml:space="preserve">We proceed to relapses of </w:t>
      </w:r>
      <w:r w:rsidR="002F266F" w:rsidRPr="002F266F">
        <w:rPr>
          <w:rFonts w:ascii="Times New Roman" w:eastAsia="Times New Roman" w:hAnsi="Times New Roman" w:cs="Times New Roman"/>
          <w:kern w:val="36"/>
          <w:sz w:val="28"/>
          <w:szCs w:val="28"/>
          <w:lang w:val="en-US"/>
        </w:rPr>
        <w:t>AP</w:t>
      </w:r>
      <w:r w:rsidRPr="002F266F">
        <w:rPr>
          <w:rFonts w:ascii="Times New Roman" w:eastAsia="Times New Roman" w:hAnsi="Times New Roman" w:cs="Times New Roman"/>
          <w:kern w:val="36"/>
          <w:sz w:val="28"/>
          <w:szCs w:val="28"/>
          <w:lang w:val="en-US"/>
        </w:rPr>
        <w:t>, which in many cases are essentially a manifestation of HP.</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 xml:space="preserve">PG </w:t>
      </w:r>
      <w:proofErr w:type="spellStart"/>
      <w:r w:rsidRPr="002F266F">
        <w:rPr>
          <w:rFonts w:ascii="Times New Roman" w:eastAsia="Times New Roman" w:hAnsi="Times New Roman" w:cs="Times New Roman"/>
          <w:kern w:val="36"/>
          <w:sz w:val="28"/>
          <w:szCs w:val="28"/>
          <w:lang w:val="en-US"/>
        </w:rPr>
        <w:t>Lankisch</w:t>
      </w:r>
      <w:proofErr w:type="spellEnd"/>
      <w:r w:rsidRPr="002F266F">
        <w:rPr>
          <w:rFonts w:ascii="Times New Roman" w:eastAsia="Times New Roman" w:hAnsi="Times New Roman" w:cs="Times New Roman"/>
          <w:kern w:val="36"/>
          <w:sz w:val="28"/>
          <w:szCs w:val="28"/>
          <w:lang w:val="en-US"/>
        </w:rPr>
        <w:t xml:space="preserve"> et al.</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(2009), within the framework of a multicenter study for 20 years, 532 patients who underwent OS were observed.</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 xml:space="preserve">During this period, a relapse of </w:t>
      </w:r>
      <w:r w:rsidR="002F266F" w:rsidRPr="002F266F">
        <w:rPr>
          <w:rFonts w:ascii="Times New Roman" w:eastAsia="Times New Roman" w:hAnsi="Times New Roman" w:cs="Times New Roman"/>
          <w:kern w:val="36"/>
          <w:sz w:val="28"/>
          <w:szCs w:val="28"/>
          <w:lang w:val="en-US"/>
        </w:rPr>
        <w:t>AP</w:t>
      </w:r>
      <w:r w:rsidRPr="002F266F">
        <w:rPr>
          <w:rFonts w:ascii="Times New Roman" w:eastAsia="Times New Roman" w:hAnsi="Times New Roman" w:cs="Times New Roman"/>
          <w:kern w:val="36"/>
          <w:sz w:val="28"/>
          <w:szCs w:val="28"/>
          <w:lang w:val="en-US"/>
        </w:rPr>
        <w:t xml:space="preserve"> was developed in 88 (16.5%) patients.</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The relapse rate was 5.3;</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1.5;</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0</w:t>
      </w:r>
      <w:proofErr w:type="gramStart"/>
      <w:r w:rsidRPr="002F266F">
        <w:rPr>
          <w:rFonts w:ascii="Times New Roman" w:eastAsia="Times New Roman" w:hAnsi="Times New Roman" w:cs="Times New Roman"/>
          <w:kern w:val="36"/>
          <w:sz w:val="28"/>
          <w:szCs w:val="28"/>
          <w:lang w:val="en-US"/>
        </w:rPr>
        <w:t>,6</w:t>
      </w:r>
      <w:proofErr w:type="gramEnd"/>
      <w:r w:rsidRPr="002F266F">
        <w:rPr>
          <w:rFonts w:ascii="Times New Roman" w:eastAsia="Times New Roman" w:hAnsi="Times New Roman" w:cs="Times New Roman"/>
          <w:kern w:val="36"/>
          <w:sz w:val="28"/>
          <w:szCs w:val="28"/>
          <w:lang w:val="en-US"/>
        </w:rPr>
        <w:t xml:space="preserve"> and 1,9 / 100 per year in patients with </w:t>
      </w:r>
      <w:r w:rsidR="002F266F" w:rsidRPr="002F266F">
        <w:rPr>
          <w:rFonts w:ascii="Times New Roman" w:eastAsia="Times New Roman" w:hAnsi="Times New Roman" w:cs="Times New Roman"/>
          <w:kern w:val="36"/>
          <w:sz w:val="28"/>
          <w:szCs w:val="28"/>
          <w:lang w:val="en-US"/>
        </w:rPr>
        <w:t>AP</w:t>
      </w:r>
      <w:r w:rsidRPr="002F266F">
        <w:rPr>
          <w:rFonts w:ascii="Times New Roman" w:eastAsia="Times New Roman" w:hAnsi="Times New Roman" w:cs="Times New Roman"/>
          <w:kern w:val="36"/>
          <w:sz w:val="28"/>
          <w:szCs w:val="28"/>
          <w:lang w:val="en-US"/>
        </w:rPr>
        <w:t xml:space="preserve"> because of alcohol abuse, CLD, other identified causes and after idiopathic </w:t>
      </w:r>
      <w:r w:rsidR="002F266F" w:rsidRPr="002F266F">
        <w:rPr>
          <w:rFonts w:ascii="Times New Roman" w:eastAsia="Times New Roman" w:hAnsi="Times New Roman" w:cs="Times New Roman"/>
          <w:kern w:val="36"/>
          <w:sz w:val="28"/>
          <w:szCs w:val="28"/>
          <w:lang w:val="en-US"/>
        </w:rPr>
        <w:t>AP</w:t>
      </w:r>
      <w:r w:rsidRPr="002F266F">
        <w:rPr>
          <w:rFonts w:ascii="Times New Roman" w:eastAsia="Times New Roman" w:hAnsi="Times New Roman" w:cs="Times New Roman"/>
          <w:kern w:val="36"/>
          <w:sz w:val="28"/>
          <w:szCs w:val="28"/>
          <w:lang w:val="en-US"/>
        </w:rPr>
        <w:t>, respectively.</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 xml:space="preserve">CP developed only in alcoholics, regardless of the severity of </w:t>
      </w:r>
      <w:r w:rsidR="002F266F" w:rsidRPr="002F266F">
        <w:rPr>
          <w:rFonts w:ascii="Times New Roman" w:eastAsia="Times New Roman" w:hAnsi="Times New Roman" w:cs="Times New Roman"/>
          <w:kern w:val="36"/>
          <w:sz w:val="28"/>
          <w:szCs w:val="28"/>
          <w:lang w:val="en-US"/>
        </w:rPr>
        <w:t>AP</w:t>
      </w:r>
      <w:r w:rsidRPr="002F266F">
        <w:rPr>
          <w:rFonts w:ascii="Times New Roman" w:eastAsia="Times New Roman" w:hAnsi="Times New Roman" w:cs="Times New Roman"/>
          <w:kern w:val="36"/>
          <w:sz w:val="28"/>
          <w:szCs w:val="28"/>
          <w:lang w:val="en-US"/>
        </w:rPr>
        <w:t xml:space="preserve"> and the duration of alcohol abuse and smoking.</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The overall incidence of HF was 13% in 10 years and 16% in 20 years.</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 xml:space="preserve">In the case of development of a second attack of </w:t>
      </w:r>
      <w:r w:rsidR="002F266F" w:rsidRPr="002F266F">
        <w:rPr>
          <w:rFonts w:ascii="Times New Roman" w:eastAsia="Times New Roman" w:hAnsi="Times New Roman" w:cs="Times New Roman"/>
          <w:kern w:val="36"/>
          <w:sz w:val="28"/>
          <w:szCs w:val="28"/>
          <w:lang w:val="en-US"/>
        </w:rPr>
        <w:t>AP</w:t>
      </w:r>
      <w:r w:rsidRPr="002F266F">
        <w:rPr>
          <w:rFonts w:ascii="Times New Roman" w:eastAsia="Times New Roman" w:hAnsi="Times New Roman" w:cs="Times New Roman"/>
          <w:kern w:val="36"/>
          <w:sz w:val="28"/>
          <w:szCs w:val="28"/>
          <w:lang w:val="en-US"/>
        </w:rPr>
        <w:t xml:space="preserve"> for two years after the first episode of pancreatitis, the frequency of CP increased to 38%.</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lastRenderedPageBreak/>
        <w:t xml:space="preserve">Smoking significantly increased risk of progression from BP to HP in alcoholic pancreatitis (Fig. 2) </w:t>
      </w:r>
      <w:r w:rsidR="002F266F" w:rsidRPr="002F266F">
        <w:rPr>
          <w:rFonts w:ascii="Times New Roman" w:eastAsia="Times New Roman" w:hAnsi="Times New Roman" w:cs="Times New Roman"/>
          <w:kern w:val="36"/>
          <w:sz w:val="28"/>
          <w:szCs w:val="28"/>
          <w:lang w:val="en-US"/>
        </w:rPr>
        <w:t>[</w:t>
      </w:r>
      <w:hyperlink r:id="rId46" w:anchor="_Ref454964583" w:tooltip="_Ref454964583" w:history="1">
        <w:r w:rsidRPr="002F266F">
          <w:rPr>
            <w:rFonts w:ascii="Times New Roman" w:eastAsia="Times New Roman" w:hAnsi="Times New Roman" w:cs="Times New Roman"/>
            <w:kern w:val="36"/>
            <w:sz w:val="28"/>
            <w:szCs w:val="28"/>
            <w:lang w:val="en-US"/>
          </w:rPr>
          <w:t>57</w:t>
        </w:r>
      </w:hyperlink>
      <w:r w:rsidR="002F266F" w:rsidRPr="002F266F">
        <w:rPr>
          <w:rFonts w:ascii="Times New Roman" w:eastAsia="Times New Roman" w:hAnsi="Times New Roman" w:cs="Times New Roman"/>
          <w:kern w:val="36"/>
          <w:sz w:val="28"/>
          <w:szCs w:val="28"/>
          <w:lang w:val="en-US"/>
        </w:rPr>
        <w:t>]</w:t>
      </w:r>
      <w:r w:rsidRPr="002F266F">
        <w:rPr>
          <w:rFonts w:ascii="Times New Roman" w:eastAsia="Times New Roman" w:hAnsi="Times New Roman" w:cs="Times New Roman"/>
          <w:kern w:val="36"/>
          <w:sz w:val="28"/>
          <w:szCs w:val="28"/>
          <w:lang w:val="en-US"/>
        </w:rPr>
        <w:t>.</w:t>
      </w:r>
    </w:p>
    <w:p w:rsidR="00173EAC" w:rsidRPr="002F266F" w:rsidRDefault="00173EAC" w:rsidP="00173EAC">
      <w:pPr>
        <w:spacing w:after="0" w:line="360" w:lineRule="atLeast"/>
        <w:ind w:firstLine="700"/>
        <w:jc w:val="both"/>
        <w:outlineLvl w:val="0"/>
        <w:rPr>
          <w:rFonts w:ascii="Times New Roman" w:eastAsia="Times New Roman" w:hAnsi="Times New Roman" w:cs="Times New Roman"/>
          <w:kern w:val="36"/>
          <w:sz w:val="28"/>
          <w:szCs w:val="28"/>
          <w:lang w:val="en-US"/>
        </w:rPr>
      </w:pPr>
      <w:r w:rsidRPr="002F266F">
        <w:rPr>
          <w:rFonts w:ascii="Times New Roman" w:eastAsia="Times New Roman" w:hAnsi="Times New Roman" w:cs="Times New Roman"/>
          <w:kern w:val="36"/>
          <w:sz w:val="28"/>
          <w:szCs w:val="28"/>
          <w:lang w:val="en-US"/>
        </w:rPr>
        <w:t xml:space="preserve">Other data on the frequency of recurrence of </w:t>
      </w:r>
      <w:r w:rsidR="002F266F" w:rsidRPr="002F266F">
        <w:rPr>
          <w:rFonts w:ascii="Times New Roman" w:eastAsia="Times New Roman" w:hAnsi="Times New Roman" w:cs="Times New Roman"/>
          <w:kern w:val="36"/>
          <w:sz w:val="28"/>
          <w:szCs w:val="28"/>
          <w:lang w:val="en-US"/>
        </w:rPr>
        <w:t>AP</w:t>
      </w:r>
      <w:r w:rsidRPr="002F266F">
        <w:rPr>
          <w:rFonts w:ascii="Times New Roman" w:eastAsia="Times New Roman" w:hAnsi="Times New Roman" w:cs="Times New Roman"/>
          <w:kern w:val="36"/>
          <w:sz w:val="28"/>
          <w:szCs w:val="28"/>
          <w:lang w:val="en-US"/>
        </w:rPr>
        <w:t xml:space="preserve"> and its transformation in CP are also published.</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 xml:space="preserve">F. </w:t>
      </w:r>
      <w:proofErr w:type="spellStart"/>
      <w:r w:rsidRPr="002F266F">
        <w:rPr>
          <w:rFonts w:ascii="Times New Roman" w:eastAsia="Times New Roman" w:hAnsi="Times New Roman" w:cs="Times New Roman"/>
          <w:kern w:val="36"/>
          <w:sz w:val="28"/>
          <w:szCs w:val="28"/>
          <w:lang w:val="en-US"/>
        </w:rPr>
        <w:t>Hao</w:t>
      </w:r>
      <w:proofErr w:type="spellEnd"/>
      <w:r w:rsidRPr="002F266F">
        <w:rPr>
          <w:rFonts w:ascii="Times New Roman" w:eastAsia="Times New Roman" w:hAnsi="Times New Roman" w:cs="Times New Roman"/>
          <w:kern w:val="36"/>
          <w:sz w:val="28"/>
          <w:szCs w:val="28"/>
          <w:lang w:val="en-US"/>
        </w:rPr>
        <w:t xml:space="preserve"> et al.</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(2016) retrospectively analyzed the health status of 159 children within 12 years after the OD.</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 xml:space="preserve">At least one relapse occurred in 45 (28.3%) patients, including 19 cases (12.0%) with 2 episodes of </w:t>
      </w:r>
      <w:r w:rsidR="002F266F" w:rsidRPr="002F266F">
        <w:rPr>
          <w:rFonts w:ascii="Times New Roman" w:eastAsia="Times New Roman" w:hAnsi="Times New Roman" w:cs="Times New Roman"/>
          <w:kern w:val="36"/>
          <w:sz w:val="28"/>
          <w:szCs w:val="28"/>
          <w:lang w:val="en-US"/>
        </w:rPr>
        <w:t>AP</w:t>
      </w:r>
      <w:r w:rsidRPr="002F266F">
        <w:rPr>
          <w:rFonts w:ascii="Times New Roman" w:eastAsia="Times New Roman" w:hAnsi="Times New Roman" w:cs="Times New Roman"/>
          <w:kern w:val="36"/>
          <w:sz w:val="28"/>
          <w:szCs w:val="28"/>
          <w:lang w:val="en-US"/>
        </w:rPr>
        <w:t xml:space="preserve"> (not including the first </w:t>
      </w:r>
      <w:r w:rsidR="002F266F" w:rsidRPr="002F266F">
        <w:rPr>
          <w:rFonts w:ascii="Times New Roman" w:eastAsia="Times New Roman" w:hAnsi="Times New Roman" w:cs="Times New Roman"/>
          <w:kern w:val="36"/>
          <w:sz w:val="28"/>
          <w:szCs w:val="28"/>
          <w:lang w:val="en-US"/>
        </w:rPr>
        <w:t>AP</w:t>
      </w:r>
      <w:r w:rsidRPr="002F266F">
        <w:rPr>
          <w:rFonts w:ascii="Times New Roman" w:eastAsia="Times New Roman" w:hAnsi="Times New Roman" w:cs="Times New Roman"/>
          <w:kern w:val="36"/>
          <w:sz w:val="28"/>
          <w:szCs w:val="28"/>
          <w:lang w:val="en-US"/>
        </w:rPr>
        <w:t>).</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In 9 (5.7%) patients, HP developed.</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 xml:space="preserve">Relapses of </w:t>
      </w:r>
      <w:r w:rsidR="002F266F" w:rsidRPr="002F266F">
        <w:rPr>
          <w:rFonts w:ascii="Times New Roman" w:eastAsia="Times New Roman" w:hAnsi="Times New Roman" w:cs="Times New Roman"/>
          <w:kern w:val="36"/>
          <w:sz w:val="28"/>
          <w:szCs w:val="28"/>
          <w:lang w:val="en-US"/>
        </w:rPr>
        <w:t>AP</w:t>
      </w:r>
      <w:r w:rsidRPr="002F266F">
        <w:rPr>
          <w:rFonts w:ascii="Times New Roman" w:eastAsia="Times New Roman" w:hAnsi="Times New Roman" w:cs="Times New Roman"/>
          <w:kern w:val="36"/>
          <w:sz w:val="28"/>
          <w:szCs w:val="28"/>
          <w:lang w:val="en-US"/>
        </w:rPr>
        <w:t xml:space="preserve"> often developed in the case of idiopathic pancreatitis.</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 xml:space="preserve">Predictors of recurrent </w:t>
      </w:r>
      <w:r w:rsidR="002F266F" w:rsidRPr="002F266F">
        <w:rPr>
          <w:rFonts w:ascii="Times New Roman" w:eastAsia="Times New Roman" w:hAnsi="Times New Roman" w:cs="Times New Roman"/>
          <w:kern w:val="36"/>
          <w:sz w:val="28"/>
          <w:szCs w:val="28"/>
          <w:lang w:val="en-US"/>
        </w:rPr>
        <w:t>AP</w:t>
      </w:r>
      <w:r w:rsidRPr="002F266F">
        <w:rPr>
          <w:rFonts w:ascii="Times New Roman" w:eastAsia="Times New Roman" w:hAnsi="Times New Roman" w:cs="Times New Roman"/>
          <w:kern w:val="36"/>
          <w:sz w:val="28"/>
          <w:szCs w:val="28"/>
          <w:lang w:val="en-US"/>
        </w:rPr>
        <w:t xml:space="preserve"> were pancreatic necrosis, </w:t>
      </w:r>
      <w:proofErr w:type="spellStart"/>
      <w:r w:rsidRPr="002F266F">
        <w:rPr>
          <w:rFonts w:ascii="Times New Roman" w:eastAsia="Times New Roman" w:hAnsi="Times New Roman" w:cs="Times New Roman"/>
          <w:kern w:val="36"/>
          <w:sz w:val="28"/>
          <w:szCs w:val="28"/>
          <w:lang w:val="en-US"/>
        </w:rPr>
        <w:t>ascites</w:t>
      </w:r>
      <w:proofErr w:type="spellEnd"/>
      <w:r w:rsidRPr="002F266F">
        <w:rPr>
          <w:rFonts w:ascii="Times New Roman" w:eastAsia="Times New Roman" w:hAnsi="Times New Roman" w:cs="Times New Roman"/>
          <w:kern w:val="36"/>
          <w:sz w:val="28"/>
          <w:szCs w:val="28"/>
          <w:lang w:val="en-US"/>
        </w:rPr>
        <w:t xml:space="preserve">, systemic complications (from other organs and systems) with the first </w:t>
      </w:r>
      <w:r w:rsidR="002F266F" w:rsidRPr="002F266F">
        <w:rPr>
          <w:rFonts w:ascii="Times New Roman" w:eastAsia="Times New Roman" w:hAnsi="Times New Roman" w:cs="Times New Roman"/>
          <w:kern w:val="36"/>
          <w:sz w:val="28"/>
          <w:szCs w:val="28"/>
          <w:lang w:val="en-US"/>
        </w:rPr>
        <w:t>AP</w:t>
      </w:r>
      <w:r w:rsidRPr="002F266F">
        <w:rPr>
          <w:rFonts w:ascii="Times New Roman" w:eastAsia="Times New Roman" w:hAnsi="Times New Roman" w:cs="Times New Roman"/>
          <w:kern w:val="36"/>
          <w:sz w:val="28"/>
          <w:szCs w:val="28"/>
          <w:lang w:val="en-US"/>
        </w:rPr>
        <w:t>.</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 xml:space="preserve">Development of more than two </w:t>
      </w:r>
      <w:r w:rsidR="002F266F" w:rsidRPr="002F266F">
        <w:rPr>
          <w:rFonts w:ascii="Times New Roman" w:eastAsia="Times New Roman" w:hAnsi="Times New Roman" w:cs="Times New Roman"/>
          <w:kern w:val="36"/>
          <w:sz w:val="28"/>
          <w:szCs w:val="28"/>
          <w:lang w:val="en-US"/>
        </w:rPr>
        <w:t>AP</w:t>
      </w:r>
      <w:r w:rsidRPr="002F266F">
        <w:rPr>
          <w:rFonts w:ascii="Times New Roman" w:eastAsia="Times New Roman" w:hAnsi="Times New Roman" w:cs="Times New Roman"/>
          <w:kern w:val="36"/>
          <w:sz w:val="28"/>
          <w:szCs w:val="28"/>
          <w:lang w:val="en-US"/>
        </w:rPr>
        <w:t xml:space="preserve"> relapse predictor was HP, and with increasing number of relapses KP increased risk </w:t>
      </w:r>
      <w:r w:rsidR="002F266F" w:rsidRPr="002F266F">
        <w:rPr>
          <w:rFonts w:ascii="Times New Roman" w:eastAsia="Times New Roman" w:hAnsi="Times New Roman" w:cs="Times New Roman"/>
          <w:kern w:val="36"/>
          <w:sz w:val="28"/>
          <w:szCs w:val="28"/>
          <w:lang w:val="en-US"/>
        </w:rPr>
        <w:t>[</w:t>
      </w:r>
      <w:hyperlink r:id="rId47" w:anchor="_Ref454964662" w:tooltip="_Ref454964662" w:history="1">
        <w:r w:rsidRPr="002F266F">
          <w:rPr>
            <w:rFonts w:ascii="Times New Roman" w:eastAsia="Times New Roman" w:hAnsi="Times New Roman" w:cs="Times New Roman"/>
            <w:kern w:val="36"/>
            <w:sz w:val="28"/>
            <w:szCs w:val="28"/>
            <w:lang w:val="en-US"/>
          </w:rPr>
          <w:t>29</w:t>
        </w:r>
      </w:hyperlink>
      <w:r w:rsidR="002F266F" w:rsidRPr="002F266F">
        <w:rPr>
          <w:rFonts w:ascii="Times New Roman" w:eastAsia="Times New Roman" w:hAnsi="Times New Roman" w:cs="Times New Roman"/>
          <w:kern w:val="36"/>
          <w:sz w:val="28"/>
          <w:szCs w:val="28"/>
          <w:lang w:val="en-US"/>
        </w:rPr>
        <w:t>]</w:t>
      </w:r>
      <w:r w:rsidRPr="002F266F">
        <w:rPr>
          <w:rFonts w:ascii="Times New Roman" w:eastAsia="Times New Roman" w:hAnsi="Times New Roman" w:cs="Times New Roman"/>
          <w:kern w:val="36"/>
          <w:sz w:val="28"/>
          <w:szCs w:val="28"/>
          <w:lang w:val="en-US"/>
        </w:rPr>
        <w:t>.</w:t>
      </w:r>
    </w:p>
    <w:p w:rsidR="00173EAC" w:rsidRPr="002F266F" w:rsidRDefault="00173EAC" w:rsidP="00173EAC">
      <w:pPr>
        <w:spacing w:after="0" w:line="360" w:lineRule="atLeast"/>
        <w:ind w:firstLine="700"/>
        <w:jc w:val="both"/>
        <w:outlineLvl w:val="0"/>
        <w:rPr>
          <w:rFonts w:ascii="Times New Roman" w:eastAsia="Times New Roman" w:hAnsi="Times New Roman" w:cs="Times New Roman"/>
          <w:kern w:val="36"/>
          <w:sz w:val="28"/>
          <w:szCs w:val="28"/>
          <w:lang w:val="en-US"/>
        </w:rPr>
      </w:pPr>
      <w:r w:rsidRPr="002F266F">
        <w:rPr>
          <w:rFonts w:ascii="Times New Roman" w:eastAsia="Times New Roman" w:hAnsi="Times New Roman" w:cs="Times New Roman"/>
          <w:kern w:val="36"/>
          <w:sz w:val="28"/>
          <w:szCs w:val="28"/>
          <w:lang w:val="en-US"/>
        </w:rPr>
        <w:t xml:space="preserve">PK </w:t>
      </w:r>
      <w:proofErr w:type="spellStart"/>
      <w:r w:rsidRPr="002F266F">
        <w:rPr>
          <w:rFonts w:ascii="Times New Roman" w:eastAsia="Times New Roman" w:hAnsi="Times New Roman" w:cs="Times New Roman"/>
          <w:kern w:val="36"/>
          <w:sz w:val="28"/>
          <w:szCs w:val="28"/>
          <w:lang w:val="en-US"/>
        </w:rPr>
        <w:t>Garg</w:t>
      </w:r>
      <w:proofErr w:type="spellEnd"/>
      <w:r w:rsidRPr="002F266F">
        <w:rPr>
          <w:rFonts w:ascii="Times New Roman" w:eastAsia="Times New Roman" w:hAnsi="Times New Roman" w:cs="Times New Roman"/>
          <w:kern w:val="36"/>
          <w:sz w:val="28"/>
          <w:szCs w:val="28"/>
          <w:lang w:val="en-US"/>
        </w:rPr>
        <w:t xml:space="preserve"> et al.</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(2007), 75 patients with recurrent OD were observed.</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 xml:space="preserve">During follow-up CP was generated in 47% of patients </w:t>
      </w:r>
      <w:proofErr w:type="gramStart"/>
      <w:r w:rsidRPr="002F266F">
        <w:rPr>
          <w:rFonts w:ascii="Times New Roman" w:eastAsia="Times New Roman" w:hAnsi="Times New Roman" w:cs="Times New Roman"/>
          <w:kern w:val="36"/>
          <w:sz w:val="28"/>
          <w:szCs w:val="28"/>
          <w:lang w:val="en-US"/>
        </w:rPr>
        <w:t>(</w:t>
      </w:r>
      <w:r w:rsidR="002F266F" w:rsidRPr="002F266F">
        <w:rPr>
          <w:rFonts w:ascii="Times New Roman" w:eastAsia="Times New Roman" w:hAnsi="Times New Roman" w:cs="Times New Roman"/>
          <w:kern w:val="36"/>
          <w:sz w:val="28"/>
          <w:szCs w:val="28"/>
          <w:lang w:val="en-US"/>
        </w:rPr>
        <w:t xml:space="preserve"> </w:t>
      </w:r>
      <w:bookmarkStart w:id="0" w:name="правка"/>
      <w:bookmarkEnd w:id="0"/>
      <w:r w:rsidRPr="002F266F">
        <w:rPr>
          <w:rFonts w:ascii="Times New Roman" w:eastAsia="Times New Roman" w:hAnsi="Times New Roman" w:cs="Times New Roman"/>
          <w:kern w:val="36"/>
          <w:sz w:val="28"/>
          <w:szCs w:val="28"/>
          <w:lang w:val="en-US"/>
        </w:rPr>
        <w:t>Fig</w:t>
      </w:r>
      <w:proofErr w:type="gramEnd"/>
      <w:r w:rsidRPr="002F266F">
        <w:rPr>
          <w:rFonts w:ascii="Times New Roman" w:eastAsia="Times New Roman" w:hAnsi="Times New Roman" w:cs="Times New Roman"/>
          <w:kern w:val="36"/>
          <w:sz w:val="28"/>
          <w:szCs w:val="28"/>
          <w:lang w:val="en-US"/>
        </w:rPr>
        <w:t>.</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 xml:space="preserve">3) </w:t>
      </w:r>
      <w:r w:rsidR="002F266F" w:rsidRPr="002F266F">
        <w:rPr>
          <w:rFonts w:ascii="Times New Roman" w:eastAsia="Times New Roman" w:hAnsi="Times New Roman" w:cs="Times New Roman"/>
          <w:kern w:val="36"/>
          <w:sz w:val="28"/>
          <w:szCs w:val="28"/>
          <w:lang w:val="en-US"/>
        </w:rPr>
        <w:t>[</w:t>
      </w:r>
      <w:hyperlink r:id="rId48" w:anchor="_Ref459981105" w:tooltip="_Ref459981105" w:history="1">
        <w:r w:rsidRPr="002F266F">
          <w:rPr>
            <w:rFonts w:ascii="Times New Roman" w:eastAsia="Times New Roman" w:hAnsi="Times New Roman" w:cs="Times New Roman"/>
            <w:kern w:val="36"/>
            <w:sz w:val="28"/>
            <w:szCs w:val="28"/>
            <w:lang w:val="en-US"/>
          </w:rPr>
          <w:t>37</w:t>
        </w:r>
      </w:hyperlink>
      <w:r w:rsidR="002F266F" w:rsidRPr="002F266F">
        <w:rPr>
          <w:rFonts w:ascii="Times New Roman" w:eastAsia="Times New Roman" w:hAnsi="Times New Roman" w:cs="Times New Roman"/>
          <w:kern w:val="36"/>
          <w:sz w:val="28"/>
          <w:szCs w:val="28"/>
          <w:lang w:val="en-US"/>
        </w:rPr>
        <w:t>]</w:t>
      </w:r>
      <w:r w:rsidRPr="002F266F">
        <w:rPr>
          <w:rFonts w:ascii="Times New Roman" w:eastAsia="Times New Roman" w:hAnsi="Times New Roman" w:cs="Times New Roman"/>
          <w:kern w:val="36"/>
          <w:sz w:val="28"/>
          <w:szCs w:val="28"/>
          <w:lang w:val="en-US"/>
        </w:rPr>
        <w:t>.</w:t>
      </w:r>
    </w:p>
    <w:p w:rsidR="00173EAC" w:rsidRPr="002F266F" w:rsidRDefault="00173EAC" w:rsidP="00173EAC">
      <w:pPr>
        <w:spacing w:after="0" w:line="360" w:lineRule="atLeast"/>
        <w:ind w:firstLine="700"/>
        <w:jc w:val="both"/>
        <w:outlineLvl w:val="0"/>
        <w:rPr>
          <w:rFonts w:ascii="Times New Roman" w:eastAsia="Times New Roman" w:hAnsi="Times New Roman" w:cs="Times New Roman"/>
          <w:kern w:val="36"/>
          <w:sz w:val="28"/>
          <w:szCs w:val="28"/>
          <w:lang w:val="en-US"/>
        </w:rPr>
      </w:pPr>
      <w:r w:rsidRPr="002F266F">
        <w:rPr>
          <w:rFonts w:ascii="Times New Roman" w:eastAsia="Times New Roman" w:hAnsi="Times New Roman" w:cs="Times New Roman"/>
          <w:kern w:val="36"/>
          <w:sz w:val="28"/>
          <w:szCs w:val="28"/>
          <w:lang w:val="en-US"/>
        </w:rPr>
        <w:t xml:space="preserve">Their results on the frequency of functional failure of the pancreas after a previous </w:t>
      </w:r>
      <w:r w:rsidR="002F266F" w:rsidRPr="002F266F">
        <w:rPr>
          <w:rFonts w:ascii="Times New Roman" w:eastAsia="Times New Roman" w:hAnsi="Times New Roman" w:cs="Times New Roman"/>
          <w:kern w:val="36"/>
          <w:sz w:val="28"/>
          <w:szCs w:val="28"/>
          <w:lang w:val="en-US"/>
        </w:rPr>
        <w:t>AP</w:t>
      </w:r>
      <w:r w:rsidRPr="002F266F">
        <w:rPr>
          <w:rFonts w:ascii="Times New Roman" w:eastAsia="Times New Roman" w:hAnsi="Times New Roman" w:cs="Times New Roman"/>
          <w:kern w:val="36"/>
          <w:sz w:val="28"/>
          <w:szCs w:val="28"/>
          <w:lang w:val="en-US"/>
        </w:rPr>
        <w:t xml:space="preserve">, which already clearly indicates CP, at the meeting of the European Club of </w:t>
      </w:r>
      <w:proofErr w:type="spellStart"/>
      <w:r w:rsidRPr="002F266F">
        <w:rPr>
          <w:rFonts w:ascii="Times New Roman" w:eastAsia="Times New Roman" w:hAnsi="Times New Roman" w:cs="Times New Roman"/>
          <w:kern w:val="36"/>
          <w:sz w:val="28"/>
          <w:szCs w:val="28"/>
          <w:lang w:val="en-US"/>
        </w:rPr>
        <w:t>pancreatologists</w:t>
      </w:r>
      <w:proofErr w:type="spellEnd"/>
      <w:r w:rsidRPr="002F266F">
        <w:rPr>
          <w:rFonts w:ascii="Times New Roman" w:eastAsia="Times New Roman" w:hAnsi="Times New Roman" w:cs="Times New Roman"/>
          <w:kern w:val="36"/>
          <w:sz w:val="28"/>
          <w:szCs w:val="28"/>
          <w:lang w:val="en-US"/>
        </w:rPr>
        <w:t xml:space="preserve"> in 2013 in </w:t>
      </w:r>
      <w:proofErr w:type="gramStart"/>
      <w:r w:rsidRPr="002F266F">
        <w:rPr>
          <w:rFonts w:ascii="Times New Roman" w:eastAsia="Times New Roman" w:hAnsi="Times New Roman" w:cs="Times New Roman"/>
          <w:kern w:val="36"/>
          <w:sz w:val="28"/>
          <w:szCs w:val="28"/>
          <w:lang w:val="en-US"/>
        </w:rPr>
        <w:t>Zurich</w:t>
      </w:r>
      <w:proofErr w:type="gramEnd"/>
      <w:r w:rsidRPr="002F266F">
        <w:rPr>
          <w:rFonts w:ascii="Times New Roman" w:eastAsia="Times New Roman" w:hAnsi="Times New Roman" w:cs="Times New Roman"/>
          <w:kern w:val="36"/>
          <w:sz w:val="28"/>
          <w:szCs w:val="28"/>
          <w:lang w:val="en-US"/>
        </w:rPr>
        <w:t xml:space="preserve"> reported M. </w:t>
      </w:r>
      <w:proofErr w:type="spellStart"/>
      <w:r w:rsidRPr="002F266F">
        <w:rPr>
          <w:rFonts w:ascii="Times New Roman" w:eastAsia="Times New Roman" w:hAnsi="Times New Roman" w:cs="Times New Roman"/>
          <w:kern w:val="36"/>
          <w:sz w:val="28"/>
          <w:szCs w:val="28"/>
          <w:lang w:val="en-US"/>
        </w:rPr>
        <w:t>Vujasinovic</w:t>
      </w:r>
      <w:proofErr w:type="spellEnd"/>
      <w:r w:rsidRPr="002F266F">
        <w:rPr>
          <w:rFonts w:ascii="Times New Roman" w:eastAsia="Times New Roman" w:hAnsi="Times New Roman" w:cs="Times New Roman"/>
          <w:kern w:val="36"/>
          <w:sz w:val="28"/>
          <w:szCs w:val="28"/>
          <w:lang w:val="en-US"/>
        </w:rPr>
        <w:t xml:space="preserve"> et al.</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We examined 55 patients who underwent OS;</w:t>
      </w:r>
      <w:r w:rsidR="002F266F" w:rsidRPr="002F266F">
        <w:rPr>
          <w:rFonts w:ascii="Times New Roman" w:eastAsia="Times New Roman" w:hAnsi="Times New Roman" w:cs="Times New Roman"/>
          <w:kern w:val="36"/>
          <w:sz w:val="28"/>
          <w:szCs w:val="28"/>
          <w:lang w:val="en-US"/>
        </w:rPr>
        <w:t xml:space="preserve"> </w:t>
      </w:r>
      <w:proofErr w:type="gramStart"/>
      <w:r w:rsidRPr="002F266F">
        <w:rPr>
          <w:rFonts w:ascii="Times New Roman" w:eastAsia="Times New Roman" w:hAnsi="Times New Roman" w:cs="Times New Roman"/>
          <w:kern w:val="36"/>
          <w:sz w:val="28"/>
          <w:szCs w:val="28"/>
          <w:lang w:val="en-US"/>
        </w:rPr>
        <w:t>The</w:t>
      </w:r>
      <w:proofErr w:type="gramEnd"/>
      <w:r w:rsidRPr="002F266F">
        <w:rPr>
          <w:rFonts w:ascii="Times New Roman" w:eastAsia="Times New Roman" w:hAnsi="Times New Roman" w:cs="Times New Roman"/>
          <w:kern w:val="36"/>
          <w:sz w:val="28"/>
          <w:szCs w:val="28"/>
          <w:lang w:val="en-US"/>
        </w:rPr>
        <w:t xml:space="preserve"> observation lasted 3 years.</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 xml:space="preserve">During this period, fecal </w:t>
      </w:r>
      <w:proofErr w:type="spellStart"/>
      <w:r w:rsidRPr="002F266F">
        <w:rPr>
          <w:rFonts w:ascii="Times New Roman" w:eastAsia="Times New Roman" w:hAnsi="Times New Roman" w:cs="Times New Roman"/>
          <w:kern w:val="36"/>
          <w:sz w:val="28"/>
          <w:szCs w:val="28"/>
          <w:lang w:val="en-US"/>
        </w:rPr>
        <w:t>elastase</w:t>
      </w:r>
      <w:proofErr w:type="spellEnd"/>
      <w:r w:rsidRPr="002F266F">
        <w:rPr>
          <w:rFonts w:ascii="Times New Roman" w:eastAsia="Times New Roman" w:hAnsi="Times New Roman" w:cs="Times New Roman"/>
          <w:kern w:val="36"/>
          <w:sz w:val="28"/>
          <w:szCs w:val="28"/>
          <w:lang w:val="en-US"/>
        </w:rPr>
        <w:t xml:space="preserve"> decreased in 23.6% of cases, mainly after alcoholic </w:t>
      </w:r>
      <w:r w:rsidR="002F266F" w:rsidRPr="002F266F">
        <w:rPr>
          <w:rFonts w:ascii="Times New Roman" w:eastAsia="Times New Roman" w:hAnsi="Times New Roman" w:cs="Times New Roman"/>
          <w:kern w:val="36"/>
          <w:sz w:val="28"/>
          <w:szCs w:val="28"/>
          <w:lang w:val="en-US"/>
        </w:rPr>
        <w:t>AP</w:t>
      </w:r>
      <w:r w:rsidRPr="002F266F">
        <w:rPr>
          <w:rFonts w:ascii="Times New Roman" w:eastAsia="Times New Roman" w:hAnsi="Times New Roman" w:cs="Times New Roman"/>
          <w:kern w:val="36"/>
          <w:sz w:val="28"/>
          <w:szCs w:val="28"/>
          <w:lang w:val="en-US"/>
        </w:rPr>
        <w:t>;</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Diabetes mellitus developed in 12.7% of cases (the etiology of pancreatitis did not matter).</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 xml:space="preserve">There was no correlation between the severity of </w:t>
      </w:r>
      <w:r w:rsidR="002F266F" w:rsidRPr="002F266F">
        <w:rPr>
          <w:rFonts w:ascii="Times New Roman" w:eastAsia="Times New Roman" w:hAnsi="Times New Roman" w:cs="Times New Roman"/>
          <w:kern w:val="36"/>
          <w:sz w:val="28"/>
          <w:szCs w:val="28"/>
          <w:lang w:val="en-US"/>
        </w:rPr>
        <w:t>AP</w:t>
      </w:r>
      <w:r w:rsidRPr="002F266F">
        <w:rPr>
          <w:rFonts w:ascii="Times New Roman" w:eastAsia="Times New Roman" w:hAnsi="Times New Roman" w:cs="Times New Roman"/>
          <w:kern w:val="36"/>
          <w:sz w:val="28"/>
          <w:szCs w:val="28"/>
          <w:lang w:val="en-US"/>
        </w:rPr>
        <w:t xml:space="preserve"> and the likelihood of functional impairment of the prostate.</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 xml:space="preserve">It was concluded that it was necessary for observation of patients undergoing </w:t>
      </w:r>
      <w:r w:rsidR="002F266F" w:rsidRPr="002F266F">
        <w:rPr>
          <w:rFonts w:ascii="Times New Roman" w:eastAsia="Times New Roman" w:hAnsi="Times New Roman" w:cs="Times New Roman"/>
          <w:kern w:val="36"/>
          <w:sz w:val="28"/>
          <w:szCs w:val="28"/>
          <w:lang w:val="en-US"/>
        </w:rPr>
        <w:t>AP</w:t>
      </w:r>
      <w:r w:rsidRPr="002F266F">
        <w:rPr>
          <w:rFonts w:ascii="Times New Roman" w:eastAsia="Times New Roman" w:hAnsi="Times New Roman" w:cs="Times New Roman"/>
          <w:kern w:val="36"/>
          <w:sz w:val="28"/>
          <w:szCs w:val="28"/>
          <w:lang w:val="en-US"/>
        </w:rPr>
        <w:t xml:space="preserve"> </w:t>
      </w:r>
      <w:r w:rsidR="002F266F" w:rsidRPr="002F266F">
        <w:rPr>
          <w:rFonts w:ascii="Times New Roman" w:eastAsia="Times New Roman" w:hAnsi="Times New Roman" w:cs="Times New Roman"/>
          <w:kern w:val="36"/>
          <w:sz w:val="28"/>
          <w:szCs w:val="28"/>
          <w:lang w:val="en-US"/>
        </w:rPr>
        <w:t>[</w:t>
      </w:r>
      <w:hyperlink r:id="rId49" w:anchor="_Ref454965095" w:tooltip="_Ref454965095" w:history="1">
        <w:r w:rsidRPr="002F266F">
          <w:rPr>
            <w:rFonts w:ascii="Times New Roman" w:eastAsia="Times New Roman" w:hAnsi="Times New Roman" w:cs="Times New Roman"/>
            <w:kern w:val="36"/>
            <w:sz w:val="28"/>
            <w:szCs w:val="28"/>
            <w:lang w:val="en-US"/>
          </w:rPr>
          <w:t>33</w:t>
        </w:r>
      </w:hyperlink>
      <w:r w:rsidR="002F266F" w:rsidRPr="002F266F">
        <w:rPr>
          <w:rFonts w:ascii="Times New Roman" w:eastAsia="Times New Roman" w:hAnsi="Times New Roman" w:cs="Times New Roman"/>
          <w:kern w:val="36"/>
          <w:sz w:val="28"/>
          <w:szCs w:val="28"/>
          <w:lang w:val="en-US"/>
        </w:rPr>
        <w:t>]</w:t>
      </w:r>
      <w:r w:rsidRPr="002F266F">
        <w:rPr>
          <w:rFonts w:ascii="Times New Roman" w:eastAsia="Times New Roman" w:hAnsi="Times New Roman" w:cs="Times New Roman"/>
          <w:kern w:val="36"/>
          <w:sz w:val="28"/>
          <w:szCs w:val="28"/>
          <w:lang w:val="en-US"/>
        </w:rPr>
        <w:t>.</w:t>
      </w:r>
    </w:p>
    <w:p w:rsidR="00173EAC" w:rsidRPr="002F266F" w:rsidRDefault="00173EAC" w:rsidP="00173EAC">
      <w:pPr>
        <w:spacing w:after="0" w:line="360" w:lineRule="atLeast"/>
        <w:ind w:firstLine="700"/>
        <w:jc w:val="both"/>
        <w:outlineLvl w:val="0"/>
        <w:rPr>
          <w:rFonts w:ascii="Times New Roman" w:eastAsia="Times New Roman" w:hAnsi="Times New Roman" w:cs="Times New Roman"/>
          <w:kern w:val="36"/>
          <w:sz w:val="28"/>
          <w:szCs w:val="28"/>
          <w:lang w:val="en-US"/>
        </w:rPr>
      </w:pPr>
      <w:r w:rsidRPr="002F266F">
        <w:rPr>
          <w:rFonts w:ascii="Times New Roman" w:eastAsia="Times New Roman" w:hAnsi="Times New Roman" w:cs="Times New Roman"/>
          <w:kern w:val="36"/>
          <w:sz w:val="28"/>
          <w:szCs w:val="28"/>
          <w:lang w:val="en-US"/>
        </w:rPr>
        <w:t xml:space="preserve">It should be noted that other authors, in contrast, are the weight relationship between OD and after development of functional pancreas insufficiency, t. E. CP (Fig. 4) </w:t>
      </w:r>
      <w:r w:rsidR="002F266F" w:rsidRPr="002F266F">
        <w:rPr>
          <w:rFonts w:ascii="Times New Roman" w:eastAsia="Times New Roman" w:hAnsi="Times New Roman" w:cs="Times New Roman"/>
          <w:kern w:val="36"/>
          <w:sz w:val="28"/>
          <w:szCs w:val="28"/>
          <w:lang w:val="en-US"/>
        </w:rPr>
        <w:t>[</w:t>
      </w:r>
      <w:hyperlink r:id="rId50" w:anchor="_Ref454965170" w:tooltip="_Ref454965170" w:history="1">
        <w:r w:rsidRPr="002F266F">
          <w:rPr>
            <w:rFonts w:ascii="Times New Roman" w:eastAsia="Times New Roman" w:hAnsi="Times New Roman" w:cs="Times New Roman"/>
            <w:kern w:val="36"/>
            <w:sz w:val="28"/>
            <w:szCs w:val="28"/>
            <w:lang w:val="en-US"/>
          </w:rPr>
          <w:t>55</w:t>
        </w:r>
      </w:hyperlink>
      <w:r w:rsidR="002F266F" w:rsidRPr="002F266F">
        <w:rPr>
          <w:rFonts w:ascii="Times New Roman" w:eastAsia="Times New Roman" w:hAnsi="Times New Roman" w:cs="Times New Roman"/>
          <w:kern w:val="36"/>
          <w:sz w:val="28"/>
          <w:szCs w:val="28"/>
          <w:lang w:val="en-US"/>
        </w:rPr>
        <w:t>]</w:t>
      </w:r>
      <w:r w:rsidRPr="002F266F">
        <w:rPr>
          <w:rFonts w:ascii="Times New Roman" w:eastAsia="Times New Roman" w:hAnsi="Times New Roman" w:cs="Times New Roman"/>
          <w:kern w:val="36"/>
          <w:sz w:val="28"/>
          <w:szCs w:val="28"/>
          <w:lang w:val="en-US"/>
        </w:rPr>
        <w:t>.</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 xml:space="preserve">The same authors formulated the hypothesis of the dynamics of external secretion of the pancreas in patients before, during and after </w:t>
      </w:r>
      <w:r w:rsidR="002F266F" w:rsidRPr="002F266F">
        <w:rPr>
          <w:rFonts w:ascii="Times New Roman" w:eastAsia="Times New Roman" w:hAnsi="Times New Roman" w:cs="Times New Roman"/>
          <w:kern w:val="36"/>
          <w:sz w:val="28"/>
          <w:szCs w:val="28"/>
          <w:lang w:val="en-US"/>
        </w:rPr>
        <w:t>AP</w:t>
      </w:r>
      <w:r w:rsidRPr="002F266F">
        <w:rPr>
          <w:rFonts w:ascii="Times New Roman" w:eastAsia="Times New Roman" w:hAnsi="Times New Roman" w:cs="Times New Roman"/>
          <w:kern w:val="36"/>
          <w:sz w:val="28"/>
          <w:szCs w:val="28"/>
          <w:lang w:val="en-US"/>
        </w:rPr>
        <w:t xml:space="preserve"> (Figure 5).</w:t>
      </w:r>
    </w:p>
    <w:p w:rsidR="00173EAC" w:rsidRPr="002F266F" w:rsidRDefault="00173EAC" w:rsidP="00173EAC">
      <w:pPr>
        <w:spacing w:after="0" w:line="360" w:lineRule="atLeast"/>
        <w:ind w:firstLine="700"/>
        <w:jc w:val="both"/>
        <w:outlineLvl w:val="0"/>
        <w:rPr>
          <w:rFonts w:ascii="Times New Roman" w:eastAsia="Times New Roman" w:hAnsi="Times New Roman" w:cs="Times New Roman"/>
          <w:kern w:val="36"/>
          <w:sz w:val="28"/>
          <w:szCs w:val="28"/>
          <w:lang w:val="en-US"/>
        </w:rPr>
      </w:pPr>
      <w:r w:rsidRPr="002F266F">
        <w:rPr>
          <w:rFonts w:ascii="Times New Roman" w:eastAsia="Times New Roman" w:hAnsi="Times New Roman" w:cs="Times New Roman"/>
          <w:kern w:val="36"/>
          <w:sz w:val="28"/>
          <w:szCs w:val="28"/>
          <w:lang w:val="en-US"/>
        </w:rPr>
        <w:t xml:space="preserve">What can be done to prevent recurrence of </w:t>
      </w:r>
      <w:r w:rsidR="002F266F" w:rsidRPr="002F266F">
        <w:rPr>
          <w:rFonts w:ascii="Times New Roman" w:eastAsia="Times New Roman" w:hAnsi="Times New Roman" w:cs="Times New Roman"/>
          <w:kern w:val="36"/>
          <w:sz w:val="28"/>
          <w:szCs w:val="28"/>
          <w:lang w:val="en-US"/>
        </w:rPr>
        <w:t>AP</w:t>
      </w:r>
      <w:r w:rsidRPr="002F266F">
        <w:rPr>
          <w:rFonts w:ascii="Times New Roman" w:eastAsia="Times New Roman" w:hAnsi="Times New Roman" w:cs="Times New Roman"/>
          <w:kern w:val="36"/>
          <w:sz w:val="28"/>
          <w:szCs w:val="28"/>
          <w:lang w:val="en-US"/>
        </w:rPr>
        <w:t xml:space="preserve"> and its transformation in HP, i.e., to prevent the "unfolding" of the "fateful chain" at this stage?</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 xml:space="preserve">Study I. </w:t>
      </w:r>
      <w:proofErr w:type="spellStart"/>
      <w:r w:rsidRPr="002F266F">
        <w:rPr>
          <w:rFonts w:ascii="Times New Roman" w:eastAsia="Times New Roman" w:hAnsi="Times New Roman" w:cs="Times New Roman"/>
          <w:kern w:val="36"/>
          <w:sz w:val="28"/>
          <w:szCs w:val="28"/>
          <w:lang w:val="en-US"/>
        </w:rPr>
        <w:t>Nordback</w:t>
      </w:r>
      <w:proofErr w:type="spellEnd"/>
      <w:r w:rsidRPr="002F266F">
        <w:rPr>
          <w:rFonts w:ascii="Times New Roman" w:eastAsia="Times New Roman" w:hAnsi="Times New Roman" w:cs="Times New Roman"/>
          <w:kern w:val="36"/>
          <w:sz w:val="28"/>
          <w:szCs w:val="28"/>
          <w:lang w:val="en-US"/>
        </w:rPr>
        <w:t xml:space="preserve"> et al.</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 xml:space="preserve">(2009) </w:t>
      </w:r>
      <w:r w:rsidR="002F266F" w:rsidRPr="002F266F">
        <w:rPr>
          <w:rFonts w:ascii="Times New Roman" w:eastAsia="Times New Roman" w:hAnsi="Times New Roman" w:cs="Times New Roman"/>
          <w:kern w:val="36"/>
          <w:sz w:val="28"/>
          <w:szCs w:val="28"/>
          <w:lang w:val="en-US"/>
        </w:rPr>
        <w:t>[</w:t>
      </w:r>
      <w:hyperlink r:id="rId51" w:anchor="_Ref454965395" w:tooltip="_Ref454965395" w:history="1">
        <w:r w:rsidRPr="002F266F">
          <w:rPr>
            <w:rFonts w:ascii="Times New Roman" w:eastAsia="Times New Roman" w:hAnsi="Times New Roman" w:cs="Times New Roman"/>
            <w:kern w:val="36"/>
            <w:sz w:val="28"/>
            <w:szCs w:val="28"/>
            <w:lang w:val="en-US"/>
          </w:rPr>
          <w:t>75</w:t>
        </w:r>
      </w:hyperlink>
      <w:r w:rsidR="002F266F" w:rsidRPr="002F266F">
        <w:rPr>
          <w:rFonts w:ascii="Times New Roman" w:eastAsia="Times New Roman" w:hAnsi="Times New Roman" w:cs="Times New Roman"/>
          <w:kern w:val="36"/>
          <w:sz w:val="28"/>
          <w:szCs w:val="28"/>
          <w:lang w:val="en-US"/>
        </w:rPr>
        <w:t>]</w:t>
      </w:r>
      <w:r w:rsidRPr="002F266F">
        <w:rPr>
          <w:rFonts w:ascii="Times New Roman" w:eastAsia="Times New Roman" w:hAnsi="Times New Roman" w:cs="Times New Roman"/>
          <w:kern w:val="36"/>
          <w:sz w:val="28"/>
          <w:szCs w:val="28"/>
          <w:lang w:val="en-US"/>
        </w:rPr>
        <w:t xml:space="preserve"> has shown that structured interviews with patients of specially trained nurses on the need to give up alcohol (the interval between conversations 6 months) significantly reduced the rate of recurrence of alcoholic pancreatitis two years.</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 xml:space="preserve">In patients with mild </w:t>
      </w:r>
      <w:proofErr w:type="spellStart"/>
      <w:r w:rsidRPr="002F266F">
        <w:rPr>
          <w:rFonts w:ascii="Times New Roman" w:eastAsia="Times New Roman" w:hAnsi="Times New Roman" w:cs="Times New Roman"/>
          <w:kern w:val="36"/>
          <w:sz w:val="28"/>
          <w:szCs w:val="28"/>
          <w:lang w:val="en-US"/>
        </w:rPr>
        <w:t>biliary</w:t>
      </w:r>
      <w:proofErr w:type="spellEnd"/>
      <w:r w:rsidRPr="002F266F">
        <w:rPr>
          <w:rFonts w:ascii="Times New Roman" w:eastAsia="Times New Roman" w:hAnsi="Times New Roman" w:cs="Times New Roman"/>
          <w:kern w:val="36"/>
          <w:sz w:val="28"/>
          <w:szCs w:val="28"/>
          <w:lang w:val="en-US"/>
        </w:rPr>
        <w:t xml:space="preserve"> </w:t>
      </w:r>
      <w:r w:rsidR="002F266F" w:rsidRPr="002F266F">
        <w:rPr>
          <w:rFonts w:ascii="Times New Roman" w:eastAsia="Times New Roman" w:hAnsi="Times New Roman" w:cs="Times New Roman"/>
          <w:kern w:val="36"/>
          <w:sz w:val="28"/>
          <w:szCs w:val="28"/>
          <w:lang w:val="en-US"/>
        </w:rPr>
        <w:t>AP</w:t>
      </w:r>
      <w:r w:rsidRPr="002F266F">
        <w:rPr>
          <w:rFonts w:ascii="Times New Roman" w:eastAsia="Times New Roman" w:hAnsi="Times New Roman" w:cs="Times New Roman"/>
          <w:kern w:val="36"/>
          <w:sz w:val="28"/>
          <w:szCs w:val="28"/>
          <w:lang w:val="en-US"/>
        </w:rPr>
        <w:t xml:space="preserve">, </w:t>
      </w:r>
      <w:proofErr w:type="spellStart"/>
      <w:r w:rsidRPr="002F266F">
        <w:rPr>
          <w:rFonts w:ascii="Times New Roman" w:eastAsia="Times New Roman" w:hAnsi="Times New Roman" w:cs="Times New Roman"/>
          <w:kern w:val="36"/>
          <w:sz w:val="28"/>
          <w:szCs w:val="28"/>
          <w:lang w:val="en-US"/>
        </w:rPr>
        <w:t>cholecystectomy</w:t>
      </w:r>
      <w:proofErr w:type="spellEnd"/>
      <w:r w:rsidRPr="002F266F">
        <w:rPr>
          <w:rFonts w:ascii="Times New Roman" w:eastAsia="Times New Roman" w:hAnsi="Times New Roman" w:cs="Times New Roman"/>
          <w:kern w:val="36"/>
          <w:sz w:val="28"/>
          <w:szCs w:val="28"/>
          <w:lang w:val="en-US"/>
        </w:rPr>
        <w:t xml:space="preserve"> should be performed before discharge.</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 xml:space="preserve">Patients with </w:t>
      </w:r>
      <w:proofErr w:type="spellStart"/>
      <w:r w:rsidRPr="002F266F">
        <w:rPr>
          <w:rFonts w:ascii="Times New Roman" w:eastAsia="Times New Roman" w:hAnsi="Times New Roman" w:cs="Times New Roman"/>
          <w:kern w:val="36"/>
          <w:sz w:val="28"/>
          <w:szCs w:val="28"/>
          <w:lang w:val="en-US"/>
        </w:rPr>
        <w:t>biliary</w:t>
      </w:r>
      <w:proofErr w:type="spellEnd"/>
      <w:r w:rsidRPr="002F266F">
        <w:rPr>
          <w:rFonts w:ascii="Times New Roman" w:eastAsia="Times New Roman" w:hAnsi="Times New Roman" w:cs="Times New Roman"/>
          <w:kern w:val="36"/>
          <w:sz w:val="28"/>
          <w:szCs w:val="28"/>
          <w:lang w:val="en-US"/>
        </w:rPr>
        <w:t xml:space="preserve"> necrotizing </w:t>
      </w:r>
      <w:r w:rsidR="002F266F" w:rsidRPr="002F266F">
        <w:rPr>
          <w:rFonts w:ascii="Times New Roman" w:eastAsia="Times New Roman" w:hAnsi="Times New Roman" w:cs="Times New Roman"/>
          <w:kern w:val="36"/>
          <w:sz w:val="28"/>
          <w:szCs w:val="28"/>
          <w:lang w:val="en-US"/>
        </w:rPr>
        <w:t>AP</w:t>
      </w:r>
      <w:r w:rsidRPr="002F266F">
        <w:rPr>
          <w:rFonts w:ascii="Times New Roman" w:eastAsia="Times New Roman" w:hAnsi="Times New Roman" w:cs="Times New Roman"/>
          <w:kern w:val="36"/>
          <w:sz w:val="28"/>
          <w:szCs w:val="28"/>
          <w:lang w:val="en-US"/>
        </w:rPr>
        <w:t xml:space="preserve"> </w:t>
      </w:r>
      <w:proofErr w:type="spellStart"/>
      <w:r w:rsidRPr="002F266F">
        <w:rPr>
          <w:rFonts w:ascii="Times New Roman" w:eastAsia="Times New Roman" w:hAnsi="Times New Roman" w:cs="Times New Roman"/>
          <w:kern w:val="36"/>
          <w:sz w:val="28"/>
          <w:szCs w:val="28"/>
          <w:lang w:val="en-US"/>
        </w:rPr>
        <w:t>cholecystectomy</w:t>
      </w:r>
      <w:proofErr w:type="spellEnd"/>
      <w:r w:rsidRPr="002F266F">
        <w:rPr>
          <w:rFonts w:ascii="Times New Roman" w:eastAsia="Times New Roman" w:hAnsi="Times New Roman" w:cs="Times New Roman"/>
          <w:kern w:val="36"/>
          <w:sz w:val="28"/>
          <w:szCs w:val="28"/>
          <w:lang w:val="en-US"/>
        </w:rPr>
        <w:t xml:space="preserve"> should be delayed until the active inflammation subsided and the liquid accumulation elimination or stabilization to prevent infection </w:t>
      </w:r>
      <w:r w:rsidR="002F266F" w:rsidRPr="002F266F">
        <w:rPr>
          <w:rFonts w:ascii="Times New Roman" w:eastAsia="Times New Roman" w:hAnsi="Times New Roman" w:cs="Times New Roman"/>
          <w:kern w:val="36"/>
          <w:sz w:val="28"/>
          <w:szCs w:val="28"/>
          <w:lang w:val="en-US"/>
        </w:rPr>
        <w:t>[</w:t>
      </w:r>
      <w:hyperlink r:id="rId52" w:anchor="_Ref454965588" w:tooltip="_Ref454965588" w:history="1">
        <w:r w:rsidRPr="002F266F">
          <w:rPr>
            <w:rFonts w:ascii="Times New Roman" w:eastAsia="Times New Roman" w:hAnsi="Times New Roman" w:cs="Times New Roman"/>
            <w:kern w:val="36"/>
            <w:sz w:val="28"/>
            <w:szCs w:val="28"/>
            <w:lang w:val="en-US"/>
          </w:rPr>
          <w:t>8</w:t>
        </w:r>
      </w:hyperlink>
      <w:r w:rsidR="002F266F" w:rsidRPr="002F266F">
        <w:rPr>
          <w:rFonts w:ascii="Times New Roman" w:eastAsia="Times New Roman" w:hAnsi="Times New Roman" w:cs="Times New Roman"/>
          <w:kern w:val="36"/>
          <w:sz w:val="28"/>
          <w:szCs w:val="28"/>
          <w:lang w:val="en-US"/>
        </w:rPr>
        <w:t>]</w:t>
      </w:r>
      <w:r w:rsidRPr="002F266F">
        <w:rPr>
          <w:rFonts w:ascii="Times New Roman" w:eastAsia="Times New Roman" w:hAnsi="Times New Roman" w:cs="Times New Roman"/>
          <w:kern w:val="36"/>
          <w:sz w:val="28"/>
          <w:szCs w:val="28"/>
          <w:lang w:val="en-US"/>
        </w:rPr>
        <w:t>.</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 xml:space="preserve">Patients whose operation is not possible, the recurrence rate can be reduced significantly by using endoscopic </w:t>
      </w:r>
      <w:proofErr w:type="spellStart"/>
      <w:r w:rsidRPr="002F266F">
        <w:rPr>
          <w:rFonts w:ascii="Times New Roman" w:eastAsia="Times New Roman" w:hAnsi="Times New Roman" w:cs="Times New Roman"/>
          <w:kern w:val="36"/>
          <w:sz w:val="28"/>
          <w:szCs w:val="28"/>
          <w:lang w:val="en-US"/>
        </w:rPr>
        <w:t>sphincterotomy</w:t>
      </w:r>
      <w:proofErr w:type="spellEnd"/>
      <w:r w:rsidRPr="002F266F">
        <w:rPr>
          <w:rFonts w:ascii="Times New Roman" w:eastAsia="Times New Roman" w:hAnsi="Times New Roman" w:cs="Times New Roman"/>
          <w:kern w:val="36"/>
          <w:sz w:val="28"/>
          <w:szCs w:val="28"/>
          <w:lang w:val="en-US"/>
        </w:rPr>
        <w:t xml:space="preserve">, which is performed in order to achieve a free passage of any stones are still present in the gall bladder </w:t>
      </w:r>
      <w:r w:rsidR="002F266F" w:rsidRPr="002F266F">
        <w:rPr>
          <w:rFonts w:ascii="Times New Roman" w:eastAsia="Times New Roman" w:hAnsi="Times New Roman" w:cs="Times New Roman"/>
          <w:kern w:val="36"/>
          <w:sz w:val="28"/>
          <w:szCs w:val="28"/>
          <w:lang w:val="en-US"/>
        </w:rPr>
        <w:t>[</w:t>
      </w:r>
      <w:hyperlink r:id="rId53" w:anchor="_Ref454965717" w:tooltip="_Ref454965717" w:history="1">
        <w:r w:rsidRPr="002F266F">
          <w:rPr>
            <w:rFonts w:ascii="Times New Roman" w:eastAsia="Times New Roman" w:hAnsi="Times New Roman" w:cs="Times New Roman"/>
            <w:kern w:val="36"/>
            <w:sz w:val="28"/>
            <w:szCs w:val="28"/>
            <w:lang w:val="en-US"/>
          </w:rPr>
          <w:t>34</w:t>
        </w:r>
      </w:hyperlink>
      <w:r w:rsidR="002F266F" w:rsidRPr="002F266F">
        <w:rPr>
          <w:rFonts w:ascii="Times New Roman" w:eastAsia="Times New Roman" w:hAnsi="Times New Roman" w:cs="Times New Roman"/>
          <w:kern w:val="36"/>
          <w:sz w:val="28"/>
          <w:szCs w:val="28"/>
          <w:lang w:val="en-US"/>
        </w:rPr>
        <w:t>]</w:t>
      </w:r>
      <w:r w:rsidRPr="002F266F">
        <w:rPr>
          <w:rFonts w:ascii="Times New Roman" w:eastAsia="Times New Roman" w:hAnsi="Times New Roman" w:cs="Times New Roman"/>
          <w:kern w:val="36"/>
          <w:sz w:val="28"/>
          <w:szCs w:val="28"/>
          <w:lang w:val="en-US"/>
        </w:rPr>
        <w:t xml:space="preserve">.Of course, it is necessary to explain to patients the role of smoking in the development and recurrence of </w:t>
      </w:r>
      <w:r w:rsidR="002F266F" w:rsidRPr="002F266F">
        <w:rPr>
          <w:rFonts w:ascii="Times New Roman" w:eastAsia="Times New Roman" w:hAnsi="Times New Roman" w:cs="Times New Roman"/>
          <w:kern w:val="36"/>
          <w:sz w:val="28"/>
          <w:szCs w:val="28"/>
          <w:lang w:val="en-US"/>
        </w:rPr>
        <w:t>AP</w:t>
      </w:r>
      <w:r w:rsidRPr="002F266F">
        <w:rPr>
          <w:rFonts w:ascii="Times New Roman" w:eastAsia="Times New Roman" w:hAnsi="Times New Roman" w:cs="Times New Roman"/>
          <w:kern w:val="36"/>
          <w:sz w:val="28"/>
          <w:szCs w:val="28"/>
          <w:lang w:val="en-US"/>
        </w:rPr>
        <w:t>.</w:t>
      </w:r>
    </w:p>
    <w:p w:rsidR="00173EAC" w:rsidRPr="002F266F" w:rsidRDefault="00173EAC" w:rsidP="00173EAC">
      <w:pPr>
        <w:spacing w:after="0" w:line="360" w:lineRule="atLeast"/>
        <w:ind w:firstLine="700"/>
        <w:jc w:val="both"/>
        <w:outlineLvl w:val="0"/>
        <w:rPr>
          <w:rFonts w:ascii="Times New Roman" w:eastAsia="Times New Roman" w:hAnsi="Times New Roman" w:cs="Times New Roman"/>
          <w:kern w:val="36"/>
          <w:sz w:val="28"/>
          <w:szCs w:val="28"/>
          <w:lang w:val="en-US"/>
        </w:rPr>
      </w:pPr>
      <w:r w:rsidRPr="002F266F">
        <w:rPr>
          <w:rFonts w:ascii="Times New Roman" w:eastAsia="Times New Roman" w:hAnsi="Times New Roman" w:cs="Times New Roman"/>
          <w:kern w:val="36"/>
          <w:sz w:val="28"/>
          <w:szCs w:val="28"/>
          <w:lang w:val="en-US"/>
        </w:rPr>
        <w:lastRenderedPageBreak/>
        <w:t>Before talking about the need to slow the progression of HP, we will try to answer the question: "Is CPP a precancerous disease?"</w:t>
      </w:r>
    </w:p>
    <w:p w:rsidR="00173EAC" w:rsidRPr="002F266F" w:rsidRDefault="00173EAC" w:rsidP="00173EAC">
      <w:pPr>
        <w:spacing w:after="0" w:line="360" w:lineRule="atLeast"/>
        <w:ind w:firstLine="700"/>
        <w:jc w:val="both"/>
        <w:outlineLvl w:val="0"/>
        <w:rPr>
          <w:rFonts w:ascii="Times New Roman" w:eastAsia="Times New Roman" w:hAnsi="Times New Roman" w:cs="Times New Roman"/>
          <w:kern w:val="36"/>
          <w:sz w:val="28"/>
          <w:szCs w:val="28"/>
          <w:lang w:val="en-US"/>
        </w:rPr>
      </w:pPr>
      <w:r w:rsidRPr="002F266F">
        <w:rPr>
          <w:rFonts w:ascii="Times New Roman" w:eastAsia="Times New Roman" w:hAnsi="Times New Roman" w:cs="Times New Roman"/>
          <w:kern w:val="36"/>
          <w:sz w:val="28"/>
          <w:szCs w:val="28"/>
          <w:lang w:val="en-US"/>
        </w:rPr>
        <w:t>The relationship between HP and prostate cancer has been studied in many studies.</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The results obtained were contradictory.</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In some studies, this relationship was confirmed: patients with HP developed cancer of the prostate.</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 xml:space="preserve">In other observations chronology was reversed: the prostate cancer was detected earlier than he developed pancreatitis </w:t>
      </w:r>
      <w:r w:rsidR="002F266F" w:rsidRPr="002F266F">
        <w:rPr>
          <w:rFonts w:ascii="Times New Roman" w:eastAsia="Times New Roman" w:hAnsi="Times New Roman" w:cs="Times New Roman"/>
          <w:kern w:val="36"/>
          <w:sz w:val="28"/>
          <w:szCs w:val="28"/>
          <w:lang w:val="en-US"/>
        </w:rPr>
        <w:t>[</w:t>
      </w:r>
      <w:hyperlink r:id="rId54" w:anchor="_Ref454965861" w:tooltip="_Ref454965861" w:history="1">
        <w:r w:rsidRPr="002F266F">
          <w:rPr>
            <w:rFonts w:ascii="Times New Roman" w:eastAsia="Times New Roman" w:hAnsi="Times New Roman" w:cs="Times New Roman"/>
            <w:kern w:val="36"/>
            <w:sz w:val="28"/>
            <w:szCs w:val="28"/>
            <w:lang w:val="en-US"/>
          </w:rPr>
          <w:t>63</w:t>
        </w:r>
      </w:hyperlink>
      <w:r w:rsidR="002F266F" w:rsidRPr="002F266F">
        <w:rPr>
          <w:rFonts w:ascii="Times New Roman" w:eastAsia="Times New Roman" w:hAnsi="Times New Roman" w:cs="Times New Roman"/>
          <w:kern w:val="36"/>
          <w:sz w:val="28"/>
          <w:szCs w:val="28"/>
          <w:lang w:val="en-US"/>
        </w:rPr>
        <w:t xml:space="preserve">, </w:t>
      </w:r>
      <w:hyperlink r:id="rId55" w:anchor="_Ref454965864" w:tooltip="_Ref454965864" w:history="1">
        <w:r w:rsidRPr="002F266F">
          <w:rPr>
            <w:rFonts w:ascii="Times New Roman" w:eastAsia="Times New Roman" w:hAnsi="Times New Roman" w:cs="Times New Roman"/>
            <w:kern w:val="36"/>
            <w:sz w:val="28"/>
            <w:szCs w:val="28"/>
            <w:lang w:val="en-US"/>
          </w:rPr>
          <w:t>64</w:t>
        </w:r>
      </w:hyperlink>
      <w:r w:rsidR="002F266F" w:rsidRPr="002F266F">
        <w:rPr>
          <w:rFonts w:ascii="Times New Roman" w:eastAsia="Times New Roman" w:hAnsi="Times New Roman" w:cs="Times New Roman"/>
          <w:kern w:val="36"/>
          <w:sz w:val="28"/>
          <w:szCs w:val="28"/>
          <w:lang w:val="en-US"/>
        </w:rPr>
        <w:t>]</w:t>
      </w:r>
      <w:r w:rsidRPr="002F266F">
        <w:rPr>
          <w:rFonts w:ascii="Times New Roman" w:eastAsia="Times New Roman" w:hAnsi="Times New Roman" w:cs="Times New Roman"/>
          <w:kern w:val="36"/>
          <w:sz w:val="28"/>
          <w:szCs w:val="28"/>
          <w:lang w:val="en-US"/>
        </w:rPr>
        <w:t>.</w:t>
      </w:r>
    </w:p>
    <w:p w:rsidR="00173EAC" w:rsidRPr="002F266F" w:rsidRDefault="00173EAC" w:rsidP="00173EAC">
      <w:pPr>
        <w:spacing w:after="0" w:line="360" w:lineRule="atLeast"/>
        <w:ind w:firstLine="700"/>
        <w:jc w:val="both"/>
        <w:outlineLvl w:val="0"/>
        <w:rPr>
          <w:rFonts w:ascii="Times New Roman" w:eastAsia="Times New Roman" w:hAnsi="Times New Roman" w:cs="Times New Roman"/>
          <w:kern w:val="36"/>
          <w:sz w:val="28"/>
          <w:szCs w:val="28"/>
          <w:lang w:val="en-US"/>
        </w:rPr>
      </w:pPr>
      <w:r w:rsidRPr="002F266F">
        <w:rPr>
          <w:rFonts w:ascii="Times New Roman" w:eastAsia="Times New Roman" w:hAnsi="Times New Roman" w:cs="Times New Roman"/>
          <w:kern w:val="36"/>
          <w:sz w:val="28"/>
          <w:szCs w:val="28"/>
          <w:lang w:val="en-US"/>
        </w:rPr>
        <w:t xml:space="preserve">In most "case-control" type studies have shown a high frequency prior pancreatitis in patients with prostate cancer </w:t>
      </w:r>
      <w:r w:rsidR="002F266F" w:rsidRPr="002F266F">
        <w:rPr>
          <w:rFonts w:ascii="Times New Roman" w:eastAsia="Times New Roman" w:hAnsi="Times New Roman" w:cs="Times New Roman"/>
          <w:kern w:val="36"/>
          <w:sz w:val="28"/>
          <w:szCs w:val="28"/>
          <w:lang w:val="en-US"/>
        </w:rPr>
        <w:t>[</w:t>
      </w:r>
      <w:hyperlink r:id="rId56" w:anchor="_Ref454965933" w:tooltip="_Ref454965933" w:history="1">
        <w:r w:rsidRPr="002F266F">
          <w:rPr>
            <w:rFonts w:ascii="Times New Roman" w:eastAsia="Times New Roman" w:hAnsi="Times New Roman" w:cs="Times New Roman"/>
            <w:kern w:val="36"/>
            <w:sz w:val="28"/>
            <w:szCs w:val="28"/>
            <w:lang w:val="en-US"/>
          </w:rPr>
          <w:t>12</w:t>
        </w:r>
      </w:hyperlink>
      <w:r w:rsidR="002F266F" w:rsidRPr="002F266F">
        <w:rPr>
          <w:rFonts w:ascii="Times New Roman" w:eastAsia="Times New Roman" w:hAnsi="Times New Roman" w:cs="Times New Roman"/>
          <w:kern w:val="36"/>
          <w:sz w:val="28"/>
          <w:szCs w:val="28"/>
          <w:lang w:val="en-US"/>
        </w:rPr>
        <w:t xml:space="preserve">, </w:t>
      </w:r>
      <w:hyperlink r:id="rId57" w:anchor="_Ref454965977" w:tooltip="_Ref454965977" w:history="1">
        <w:r w:rsidRPr="002F266F">
          <w:rPr>
            <w:rFonts w:ascii="Times New Roman" w:eastAsia="Times New Roman" w:hAnsi="Times New Roman" w:cs="Times New Roman"/>
            <w:kern w:val="36"/>
            <w:sz w:val="28"/>
            <w:szCs w:val="28"/>
            <w:lang w:val="en-US"/>
          </w:rPr>
          <w:t>39</w:t>
        </w:r>
      </w:hyperlink>
      <w:r w:rsidR="002F266F" w:rsidRPr="002F266F">
        <w:rPr>
          <w:rFonts w:ascii="Times New Roman" w:eastAsia="Times New Roman" w:hAnsi="Times New Roman" w:cs="Times New Roman"/>
          <w:kern w:val="36"/>
          <w:sz w:val="28"/>
          <w:szCs w:val="28"/>
          <w:lang w:val="en-US"/>
        </w:rPr>
        <w:t xml:space="preserve">, </w:t>
      </w:r>
      <w:hyperlink r:id="rId58" w:anchor="_Ref454966014" w:tooltip="_Ref454966014" w:history="1">
        <w:r w:rsidRPr="002F266F">
          <w:rPr>
            <w:rFonts w:ascii="Times New Roman" w:eastAsia="Times New Roman" w:hAnsi="Times New Roman" w:cs="Times New Roman"/>
            <w:kern w:val="36"/>
            <w:sz w:val="28"/>
            <w:szCs w:val="28"/>
            <w:lang w:val="en-US"/>
          </w:rPr>
          <w:t>61</w:t>
        </w:r>
      </w:hyperlink>
      <w:r w:rsidR="002F266F" w:rsidRPr="002F266F">
        <w:rPr>
          <w:rFonts w:ascii="Times New Roman" w:eastAsia="Times New Roman" w:hAnsi="Times New Roman" w:cs="Times New Roman"/>
          <w:kern w:val="36"/>
          <w:sz w:val="28"/>
          <w:szCs w:val="28"/>
          <w:lang w:val="en-US"/>
        </w:rPr>
        <w:t xml:space="preserve">, </w:t>
      </w:r>
      <w:hyperlink r:id="rId59" w:anchor="_Ref454966047" w:tooltip="_Ref454966047" w:history="1">
        <w:r w:rsidRPr="002F266F">
          <w:rPr>
            <w:rFonts w:ascii="Times New Roman" w:eastAsia="Times New Roman" w:hAnsi="Times New Roman" w:cs="Times New Roman"/>
            <w:kern w:val="36"/>
            <w:sz w:val="28"/>
            <w:szCs w:val="28"/>
            <w:lang w:val="en-US"/>
          </w:rPr>
          <w:t>65</w:t>
        </w:r>
      </w:hyperlink>
      <w:r w:rsidR="002F266F" w:rsidRPr="002F266F">
        <w:rPr>
          <w:rFonts w:ascii="Times New Roman" w:eastAsia="Times New Roman" w:hAnsi="Times New Roman" w:cs="Times New Roman"/>
          <w:kern w:val="36"/>
          <w:sz w:val="28"/>
          <w:szCs w:val="28"/>
          <w:lang w:val="en-US"/>
        </w:rPr>
        <w:t>]</w:t>
      </w:r>
      <w:r w:rsidRPr="002F266F">
        <w:rPr>
          <w:rFonts w:ascii="Times New Roman" w:eastAsia="Times New Roman" w:hAnsi="Times New Roman" w:cs="Times New Roman"/>
          <w:kern w:val="36"/>
          <w:sz w:val="28"/>
          <w:szCs w:val="28"/>
          <w:lang w:val="en-US"/>
        </w:rPr>
        <w:t>.</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In 1993, the results of a multicentre retrospective sampling study of the association of HP with RV cancer were published.</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 xml:space="preserve">Six countries examined 1552 patients with HP with </w:t>
      </w:r>
      <w:proofErr w:type="gramStart"/>
      <w:r w:rsidRPr="002F266F">
        <w:rPr>
          <w:rFonts w:ascii="Times New Roman" w:eastAsia="Times New Roman" w:hAnsi="Times New Roman" w:cs="Times New Roman"/>
          <w:kern w:val="36"/>
          <w:sz w:val="28"/>
          <w:szCs w:val="28"/>
          <w:lang w:val="en-US"/>
        </w:rPr>
        <w:t>a duration</w:t>
      </w:r>
      <w:proofErr w:type="gramEnd"/>
      <w:r w:rsidRPr="002F266F">
        <w:rPr>
          <w:rFonts w:ascii="Times New Roman" w:eastAsia="Times New Roman" w:hAnsi="Times New Roman" w:cs="Times New Roman"/>
          <w:kern w:val="36"/>
          <w:sz w:val="28"/>
          <w:szCs w:val="28"/>
          <w:lang w:val="en-US"/>
        </w:rPr>
        <w:t xml:space="preserve"> of at least 2 years.</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29 of them developed cancer of the prostate;</w:t>
      </w:r>
      <w:r w:rsidR="002F266F" w:rsidRPr="002F266F">
        <w:rPr>
          <w:rFonts w:ascii="Times New Roman" w:eastAsia="Times New Roman" w:hAnsi="Times New Roman" w:cs="Times New Roman"/>
          <w:kern w:val="36"/>
          <w:sz w:val="28"/>
          <w:szCs w:val="28"/>
          <w:lang w:val="en-US"/>
        </w:rPr>
        <w:t xml:space="preserve"> </w:t>
      </w:r>
      <w:proofErr w:type="gramStart"/>
      <w:r w:rsidRPr="002F266F">
        <w:rPr>
          <w:rFonts w:ascii="Times New Roman" w:eastAsia="Times New Roman" w:hAnsi="Times New Roman" w:cs="Times New Roman"/>
          <w:kern w:val="36"/>
          <w:sz w:val="28"/>
          <w:szCs w:val="28"/>
          <w:lang w:val="en-US"/>
        </w:rPr>
        <w:t>The</w:t>
      </w:r>
      <w:proofErr w:type="gramEnd"/>
      <w:r w:rsidRPr="002F266F">
        <w:rPr>
          <w:rFonts w:ascii="Times New Roman" w:eastAsia="Times New Roman" w:hAnsi="Times New Roman" w:cs="Times New Roman"/>
          <w:kern w:val="36"/>
          <w:sz w:val="28"/>
          <w:szCs w:val="28"/>
          <w:lang w:val="en-US"/>
        </w:rPr>
        <w:t xml:space="preserve"> risk of its development was 16.5%, which is significantly higher than in the general population.</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 xml:space="preserve">In patients with </w:t>
      </w:r>
      <w:proofErr w:type="gramStart"/>
      <w:r w:rsidRPr="002F266F">
        <w:rPr>
          <w:rFonts w:ascii="Times New Roman" w:eastAsia="Times New Roman" w:hAnsi="Times New Roman" w:cs="Times New Roman"/>
          <w:kern w:val="36"/>
          <w:sz w:val="28"/>
          <w:szCs w:val="28"/>
          <w:lang w:val="en-US"/>
        </w:rPr>
        <w:t>a disease</w:t>
      </w:r>
      <w:proofErr w:type="gramEnd"/>
      <w:r w:rsidRPr="002F266F">
        <w:rPr>
          <w:rFonts w:ascii="Times New Roman" w:eastAsia="Times New Roman" w:hAnsi="Times New Roman" w:cs="Times New Roman"/>
          <w:kern w:val="36"/>
          <w:sz w:val="28"/>
          <w:szCs w:val="28"/>
          <w:lang w:val="en-US"/>
        </w:rPr>
        <w:t xml:space="preserve"> duration of up to 5 years, the corresponding risk was similar (14.4%).</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There was no difference in the incidence of prostate cancer in patients with alcoholic and non-alcoholic (mainly idiopathic) pancreatitis.</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In this study, the risk of developing prostate cancer within 10 years in patients with pancreatitis duration of 2 years or more was 2% and within 20 years</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rPr>
        <w:t></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 xml:space="preserve">4% </w:t>
      </w:r>
      <w:r w:rsidR="002F266F" w:rsidRPr="002F266F">
        <w:rPr>
          <w:rFonts w:ascii="Times New Roman" w:eastAsia="Times New Roman" w:hAnsi="Times New Roman" w:cs="Times New Roman"/>
          <w:kern w:val="36"/>
          <w:sz w:val="28"/>
          <w:szCs w:val="28"/>
          <w:lang w:val="en-US"/>
        </w:rPr>
        <w:t>[</w:t>
      </w:r>
      <w:hyperlink r:id="rId60" w:anchor="_Ref454966107" w:tooltip="_Ref454966107" w:history="1">
        <w:r w:rsidRPr="002F266F">
          <w:rPr>
            <w:rFonts w:ascii="Times New Roman" w:eastAsia="Times New Roman" w:hAnsi="Times New Roman" w:cs="Times New Roman"/>
            <w:kern w:val="36"/>
            <w:sz w:val="28"/>
            <w:szCs w:val="28"/>
            <w:lang w:val="en-US"/>
          </w:rPr>
          <w:t>66</w:t>
        </w:r>
      </w:hyperlink>
      <w:r w:rsidR="002F266F" w:rsidRPr="002F266F">
        <w:rPr>
          <w:rFonts w:ascii="Times New Roman" w:eastAsia="Times New Roman" w:hAnsi="Times New Roman" w:cs="Times New Roman"/>
          <w:kern w:val="36"/>
          <w:sz w:val="28"/>
          <w:szCs w:val="28"/>
          <w:lang w:val="en-US"/>
        </w:rPr>
        <w:t>]</w:t>
      </w:r>
      <w:r w:rsidRPr="002F266F">
        <w:rPr>
          <w:rFonts w:ascii="Times New Roman" w:eastAsia="Times New Roman" w:hAnsi="Times New Roman" w:cs="Times New Roman"/>
          <w:kern w:val="36"/>
          <w:sz w:val="28"/>
          <w:szCs w:val="28"/>
          <w:lang w:val="en-US"/>
        </w:rPr>
        <w:t>.</w:t>
      </w:r>
    </w:p>
    <w:p w:rsidR="00173EAC" w:rsidRPr="002F266F" w:rsidRDefault="00173EAC" w:rsidP="00173EAC">
      <w:pPr>
        <w:spacing w:after="0" w:line="360" w:lineRule="atLeast"/>
        <w:ind w:firstLine="700"/>
        <w:jc w:val="both"/>
        <w:outlineLvl w:val="0"/>
        <w:rPr>
          <w:rFonts w:ascii="Times New Roman" w:eastAsia="Times New Roman" w:hAnsi="Times New Roman" w:cs="Times New Roman"/>
          <w:kern w:val="36"/>
          <w:sz w:val="28"/>
          <w:szCs w:val="28"/>
          <w:lang w:val="en-US"/>
        </w:rPr>
      </w:pPr>
      <w:r w:rsidRPr="002F266F">
        <w:rPr>
          <w:rFonts w:ascii="Times New Roman" w:eastAsia="Times New Roman" w:hAnsi="Times New Roman" w:cs="Times New Roman"/>
          <w:kern w:val="36"/>
          <w:sz w:val="28"/>
          <w:szCs w:val="28"/>
          <w:lang w:val="en-US"/>
        </w:rPr>
        <w:t>In France, the Center for the Study of Pancreatitis examined 567 patients.</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The duration of follow-up was 7.8 years.</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 xml:space="preserve">After 2.5 years of the study in 3 of included in the study developed pancreatic cancer (the risk was 13.7%) </w:t>
      </w:r>
      <w:r w:rsidR="002F266F" w:rsidRPr="002F266F">
        <w:rPr>
          <w:rFonts w:ascii="Times New Roman" w:eastAsia="Times New Roman" w:hAnsi="Times New Roman" w:cs="Times New Roman"/>
          <w:kern w:val="36"/>
          <w:sz w:val="28"/>
          <w:szCs w:val="28"/>
          <w:lang w:val="en-US"/>
        </w:rPr>
        <w:t>[</w:t>
      </w:r>
      <w:hyperlink r:id="rId61" w:anchor="_Ref454966172" w:tooltip="_Ref454966172" w:history="1">
        <w:r w:rsidRPr="002F266F">
          <w:rPr>
            <w:rFonts w:ascii="Times New Roman" w:eastAsia="Times New Roman" w:hAnsi="Times New Roman" w:cs="Times New Roman"/>
            <w:kern w:val="36"/>
            <w:sz w:val="28"/>
            <w:szCs w:val="28"/>
            <w:lang w:val="en-US"/>
          </w:rPr>
          <w:t>79</w:t>
        </w:r>
      </w:hyperlink>
      <w:r w:rsidR="002F266F" w:rsidRPr="002F266F">
        <w:rPr>
          <w:rFonts w:ascii="Times New Roman" w:eastAsia="Times New Roman" w:hAnsi="Times New Roman" w:cs="Times New Roman"/>
          <w:kern w:val="36"/>
          <w:sz w:val="28"/>
          <w:szCs w:val="28"/>
          <w:lang w:val="en-US"/>
        </w:rPr>
        <w:t>]</w:t>
      </w:r>
      <w:r w:rsidRPr="002F266F">
        <w:rPr>
          <w:rFonts w:ascii="Times New Roman" w:eastAsia="Times New Roman" w:hAnsi="Times New Roman" w:cs="Times New Roman"/>
          <w:kern w:val="36"/>
          <w:sz w:val="28"/>
          <w:szCs w:val="28"/>
          <w:lang w:val="en-US"/>
        </w:rPr>
        <w:t>.</w:t>
      </w:r>
    </w:p>
    <w:p w:rsidR="00173EAC" w:rsidRPr="002F266F" w:rsidRDefault="00173EAC" w:rsidP="00173EAC">
      <w:pPr>
        <w:spacing w:after="0" w:line="360" w:lineRule="atLeast"/>
        <w:ind w:firstLine="700"/>
        <w:jc w:val="both"/>
        <w:outlineLvl w:val="0"/>
        <w:rPr>
          <w:rFonts w:ascii="Times New Roman" w:eastAsia="Times New Roman" w:hAnsi="Times New Roman" w:cs="Times New Roman"/>
          <w:kern w:val="36"/>
          <w:sz w:val="28"/>
          <w:szCs w:val="28"/>
          <w:lang w:val="en-US"/>
        </w:rPr>
      </w:pPr>
      <w:r w:rsidRPr="002F266F">
        <w:rPr>
          <w:rFonts w:ascii="Times New Roman" w:eastAsia="Times New Roman" w:hAnsi="Times New Roman" w:cs="Times New Roman"/>
          <w:kern w:val="36"/>
          <w:sz w:val="28"/>
          <w:szCs w:val="28"/>
          <w:lang w:val="en-US"/>
        </w:rPr>
        <w:t>The results of these studies showed that, although the risk of developing RV cancer is significantly increased in patients with established CP, only some of them will ever develop cancer.</w:t>
      </w:r>
    </w:p>
    <w:p w:rsidR="00173EAC" w:rsidRPr="002F266F" w:rsidRDefault="00173EAC" w:rsidP="00173EAC">
      <w:pPr>
        <w:spacing w:after="0" w:line="360" w:lineRule="atLeast"/>
        <w:ind w:firstLine="700"/>
        <w:jc w:val="both"/>
        <w:outlineLvl w:val="0"/>
        <w:rPr>
          <w:rFonts w:ascii="Times New Roman" w:eastAsia="Times New Roman" w:hAnsi="Times New Roman" w:cs="Times New Roman"/>
          <w:kern w:val="36"/>
          <w:sz w:val="28"/>
          <w:szCs w:val="28"/>
          <w:lang w:val="en-US"/>
        </w:rPr>
      </w:pPr>
      <w:r w:rsidRPr="002F266F">
        <w:rPr>
          <w:rFonts w:ascii="Times New Roman" w:eastAsia="Times New Roman" w:hAnsi="Times New Roman" w:cs="Times New Roman"/>
          <w:kern w:val="36"/>
          <w:sz w:val="28"/>
          <w:szCs w:val="28"/>
          <w:lang w:val="en-US"/>
        </w:rPr>
        <w:t>Taking into account the relationship between HP and RV cancer, we compare the main epidemiological data of these two diseases (Table 1).</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 xml:space="preserve">For the transformation of </w:t>
      </w:r>
      <w:proofErr w:type="spellStart"/>
      <w:r w:rsidRPr="002F266F">
        <w:rPr>
          <w:rFonts w:ascii="Times New Roman" w:eastAsia="Times New Roman" w:hAnsi="Times New Roman" w:cs="Times New Roman"/>
          <w:kern w:val="36"/>
          <w:sz w:val="28"/>
          <w:szCs w:val="28"/>
          <w:lang w:val="en-US"/>
        </w:rPr>
        <w:t>acinar</w:t>
      </w:r>
      <w:proofErr w:type="spellEnd"/>
      <w:r w:rsidRPr="002F266F">
        <w:rPr>
          <w:rFonts w:ascii="Times New Roman" w:eastAsia="Times New Roman" w:hAnsi="Times New Roman" w:cs="Times New Roman"/>
          <w:kern w:val="36"/>
          <w:sz w:val="28"/>
          <w:szCs w:val="28"/>
          <w:lang w:val="en-US"/>
        </w:rPr>
        <w:t xml:space="preserve"> or </w:t>
      </w:r>
      <w:proofErr w:type="spellStart"/>
      <w:r w:rsidRPr="002F266F">
        <w:rPr>
          <w:rFonts w:ascii="Times New Roman" w:eastAsia="Times New Roman" w:hAnsi="Times New Roman" w:cs="Times New Roman"/>
          <w:kern w:val="36"/>
          <w:sz w:val="28"/>
          <w:szCs w:val="28"/>
          <w:lang w:val="en-US"/>
        </w:rPr>
        <w:t>ductal</w:t>
      </w:r>
      <w:proofErr w:type="spellEnd"/>
      <w:r w:rsidRPr="002F266F">
        <w:rPr>
          <w:rFonts w:ascii="Times New Roman" w:eastAsia="Times New Roman" w:hAnsi="Times New Roman" w:cs="Times New Roman"/>
          <w:kern w:val="36"/>
          <w:sz w:val="28"/>
          <w:szCs w:val="28"/>
          <w:lang w:val="en-US"/>
        </w:rPr>
        <w:t xml:space="preserve"> epithelial cells already in a state of chronic inflammatory process, a certain "incubation" period is needed in cancer cells.</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On average, the period from the onset of HP to the development of prostate cancer is 10 to 20 years.</w:t>
      </w:r>
    </w:p>
    <w:p w:rsidR="00173EAC" w:rsidRPr="002F266F" w:rsidRDefault="00173EAC" w:rsidP="00173EAC">
      <w:pPr>
        <w:spacing w:after="0" w:line="360" w:lineRule="atLeast"/>
        <w:jc w:val="right"/>
        <w:outlineLvl w:val="0"/>
        <w:rPr>
          <w:rFonts w:ascii="Times New Roman" w:eastAsia="Times New Roman" w:hAnsi="Times New Roman" w:cs="Times New Roman"/>
          <w:kern w:val="36"/>
          <w:sz w:val="28"/>
          <w:szCs w:val="28"/>
          <w:lang w:val="en-US"/>
        </w:rPr>
      </w:pPr>
      <w:r w:rsidRPr="002F266F">
        <w:rPr>
          <w:rFonts w:ascii="Times New Roman" w:eastAsia="Times New Roman" w:hAnsi="Times New Roman" w:cs="Times New Roman"/>
          <w:kern w:val="36"/>
          <w:sz w:val="28"/>
          <w:szCs w:val="28"/>
          <w:lang w:val="en-US"/>
        </w:rPr>
        <w:t>Table 1</w:t>
      </w:r>
    </w:p>
    <w:p w:rsidR="00173EAC" w:rsidRPr="002F266F" w:rsidRDefault="00173EAC" w:rsidP="00173EAC">
      <w:pPr>
        <w:spacing w:after="0" w:line="360" w:lineRule="atLeast"/>
        <w:jc w:val="center"/>
        <w:outlineLvl w:val="0"/>
        <w:rPr>
          <w:rFonts w:ascii="Times New Roman" w:eastAsia="Times New Roman" w:hAnsi="Times New Roman" w:cs="Times New Roman"/>
          <w:kern w:val="36"/>
          <w:sz w:val="28"/>
          <w:szCs w:val="28"/>
          <w:lang w:val="en-US"/>
        </w:rPr>
      </w:pPr>
      <w:r w:rsidRPr="002F266F">
        <w:rPr>
          <w:rFonts w:ascii="Times New Roman" w:eastAsia="Times New Roman" w:hAnsi="Times New Roman" w:cs="Times New Roman"/>
          <w:kern w:val="36"/>
          <w:sz w:val="28"/>
          <w:szCs w:val="28"/>
          <w:lang w:val="en-US"/>
        </w:rPr>
        <w:t>Comparison of HP and RV cancer: epidemiological features</w:t>
      </w:r>
    </w:p>
    <w:tbl>
      <w:tblPr>
        <w:tblW w:w="9840" w:type="dxa"/>
        <w:tblCellMar>
          <w:top w:w="15" w:type="dxa"/>
          <w:left w:w="15" w:type="dxa"/>
          <w:bottom w:w="15" w:type="dxa"/>
          <w:right w:w="15" w:type="dxa"/>
        </w:tblCellMar>
        <w:tblLook w:val="04A0"/>
      </w:tblPr>
      <w:tblGrid>
        <w:gridCol w:w="2190"/>
        <w:gridCol w:w="3825"/>
        <w:gridCol w:w="3825"/>
      </w:tblGrid>
      <w:tr w:rsidR="00173EAC" w:rsidRPr="002F266F" w:rsidTr="00173EAC">
        <w:tc>
          <w:tcPr>
            <w:tcW w:w="2190" w:type="dxa"/>
            <w:tcBorders>
              <w:top w:val="single" w:sz="8" w:space="0" w:color="000000"/>
              <w:left w:val="single" w:sz="8" w:space="0" w:color="000000"/>
              <w:bottom w:val="single" w:sz="8" w:space="0" w:color="000000"/>
              <w:right w:val="single" w:sz="8" w:space="0" w:color="000000"/>
            </w:tcBorders>
            <w:noWrap/>
            <w:hideMark/>
          </w:tcPr>
          <w:p w:rsidR="00173EAC" w:rsidRPr="002F266F" w:rsidRDefault="00173EAC" w:rsidP="00173EAC">
            <w:pPr>
              <w:spacing w:after="0" w:line="360" w:lineRule="atLeast"/>
              <w:ind w:left="100" w:right="100"/>
              <w:jc w:val="center"/>
              <w:rPr>
                <w:rFonts w:ascii="Times New Roman" w:eastAsia="Times New Roman" w:hAnsi="Times New Roman" w:cs="Times New Roman"/>
                <w:sz w:val="28"/>
                <w:szCs w:val="28"/>
              </w:rPr>
            </w:pPr>
            <w:bookmarkStart w:id="1" w:name="table01"/>
            <w:bookmarkEnd w:id="1"/>
            <w:proofErr w:type="spellStart"/>
            <w:r w:rsidRPr="002F266F">
              <w:rPr>
                <w:rFonts w:ascii="Times New Roman" w:eastAsia="Times New Roman" w:hAnsi="Times New Roman" w:cs="Times New Roman"/>
                <w:b/>
                <w:bCs/>
                <w:sz w:val="28"/>
                <w:szCs w:val="28"/>
              </w:rPr>
              <w:t>Index</w:t>
            </w:r>
            <w:proofErr w:type="spellEnd"/>
          </w:p>
        </w:tc>
        <w:tc>
          <w:tcPr>
            <w:tcW w:w="3825" w:type="dxa"/>
            <w:tcBorders>
              <w:top w:val="single" w:sz="8" w:space="0" w:color="000000"/>
              <w:left w:val="single" w:sz="8" w:space="0" w:color="000000"/>
              <w:bottom w:val="single" w:sz="8" w:space="0" w:color="000000"/>
              <w:right w:val="single" w:sz="8" w:space="0" w:color="000000"/>
            </w:tcBorders>
            <w:hideMark/>
          </w:tcPr>
          <w:p w:rsidR="00173EAC" w:rsidRPr="002F266F" w:rsidRDefault="00173EAC" w:rsidP="00173EAC">
            <w:pPr>
              <w:spacing w:after="0" w:line="360" w:lineRule="atLeast"/>
              <w:ind w:left="100" w:right="100"/>
              <w:jc w:val="center"/>
              <w:rPr>
                <w:rFonts w:ascii="Times New Roman" w:eastAsia="Times New Roman" w:hAnsi="Times New Roman" w:cs="Times New Roman"/>
                <w:sz w:val="28"/>
                <w:szCs w:val="28"/>
              </w:rPr>
            </w:pPr>
            <w:proofErr w:type="spellStart"/>
            <w:r w:rsidRPr="002F266F">
              <w:rPr>
                <w:rFonts w:ascii="Times New Roman" w:eastAsia="Times New Roman" w:hAnsi="Times New Roman" w:cs="Times New Roman"/>
                <w:b/>
                <w:bCs/>
                <w:sz w:val="28"/>
                <w:szCs w:val="28"/>
              </w:rPr>
              <w:t>Pancreatitis</w:t>
            </w:r>
            <w:proofErr w:type="spellEnd"/>
          </w:p>
        </w:tc>
        <w:tc>
          <w:tcPr>
            <w:tcW w:w="3825" w:type="dxa"/>
            <w:tcBorders>
              <w:top w:val="single" w:sz="8" w:space="0" w:color="000000"/>
              <w:left w:val="single" w:sz="8" w:space="0" w:color="000000"/>
              <w:bottom w:val="single" w:sz="8" w:space="0" w:color="000000"/>
              <w:right w:val="single" w:sz="8" w:space="0" w:color="000000"/>
            </w:tcBorders>
            <w:hideMark/>
          </w:tcPr>
          <w:p w:rsidR="00173EAC" w:rsidRPr="004C70F4" w:rsidRDefault="00173EAC" w:rsidP="004C70F4">
            <w:pPr>
              <w:spacing w:after="0" w:line="360" w:lineRule="atLeast"/>
              <w:ind w:left="100" w:right="100"/>
              <w:jc w:val="center"/>
              <w:rPr>
                <w:rFonts w:ascii="Times New Roman" w:eastAsia="Times New Roman" w:hAnsi="Times New Roman" w:cs="Times New Roman"/>
                <w:sz w:val="28"/>
                <w:szCs w:val="28"/>
                <w:lang w:val="en-US"/>
              </w:rPr>
            </w:pPr>
            <w:proofErr w:type="spellStart"/>
            <w:r w:rsidRPr="002F266F">
              <w:rPr>
                <w:rFonts w:ascii="Times New Roman" w:eastAsia="Times New Roman" w:hAnsi="Times New Roman" w:cs="Times New Roman"/>
                <w:b/>
                <w:bCs/>
                <w:sz w:val="28"/>
                <w:szCs w:val="28"/>
              </w:rPr>
              <w:t>Cancer</w:t>
            </w:r>
            <w:proofErr w:type="spellEnd"/>
            <w:r w:rsidRPr="002F266F">
              <w:rPr>
                <w:rFonts w:ascii="Times New Roman" w:eastAsia="Times New Roman" w:hAnsi="Times New Roman" w:cs="Times New Roman"/>
                <w:b/>
                <w:bCs/>
                <w:sz w:val="28"/>
                <w:szCs w:val="28"/>
              </w:rPr>
              <w:t xml:space="preserve"> </w:t>
            </w:r>
            <w:proofErr w:type="spellStart"/>
            <w:r w:rsidRPr="002F266F">
              <w:rPr>
                <w:rFonts w:ascii="Times New Roman" w:eastAsia="Times New Roman" w:hAnsi="Times New Roman" w:cs="Times New Roman"/>
                <w:b/>
                <w:bCs/>
                <w:sz w:val="28"/>
                <w:szCs w:val="28"/>
              </w:rPr>
              <w:t>of</w:t>
            </w:r>
            <w:proofErr w:type="spellEnd"/>
            <w:r w:rsidRPr="002F266F">
              <w:rPr>
                <w:rFonts w:ascii="Times New Roman" w:eastAsia="Times New Roman" w:hAnsi="Times New Roman" w:cs="Times New Roman"/>
                <w:b/>
                <w:bCs/>
                <w:sz w:val="28"/>
                <w:szCs w:val="28"/>
              </w:rPr>
              <w:t xml:space="preserve"> </w:t>
            </w:r>
            <w:proofErr w:type="spellStart"/>
            <w:r w:rsidRPr="002F266F">
              <w:rPr>
                <w:rFonts w:ascii="Times New Roman" w:eastAsia="Times New Roman" w:hAnsi="Times New Roman" w:cs="Times New Roman"/>
                <w:b/>
                <w:bCs/>
                <w:sz w:val="28"/>
                <w:szCs w:val="28"/>
              </w:rPr>
              <w:t>the</w:t>
            </w:r>
            <w:proofErr w:type="spellEnd"/>
            <w:r w:rsidRPr="002F266F">
              <w:rPr>
                <w:rFonts w:ascii="Times New Roman" w:eastAsia="Times New Roman" w:hAnsi="Times New Roman" w:cs="Times New Roman"/>
                <w:b/>
                <w:bCs/>
                <w:sz w:val="28"/>
                <w:szCs w:val="28"/>
              </w:rPr>
              <w:t xml:space="preserve"> </w:t>
            </w:r>
            <w:r w:rsidR="004C70F4">
              <w:rPr>
                <w:rFonts w:ascii="Times New Roman" w:eastAsia="Times New Roman" w:hAnsi="Times New Roman" w:cs="Times New Roman"/>
                <w:b/>
                <w:bCs/>
                <w:sz w:val="28"/>
                <w:szCs w:val="28"/>
                <w:lang w:val="en-US"/>
              </w:rPr>
              <w:t>pancreas</w:t>
            </w:r>
          </w:p>
        </w:tc>
      </w:tr>
      <w:tr w:rsidR="00173EAC" w:rsidRPr="004C70F4" w:rsidTr="00173EAC">
        <w:tc>
          <w:tcPr>
            <w:tcW w:w="2190" w:type="dxa"/>
            <w:tcBorders>
              <w:top w:val="single" w:sz="8" w:space="0" w:color="000000"/>
              <w:left w:val="single" w:sz="8" w:space="0" w:color="000000"/>
              <w:bottom w:val="single" w:sz="8" w:space="0" w:color="000000"/>
              <w:right w:val="single" w:sz="8" w:space="0" w:color="000000"/>
            </w:tcBorders>
            <w:hideMark/>
          </w:tcPr>
          <w:p w:rsidR="00173EAC" w:rsidRPr="002F266F" w:rsidRDefault="00173EAC" w:rsidP="00173EAC">
            <w:pPr>
              <w:spacing w:after="0" w:line="360" w:lineRule="atLeast"/>
              <w:ind w:left="100" w:right="100"/>
              <w:rPr>
                <w:rFonts w:ascii="Times New Roman" w:eastAsia="Times New Roman" w:hAnsi="Times New Roman" w:cs="Times New Roman"/>
                <w:sz w:val="28"/>
                <w:szCs w:val="28"/>
              </w:rPr>
            </w:pPr>
            <w:proofErr w:type="spellStart"/>
            <w:r w:rsidRPr="002F266F">
              <w:rPr>
                <w:rFonts w:ascii="Times New Roman" w:eastAsia="Times New Roman" w:hAnsi="Times New Roman" w:cs="Times New Roman"/>
                <w:sz w:val="28"/>
                <w:szCs w:val="28"/>
              </w:rPr>
              <w:t>Occurrence</w:t>
            </w:r>
            <w:proofErr w:type="spellEnd"/>
            <w:r w:rsidRPr="002F266F">
              <w:rPr>
                <w:rFonts w:ascii="Times New Roman" w:eastAsia="Times New Roman" w:hAnsi="Times New Roman" w:cs="Times New Roman"/>
                <w:sz w:val="28"/>
                <w:szCs w:val="28"/>
              </w:rPr>
              <w:t xml:space="preserve"> </w:t>
            </w:r>
            <w:proofErr w:type="spellStart"/>
            <w:r w:rsidRPr="002F266F">
              <w:rPr>
                <w:rFonts w:ascii="Times New Roman" w:eastAsia="Times New Roman" w:hAnsi="Times New Roman" w:cs="Times New Roman"/>
                <w:sz w:val="28"/>
                <w:szCs w:val="28"/>
              </w:rPr>
              <w:t>in</w:t>
            </w:r>
            <w:proofErr w:type="spellEnd"/>
            <w:r w:rsidRPr="002F266F">
              <w:rPr>
                <w:rFonts w:ascii="Times New Roman" w:eastAsia="Times New Roman" w:hAnsi="Times New Roman" w:cs="Times New Roman"/>
                <w:sz w:val="28"/>
                <w:szCs w:val="28"/>
              </w:rPr>
              <w:t xml:space="preserve"> </w:t>
            </w:r>
            <w:proofErr w:type="spellStart"/>
            <w:r w:rsidRPr="002F266F">
              <w:rPr>
                <w:rFonts w:ascii="Times New Roman" w:eastAsia="Times New Roman" w:hAnsi="Times New Roman" w:cs="Times New Roman"/>
                <w:sz w:val="28"/>
                <w:szCs w:val="28"/>
              </w:rPr>
              <w:t>developed</w:t>
            </w:r>
            <w:proofErr w:type="spellEnd"/>
            <w:r w:rsidRPr="002F266F">
              <w:rPr>
                <w:rFonts w:ascii="Times New Roman" w:eastAsia="Times New Roman" w:hAnsi="Times New Roman" w:cs="Times New Roman"/>
                <w:sz w:val="28"/>
                <w:szCs w:val="28"/>
              </w:rPr>
              <w:t xml:space="preserve"> </w:t>
            </w:r>
            <w:proofErr w:type="spellStart"/>
            <w:r w:rsidRPr="002F266F">
              <w:rPr>
                <w:rFonts w:ascii="Times New Roman" w:eastAsia="Times New Roman" w:hAnsi="Times New Roman" w:cs="Times New Roman"/>
                <w:sz w:val="28"/>
                <w:szCs w:val="28"/>
              </w:rPr>
              <w:t>countries</w:t>
            </w:r>
            <w:proofErr w:type="spellEnd"/>
          </w:p>
        </w:tc>
        <w:tc>
          <w:tcPr>
            <w:tcW w:w="3825" w:type="dxa"/>
            <w:tcBorders>
              <w:top w:val="single" w:sz="8" w:space="0" w:color="000000"/>
              <w:left w:val="single" w:sz="8" w:space="0" w:color="000000"/>
              <w:bottom w:val="single" w:sz="8" w:space="0" w:color="000000"/>
              <w:right w:val="single" w:sz="8" w:space="0" w:color="000000"/>
            </w:tcBorders>
            <w:hideMark/>
          </w:tcPr>
          <w:p w:rsidR="00173EAC" w:rsidRPr="002F266F" w:rsidRDefault="00173EAC" w:rsidP="00173EAC">
            <w:pPr>
              <w:spacing w:after="0" w:line="360" w:lineRule="atLeast"/>
              <w:ind w:left="100" w:right="100"/>
              <w:rPr>
                <w:rFonts w:ascii="Times New Roman" w:eastAsia="Times New Roman" w:hAnsi="Times New Roman" w:cs="Times New Roman"/>
                <w:sz w:val="28"/>
                <w:szCs w:val="28"/>
                <w:lang w:val="en-US"/>
              </w:rPr>
            </w:pPr>
            <w:r w:rsidRPr="002F266F">
              <w:rPr>
                <w:rFonts w:ascii="Times New Roman" w:eastAsia="Times New Roman" w:hAnsi="Times New Roman" w:cs="Times New Roman"/>
                <w:sz w:val="28"/>
                <w:szCs w:val="28"/>
                <w:lang w:val="en-US"/>
              </w:rPr>
              <w:t>5</w:t>
            </w:r>
            <w:r w:rsidR="002F266F" w:rsidRPr="002F266F">
              <w:rPr>
                <w:rFonts w:ascii="Times New Roman" w:eastAsia="Times New Roman" w:hAnsi="Times New Roman" w:cs="Times New Roman"/>
                <w:sz w:val="28"/>
                <w:szCs w:val="28"/>
                <w:lang w:val="en-US"/>
              </w:rPr>
              <w:t xml:space="preserve"> </w:t>
            </w:r>
            <w:r w:rsidRPr="002F266F">
              <w:rPr>
                <w:rFonts w:ascii="Times New Roman" w:eastAsia="Times New Roman" w:hAnsi="Times New Roman" w:cs="Times New Roman"/>
                <w:sz w:val="28"/>
                <w:szCs w:val="28"/>
                <w:lang w:val="en-US"/>
              </w:rPr>
              <w:t>to 10 to 68 per 100 thousand population</w:t>
            </w:r>
          </w:p>
        </w:tc>
        <w:tc>
          <w:tcPr>
            <w:tcW w:w="3825" w:type="dxa"/>
            <w:tcBorders>
              <w:top w:val="single" w:sz="8" w:space="0" w:color="000000"/>
              <w:left w:val="single" w:sz="8" w:space="0" w:color="000000"/>
              <w:bottom w:val="single" w:sz="8" w:space="0" w:color="000000"/>
              <w:right w:val="single" w:sz="8" w:space="0" w:color="000000"/>
            </w:tcBorders>
            <w:hideMark/>
          </w:tcPr>
          <w:p w:rsidR="00173EAC" w:rsidRPr="004C70F4" w:rsidRDefault="00173EAC" w:rsidP="004C70F4">
            <w:pPr>
              <w:spacing w:after="0" w:line="360" w:lineRule="atLeast"/>
              <w:ind w:left="100" w:right="100"/>
              <w:rPr>
                <w:rFonts w:ascii="Times New Roman" w:eastAsia="Times New Roman" w:hAnsi="Times New Roman" w:cs="Times New Roman"/>
                <w:sz w:val="28"/>
                <w:szCs w:val="28"/>
                <w:lang w:val="en-US"/>
              </w:rPr>
            </w:pPr>
            <w:r w:rsidRPr="004C70F4">
              <w:rPr>
                <w:rFonts w:ascii="Times New Roman" w:eastAsia="Times New Roman" w:hAnsi="Times New Roman" w:cs="Times New Roman"/>
                <w:sz w:val="28"/>
                <w:szCs w:val="28"/>
                <w:lang w:val="en-US"/>
              </w:rPr>
              <w:t>Men</w:t>
            </w:r>
            <w:r w:rsidR="002F266F" w:rsidRPr="004C70F4">
              <w:rPr>
                <w:rFonts w:ascii="Times New Roman" w:eastAsia="Times New Roman" w:hAnsi="Times New Roman" w:cs="Times New Roman"/>
                <w:sz w:val="28"/>
                <w:szCs w:val="28"/>
                <w:lang w:val="en-US"/>
              </w:rPr>
              <w:t xml:space="preserve"> </w:t>
            </w:r>
            <w:r w:rsidR="004C70F4">
              <w:rPr>
                <w:rFonts w:ascii="Times New Roman" w:eastAsia="Times New Roman" w:hAnsi="Times New Roman" w:cs="Times New Roman"/>
                <w:sz w:val="28"/>
                <w:szCs w:val="28"/>
                <w:lang w:val="en-US"/>
              </w:rPr>
              <w:t xml:space="preserve">— </w:t>
            </w:r>
            <w:r w:rsidRPr="004C70F4">
              <w:rPr>
                <w:rFonts w:ascii="Times New Roman" w:eastAsia="Times New Roman" w:hAnsi="Times New Roman" w:cs="Times New Roman"/>
                <w:sz w:val="28"/>
                <w:szCs w:val="28"/>
                <w:lang w:val="en-US"/>
              </w:rPr>
              <w:t>5-10,</w:t>
            </w:r>
            <w:r w:rsidR="002F266F" w:rsidRPr="004C70F4">
              <w:rPr>
                <w:rFonts w:ascii="Times New Roman" w:eastAsia="Times New Roman" w:hAnsi="Times New Roman" w:cs="Times New Roman"/>
                <w:sz w:val="28"/>
                <w:szCs w:val="28"/>
                <w:lang w:val="en-US"/>
              </w:rPr>
              <w:t xml:space="preserve"> </w:t>
            </w:r>
            <w:r w:rsidRPr="004C70F4">
              <w:rPr>
                <w:rFonts w:ascii="Times New Roman" w:eastAsia="Times New Roman" w:hAnsi="Times New Roman" w:cs="Times New Roman"/>
                <w:sz w:val="28"/>
                <w:szCs w:val="28"/>
                <w:lang w:val="en-US"/>
              </w:rPr>
              <w:t>women</w:t>
            </w:r>
            <w:r w:rsidR="004C70F4">
              <w:rPr>
                <w:rFonts w:ascii="Times New Roman" w:eastAsia="Times New Roman" w:hAnsi="Times New Roman" w:cs="Times New Roman"/>
                <w:sz w:val="28"/>
                <w:szCs w:val="28"/>
                <w:lang w:val="en-US"/>
              </w:rPr>
              <w:t xml:space="preserve"> — </w:t>
            </w:r>
            <w:r w:rsidR="004C70F4" w:rsidRPr="004C70F4">
              <w:rPr>
                <w:rFonts w:ascii="Times New Roman" w:eastAsia="Times New Roman" w:hAnsi="Times New Roman" w:cs="Times New Roman"/>
                <w:sz w:val="28"/>
                <w:szCs w:val="28"/>
                <w:lang w:val="en-US"/>
              </w:rPr>
              <w:t>3-7</w:t>
            </w:r>
            <w:r w:rsidR="004C70F4">
              <w:rPr>
                <w:rFonts w:ascii="Times New Roman" w:eastAsia="Times New Roman" w:hAnsi="Times New Roman" w:cs="Times New Roman"/>
                <w:sz w:val="28"/>
                <w:szCs w:val="28"/>
                <w:lang w:val="en-US"/>
              </w:rPr>
              <w:t xml:space="preserve"> </w:t>
            </w:r>
            <w:r w:rsidRPr="004C70F4">
              <w:rPr>
                <w:rFonts w:ascii="Times New Roman" w:eastAsia="Times New Roman" w:hAnsi="Times New Roman" w:cs="Times New Roman"/>
                <w:sz w:val="28"/>
                <w:szCs w:val="28"/>
                <w:lang w:val="en-US"/>
              </w:rPr>
              <w:t>per 100 thousand population</w:t>
            </w:r>
          </w:p>
        </w:tc>
      </w:tr>
      <w:tr w:rsidR="00173EAC" w:rsidRPr="002F266F" w:rsidTr="00173EAC">
        <w:tc>
          <w:tcPr>
            <w:tcW w:w="2190" w:type="dxa"/>
            <w:tcBorders>
              <w:top w:val="single" w:sz="8" w:space="0" w:color="000000"/>
              <w:left w:val="single" w:sz="8" w:space="0" w:color="000000"/>
              <w:bottom w:val="single" w:sz="8" w:space="0" w:color="000000"/>
              <w:right w:val="single" w:sz="8" w:space="0" w:color="000000"/>
            </w:tcBorders>
            <w:hideMark/>
          </w:tcPr>
          <w:p w:rsidR="00173EAC" w:rsidRPr="002F266F" w:rsidRDefault="00173EAC" w:rsidP="00173EAC">
            <w:pPr>
              <w:spacing w:after="0" w:line="360" w:lineRule="atLeast"/>
              <w:ind w:left="100" w:right="100"/>
              <w:rPr>
                <w:rFonts w:ascii="Times New Roman" w:eastAsia="Times New Roman" w:hAnsi="Times New Roman" w:cs="Times New Roman"/>
                <w:sz w:val="28"/>
                <w:szCs w:val="28"/>
              </w:rPr>
            </w:pPr>
            <w:proofErr w:type="spellStart"/>
            <w:r w:rsidRPr="002F266F">
              <w:rPr>
                <w:rFonts w:ascii="Times New Roman" w:eastAsia="Times New Roman" w:hAnsi="Times New Roman" w:cs="Times New Roman"/>
                <w:sz w:val="28"/>
                <w:szCs w:val="28"/>
              </w:rPr>
              <w:t>Etiological</w:t>
            </w:r>
            <w:proofErr w:type="spellEnd"/>
            <w:r w:rsidRPr="002F266F">
              <w:rPr>
                <w:rFonts w:ascii="Times New Roman" w:eastAsia="Times New Roman" w:hAnsi="Times New Roman" w:cs="Times New Roman"/>
                <w:sz w:val="28"/>
                <w:szCs w:val="28"/>
              </w:rPr>
              <w:t xml:space="preserve"> </w:t>
            </w:r>
            <w:proofErr w:type="spellStart"/>
            <w:r w:rsidRPr="002F266F">
              <w:rPr>
                <w:rFonts w:ascii="Times New Roman" w:eastAsia="Times New Roman" w:hAnsi="Times New Roman" w:cs="Times New Roman"/>
                <w:sz w:val="28"/>
                <w:szCs w:val="28"/>
              </w:rPr>
              <w:t>variant</w:t>
            </w:r>
            <w:proofErr w:type="spellEnd"/>
          </w:p>
        </w:tc>
        <w:tc>
          <w:tcPr>
            <w:tcW w:w="3825" w:type="dxa"/>
            <w:tcBorders>
              <w:top w:val="single" w:sz="8" w:space="0" w:color="000000"/>
              <w:left w:val="single" w:sz="8" w:space="0" w:color="000000"/>
              <w:bottom w:val="single" w:sz="8" w:space="0" w:color="000000"/>
              <w:right w:val="single" w:sz="8" w:space="0" w:color="000000"/>
            </w:tcBorders>
            <w:hideMark/>
          </w:tcPr>
          <w:p w:rsidR="00173EAC" w:rsidRPr="002F266F" w:rsidRDefault="00173EAC" w:rsidP="00173EAC">
            <w:pPr>
              <w:spacing w:after="0" w:line="360" w:lineRule="atLeast"/>
              <w:ind w:left="100" w:right="100"/>
              <w:rPr>
                <w:rFonts w:ascii="Times New Roman" w:eastAsia="Times New Roman" w:hAnsi="Times New Roman" w:cs="Times New Roman"/>
                <w:sz w:val="28"/>
                <w:szCs w:val="28"/>
                <w:lang w:val="en-US"/>
              </w:rPr>
            </w:pPr>
            <w:r w:rsidRPr="002F266F">
              <w:rPr>
                <w:rFonts w:ascii="Times New Roman" w:eastAsia="Times New Roman" w:hAnsi="Times New Roman" w:cs="Times New Roman"/>
                <w:sz w:val="28"/>
                <w:szCs w:val="28"/>
                <w:lang w:val="en-US"/>
              </w:rPr>
              <w:t xml:space="preserve">Alcohol: more common in </w:t>
            </w:r>
            <w:proofErr w:type="spellStart"/>
            <w:r w:rsidRPr="002F266F">
              <w:rPr>
                <w:rFonts w:ascii="Times New Roman" w:eastAsia="Times New Roman" w:hAnsi="Times New Roman" w:cs="Times New Roman"/>
                <w:sz w:val="28"/>
                <w:szCs w:val="28"/>
                <w:lang w:val="en-US"/>
              </w:rPr>
              <w:t>men.Idiopathic</w:t>
            </w:r>
            <w:proofErr w:type="spellEnd"/>
            <w:r w:rsidRPr="002F266F">
              <w:rPr>
                <w:rFonts w:ascii="Times New Roman" w:eastAsia="Times New Roman" w:hAnsi="Times New Roman" w:cs="Times New Roman"/>
                <w:sz w:val="28"/>
                <w:szCs w:val="28"/>
                <w:lang w:val="en-US"/>
              </w:rPr>
              <w:t>: more often in women</w:t>
            </w:r>
          </w:p>
        </w:tc>
        <w:tc>
          <w:tcPr>
            <w:tcW w:w="3825" w:type="dxa"/>
            <w:tcBorders>
              <w:top w:val="single" w:sz="8" w:space="0" w:color="000000"/>
              <w:left w:val="single" w:sz="8" w:space="0" w:color="000000"/>
              <w:bottom w:val="single" w:sz="8" w:space="0" w:color="000000"/>
              <w:right w:val="single" w:sz="8" w:space="0" w:color="000000"/>
            </w:tcBorders>
            <w:hideMark/>
          </w:tcPr>
          <w:p w:rsidR="00173EAC" w:rsidRPr="002F266F" w:rsidRDefault="00173EAC" w:rsidP="00173EAC">
            <w:pPr>
              <w:spacing w:after="0" w:line="360" w:lineRule="atLeast"/>
              <w:ind w:left="100" w:right="100"/>
              <w:rPr>
                <w:rFonts w:ascii="Times New Roman" w:eastAsia="Times New Roman" w:hAnsi="Times New Roman" w:cs="Times New Roman"/>
                <w:sz w:val="28"/>
                <w:szCs w:val="28"/>
                <w:lang w:val="en-US"/>
              </w:rPr>
            </w:pPr>
            <w:r w:rsidRPr="002F266F">
              <w:rPr>
                <w:rFonts w:ascii="Times New Roman" w:eastAsia="Times New Roman" w:hAnsi="Times New Roman" w:cs="Times New Roman"/>
                <w:sz w:val="28"/>
                <w:szCs w:val="28"/>
                <w:lang w:val="en-US"/>
              </w:rPr>
              <w:t>The frequency in males 30</w:t>
            </w:r>
            <w:r w:rsidR="002F266F" w:rsidRPr="002F266F">
              <w:rPr>
                <w:rFonts w:ascii="Times New Roman" w:eastAsia="Times New Roman" w:hAnsi="Times New Roman" w:cs="Times New Roman"/>
                <w:sz w:val="28"/>
                <w:szCs w:val="28"/>
                <w:lang w:val="en-US"/>
              </w:rPr>
              <w:t xml:space="preserve"> </w:t>
            </w:r>
            <w:r w:rsidRPr="002F266F">
              <w:rPr>
                <w:rFonts w:ascii="Times New Roman" w:eastAsia="Times New Roman" w:hAnsi="Times New Roman" w:cs="Times New Roman"/>
                <w:sz w:val="28"/>
                <w:szCs w:val="28"/>
                <w:lang w:val="en-US"/>
              </w:rPr>
              <w:t>to 40% higher than that of women</w:t>
            </w:r>
          </w:p>
        </w:tc>
      </w:tr>
      <w:tr w:rsidR="00173EAC" w:rsidRPr="002F266F" w:rsidTr="00173EAC">
        <w:tc>
          <w:tcPr>
            <w:tcW w:w="2190" w:type="dxa"/>
            <w:tcBorders>
              <w:top w:val="single" w:sz="8" w:space="0" w:color="000000"/>
              <w:left w:val="single" w:sz="8" w:space="0" w:color="000000"/>
              <w:bottom w:val="single" w:sz="8" w:space="0" w:color="000000"/>
              <w:right w:val="single" w:sz="8" w:space="0" w:color="000000"/>
            </w:tcBorders>
            <w:hideMark/>
          </w:tcPr>
          <w:p w:rsidR="00173EAC" w:rsidRPr="002F266F" w:rsidRDefault="00173EAC" w:rsidP="00173EAC">
            <w:pPr>
              <w:spacing w:after="0" w:line="360" w:lineRule="atLeast"/>
              <w:ind w:left="100" w:right="100"/>
              <w:rPr>
                <w:rFonts w:ascii="Times New Roman" w:eastAsia="Times New Roman" w:hAnsi="Times New Roman" w:cs="Times New Roman"/>
                <w:sz w:val="28"/>
                <w:szCs w:val="28"/>
              </w:rPr>
            </w:pPr>
            <w:proofErr w:type="spellStart"/>
            <w:r w:rsidRPr="002F266F">
              <w:rPr>
                <w:rFonts w:ascii="Times New Roman" w:eastAsia="Times New Roman" w:hAnsi="Times New Roman" w:cs="Times New Roman"/>
                <w:sz w:val="28"/>
                <w:szCs w:val="28"/>
              </w:rPr>
              <w:lastRenderedPageBreak/>
              <w:t>Race</w:t>
            </w:r>
            <w:proofErr w:type="spellEnd"/>
          </w:p>
        </w:tc>
        <w:tc>
          <w:tcPr>
            <w:tcW w:w="3825" w:type="dxa"/>
            <w:tcBorders>
              <w:top w:val="single" w:sz="8" w:space="0" w:color="000000"/>
              <w:left w:val="single" w:sz="8" w:space="0" w:color="000000"/>
              <w:bottom w:val="single" w:sz="8" w:space="0" w:color="000000"/>
              <w:right w:val="single" w:sz="8" w:space="0" w:color="000000"/>
            </w:tcBorders>
            <w:hideMark/>
          </w:tcPr>
          <w:p w:rsidR="00173EAC" w:rsidRPr="002F266F" w:rsidRDefault="00173EAC" w:rsidP="00173EAC">
            <w:pPr>
              <w:spacing w:after="0" w:line="360" w:lineRule="atLeast"/>
              <w:ind w:left="100" w:right="100"/>
              <w:rPr>
                <w:rFonts w:ascii="Times New Roman" w:eastAsia="Times New Roman" w:hAnsi="Times New Roman" w:cs="Times New Roman"/>
                <w:sz w:val="28"/>
                <w:szCs w:val="28"/>
                <w:lang w:val="en-US"/>
              </w:rPr>
            </w:pPr>
            <w:r w:rsidRPr="002F266F">
              <w:rPr>
                <w:rFonts w:ascii="Times New Roman" w:eastAsia="Times New Roman" w:hAnsi="Times New Roman" w:cs="Times New Roman"/>
                <w:sz w:val="28"/>
                <w:szCs w:val="28"/>
                <w:lang w:val="en-US"/>
              </w:rPr>
              <w:t>Black people have an increased risk</w:t>
            </w:r>
          </w:p>
        </w:tc>
        <w:tc>
          <w:tcPr>
            <w:tcW w:w="3825" w:type="dxa"/>
            <w:tcBorders>
              <w:top w:val="single" w:sz="8" w:space="0" w:color="000000"/>
              <w:left w:val="single" w:sz="8" w:space="0" w:color="000000"/>
              <w:bottom w:val="single" w:sz="8" w:space="0" w:color="000000"/>
              <w:right w:val="single" w:sz="8" w:space="0" w:color="000000"/>
            </w:tcBorders>
            <w:hideMark/>
          </w:tcPr>
          <w:p w:rsidR="00173EAC" w:rsidRPr="002F266F" w:rsidRDefault="00173EAC" w:rsidP="00173EAC">
            <w:pPr>
              <w:spacing w:after="0" w:line="360" w:lineRule="atLeast"/>
              <w:ind w:left="100" w:right="100"/>
              <w:rPr>
                <w:rFonts w:ascii="Times New Roman" w:eastAsia="Times New Roman" w:hAnsi="Times New Roman" w:cs="Times New Roman"/>
                <w:sz w:val="28"/>
                <w:szCs w:val="28"/>
                <w:lang w:val="en-US"/>
              </w:rPr>
            </w:pPr>
            <w:r w:rsidRPr="002F266F">
              <w:rPr>
                <w:rFonts w:ascii="Times New Roman" w:eastAsia="Times New Roman" w:hAnsi="Times New Roman" w:cs="Times New Roman"/>
                <w:sz w:val="28"/>
                <w:szCs w:val="28"/>
                <w:lang w:val="en-US"/>
              </w:rPr>
              <w:t>In dark-skinned people the risk is higher in the 40</w:t>
            </w:r>
            <w:r w:rsidR="002F266F" w:rsidRPr="002F266F">
              <w:rPr>
                <w:rFonts w:ascii="Times New Roman" w:eastAsia="Times New Roman" w:hAnsi="Times New Roman" w:cs="Times New Roman"/>
                <w:sz w:val="28"/>
                <w:szCs w:val="28"/>
                <w:lang w:val="en-US"/>
              </w:rPr>
              <w:t xml:space="preserve"> </w:t>
            </w:r>
            <w:r w:rsidRPr="002F266F">
              <w:rPr>
                <w:rFonts w:ascii="Times New Roman" w:eastAsia="Times New Roman" w:hAnsi="Times New Roman" w:cs="Times New Roman"/>
                <w:sz w:val="28"/>
                <w:szCs w:val="28"/>
                <w:lang w:val="en-US"/>
              </w:rPr>
              <w:t>to 50%</w:t>
            </w:r>
          </w:p>
        </w:tc>
      </w:tr>
      <w:tr w:rsidR="00173EAC" w:rsidRPr="002F266F" w:rsidTr="00173EAC">
        <w:tc>
          <w:tcPr>
            <w:tcW w:w="2190" w:type="dxa"/>
            <w:tcBorders>
              <w:top w:val="single" w:sz="8" w:space="0" w:color="000000"/>
              <w:left w:val="single" w:sz="8" w:space="0" w:color="000000"/>
              <w:bottom w:val="single" w:sz="8" w:space="0" w:color="000000"/>
              <w:right w:val="single" w:sz="8" w:space="0" w:color="000000"/>
            </w:tcBorders>
            <w:hideMark/>
          </w:tcPr>
          <w:p w:rsidR="00173EAC" w:rsidRPr="002F266F" w:rsidRDefault="00173EAC" w:rsidP="00173EAC">
            <w:pPr>
              <w:spacing w:after="0" w:line="360" w:lineRule="atLeast"/>
              <w:ind w:left="100" w:right="100"/>
              <w:rPr>
                <w:rFonts w:ascii="Times New Roman" w:eastAsia="Times New Roman" w:hAnsi="Times New Roman" w:cs="Times New Roman"/>
                <w:sz w:val="28"/>
                <w:szCs w:val="28"/>
                <w:lang w:val="en-US"/>
              </w:rPr>
            </w:pPr>
            <w:r w:rsidRPr="002F266F">
              <w:rPr>
                <w:rFonts w:ascii="Times New Roman" w:eastAsia="Times New Roman" w:hAnsi="Times New Roman" w:cs="Times New Roman"/>
                <w:sz w:val="28"/>
                <w:szCs w:val="28"/>
                <w:lang w:val="en-US"/>
              </w:rPr>
              <w:t>Onset of the disease (age)</w:t>
            </w:r>
          </w:p>
        </w:tc>
        <w:tc>
          <w:tcPr>
            <w:tcW w:w="3825" w:type="dxa"/>
            <w:tcBorders>
              <w:top w:val="single" w:sz="8" w:space="0" w:color="000000"/>
              <w:left w:val="single" w:sz="8" w:space="0" w:color="000000"/>
              <w:bottom w:val="single" w:sz="8" w:space="0" w:color="000000"/>
              <w:right w:val="single" w:sz="8" w:space="0" w:color="000000"/>
            </w:tcBorders>
            <w:hideMark/>
          </w:tcPr>
          <w:p w:rsidR="00173EAC" w:rsidRPr="002F266F" w:rsidRDefault="00173EAC" w:rsidP="00173EAC">
            <w:pPr>
              <w:spacing w:after="0" w:line="360" w:lineRule="atLeast"/>
              <w:ind w:left="100" w:right="100"/>
              <w:rPr>
                <w:rFonts w:ascii="Times New Roman" w:eastAsia="Times New Roman" w:hAnsi="Times New Roman" w:cs="Times New Roman"/>
                <w:sz w:val="28"/>
                <w:szCs w:val="28"/>
              </w:rPr>
            </w:pPr>
            <w:r w:rsidRPr="002F266F">
              <w:rPr>
                <w:rFonts w:ascii="Times New Roman" w:eastAsia="Times New Roman" w:hAnsi="Times New Roman" w:cs="Times New Roman"/>
                <w:sz w:val="28"/>
                <w:szCs w:val="28"/>
              </w:rPr>
              <w:t>40</w:t>
            </w:r>
            <w:r w:rsidR="002F266F" w:rsidRPr="002F266F">
              <w:rPr>
                <w:rFonts w:ascii="Times New Roman" w:eastAsia="Times New Roman" w:hAnsi="Times New Roman" w:cs="Times New Roman"/>
                <w:sz w:val="28"/>
                <w:szCs w:val="28"/>
              </w:rPr>
              <w:t xml:space="preserve"> </w:t>
            </w:r>
            <w:r w:rsidRPr="002F266F">
              <w:rPr>
                <w:rFonts w:ascii="Times New Roman" w:eastAsia="Times New Roman" w:hAnsi="Times New Roman" w:cs="Times New Roman"/>
                <w:sz w:val="28"/>
                <w:szCs w:val="28"/>
              </w:rPr>
              <w:t xml:space="preserve">-49 </w:t>
            </w:r>
            <w:proofErr w:type="spellStart"/>
            <w:r w:rsidRPr="002F266F">
              <w:rPr>
                <w:rFonts w:ascii="Times New Roman" w:eastAsia="Times New Roman" w:hAnsi="Times New Roman" w:cs="Times New Roman"/>
                <w:sz w:val="28"/>
                <w:szCs w:val="28"/>
              </w:rPr>
              <w:t>years</w:t>
            </w:r>
            <w:proofErr w:type="spellEnd"/>
          </w:p>
        </w:tc>
        <w:tc>
          <w:tcPr>
            <w:tcW w:w="3825" w:type="dxa"/>
            <w:tcBorders>
              <w:top w:val="single" w:sz="8" w:space="0" w:color="000000"/>
              <w:left w:val="single" w:sz="8" w:space="0" w:color="000000"/>
              <w:bottom w:val="single" w:sz="8" w:space="0" w:color="000000"/>
              <w:right w:val="single" w:sz="8" w:space="0" w:color="000000"/>
            </w:tcBorders>
            <w:hideMark/>
          </w:tcPr>
          <w:p w:rsidR="00173EAC" w:rsidRPr="002F266F" w:rsidRDefault="00173EAC" w:rsidP="00173EAC">
            <w:pPr>
              <w:spacing w:after="0" w:line="360" w:lineRule="atLeast"/>
              <w:ind w:left="100" w:right="100"/>
              <w:rPr>
                <w:rFonts w:ascii="Times New Roman" w:eastAsia="Times New Roman" w:hAnsi="Times New Roman" w:cs="Times New Roman"/>
                <w:sz w:val="28"/>
                <w:szCs w:val="28"/>
              </w:rPr>
            </w:pPr>
            <w:r w:rsidRPr="002F266F">
              <w:rPr>
                <w:rFonts w:ascii="Times New Roman" w:eastAsia="Times New Roman" w:hAnsi="Times New Roman" w:cs="Times New Roman"/>
                <w:sz w:val="28"/>
                <w:szCs w:val="28"/>
              </w:rPr>
              <w:t>60</w:t>
            </w:r>
            <w:r w:rsidR="002F266F" w:rsidRPr="002F266F">
              <w:rPr>
                <w:rFonts w:ascii="Times New Roman" w:eastAsia="Times New Roman" w:hAnsi="Times New Roman" w:cs="Times New Roman"/>
                <w:sz w:val="28"/>
                <w:szCs w:val="28"/>
              </w:rPr>
              <w:t xml:space="preserve"> </w:t>
            </w:r>
            <w:proofErr w:type="spellStart"/>
            <w:r w:rsidRPr="002F266F">
              <w:rPr>
                <w:rFonts w:ascii="Times New Roman" w:eastAsia="Times New Roman" w:hAnsi="Times New Roman" w:cs="Times New Roman"/>
                <w:sz w:val="28"/>
                <w:szCs w:val="28"/>
              </w:rPr>
              <w:t>and</w:t>
            </w:r>
            <w:proofErr w:type="spellEnd"/>
            <w:r w:rsidRPr="002F266F">
              <w:rPr>
                <w:rFonts w:ascii="Times New Roman" w:eastAsia="Times New Roman" w:hAnsi="Times New Roman" w:cs="Times New Roman"/>
                <w:sz w:val="28"/>
                <w:szCs w:val="28"/>
              </w:rPr>
              <w:t xml:space="preserve"> </w:t>
            </w:r>
            <w:proofErr w:type="spellStart"/>
            <w:r w:rsidRPr="002F266F">
              <w:rPr>
                <w:rFonts w:ascii="Times New Roman" w:eastAsia="Times New Roman" w:hAnsi="Times New Roman" w:cs="Times New Roman"/>
                <w:sz w:val="28"/>
                <w:szCs w:val="28"/>
              </w:rPr>
              <w:t>more</w:t>
            </w:r>
            <w:proofErr w:type="spellEnd"/>
            <w:r w:rsidRPr="002F266F">
              <w:rPr>
                <w:rFonts w:ascii="Times New Roman" w:eastAsia="Times New Roman" w:hAnsi="Times New Roman" w:cs="Times New Roman"/>
                <w:sz w:val="28"/>
                <w:szCs w:val="28"/>
              </w:rPr>
              <w:t xml:space="preserve"> </w:t>
            </w:r>
            <w:proofErr w:type="spellStart"/>
            <w:r w:rsidRPr="002F266F">
              <w:rPr>
                <w:rFonts w:ascii="Times New Roman" w:eastAsia="Times New Roman" w:hAnsi="Times New Roman" w:cs="Times New Roman"/>
                <w:sz w:val="28"/>
                <w:szCs w:val="28"/>
              </w:rPr>
              <w:t>years</w:t>
            </w:r>
            <w:proofErr w:type="spellEnd"/>
          </w:p>
        </w:tc>
      </w:tr>
      <w:tr w:rsidR="00173EAC" w:rsidRPr="002F266F" w:rsidTr="00173EAC">
        <w:tc>
          <w:tcPr>
            <w:tcW w:w="2190" w:type="dxa"/>
            <w:tcBorders>
              <w:top w:val="single" w:sz="8" w:space="0" w:color="000000"/>
              <w:left w:val="single" w:sz="8" w:space="0" w:color="000000"/>
              <w:bottom w:val="single" w:sz="8" w:space="0" w:color="000000"/>
              <w:right w:val="single" w:sz="8" w:space="0" w:color="000000"/>
            </w:tcBorders>
            <w:hideMark/>
          </w:tcPr>
          <w:p w:rsidR="00173EAC" w:rsidRPr="002F266F" w:rsidRDefault="00173EAC" w:rsidP="00173EAC">
            <w:pPr>
              <w:spacing w:after="0" w:line="360" w:lineRule="atLeast"/>
              <w:ind w:left="100" w:right="100"/>
              <w:rPr>
                <w:rFonts w:ascii="Times New Roman" w:eastAsia="Times New Roman" w:hAnsi="Times New Roman" w:cs="Times New Roman"/>
                <w:sz w:val="28"/>
                <w:szCs w:val="28"/>
                <w:lang w:val="en-US"/>
              </w:rPr>
            </w:pPr>
            <w:r w:rsidRPr="002F266F">
              <w:rPr>
                <w:rFonts w:ascii="Times New Roman" w:eastAsia="Times New Roman" w:hAnsi="Times New Roman" w:cs="Times New Roman"/>
                <w:sz w:val="28"/>
                <w:szCs w:val="28"/>
                <w:lang w:val="en-US"/>
              </w:rPr>
              <w:t>Proportion of patients under 50 years of age</w:t>
            </w:r>
          </w:p>
        </w:tc>
        <w:tc>
          <w:tcPr>
            <w:tcW w:w="3825" w:type="dxa"/>
            <w:tcBorders>
              <w:top w:val="single" w:sz="8" w:space="0" w:color="000000"/>
              <w:left w:val="single" w:sz="8" w:space="0" w:color="000000"/>
              <w:bottom w:val="single" w:sz="8" w:space="0" w:color="000000"/>
              <w:right w:val="single" w:sz="8" w:space="0" w:color="000000"/>
            </w:tcBorders>
            <w:hideMark/>
          </w:tcPr>
          <w:p w:rsidR="00173EAC" w:rsidRPr="002F266F" w:rsidRDefault="00173EAC" w:rsidP="00173EAC">
            <w:pPr>
              <w:spacing w:after="0" w:line="360" w:lineRule="atLeast"/>
              <w:ind w:left="100" w:right="100"/>
              <w:rPr>
                <w:rFonts w:ascii="Times New Roman" w:eastAsia="Times New Roman" w:hAnsi="Times New Roman" w:cs="Times New Roman"/>
                <w:sz w:val="28"/>
                <w:szCs w:val="28"/>
              </w:rPr>
            </w:pPr>
            <w:r w:rsidRPr="002F266F">
              <w:rPr>
                <w:rFonts w:ascii="Times New Roman" w:eastAsia="Times New Roman" w:hAnsi="Times New Roman" w:cs="Times New Roman"/>
                <w:sz w:val="28"/>
                <w:szCs w:val="28"/>
              </w:rPr>
              <w:t>80</w:t>
            </w:r>
            <w:r w:rsidR="002F266F" w:rsidRPr="002F266F">
              <w:rPr>
                <w:rFonts w:ascii="Times New Roman" w:eastAsia="Times New Roman" w:hAnsi="Times New Roman" w:cs="Times New Roman"/>
                <w:sz w:val="28"/>
                <w:szCs w:val="28"/>
              </w:rPr>
              <w:t xml:space="preserve"> </w:t>
            </w:r>
            <w:r w:rsidRPr="002F266F">
              <w:rPr>
                <w:rFonts w:ascii="Times New Roman" w:eastAsia="Times New Roman" w:hAnsi="Times New Roman" w:cs="Times New Roman"/>
                <w:sz w:val="28"/>
                <w:szCs w:val="28"/>
              </w:rPr>
              <w:t>-90%</w:t>
            </w:r>
          </w:p>
        </w:tc>
        <w:tc>
          <w:tcPr>
            <w:tcW w:w="3825" w:type="dxa"/>
            <w:tcBorders>
              <w:top w:val="single" w:sz="8" w:space="0" w:color="000000"/>
              <w:left w:val="single" w:sz="8" w:space="0" w:color="000000"/>
              <w:bottom w:val="single" w:sz="8" w:space="0" w:color="000000"/>
              <w:right w:val="single" w:sz="8" w:space="0" w:color="000000"/>
            </w:tcBorders>
            <w:hideMark/>
          </w:tcPr>
          <w:p w:rsidR="00173EAC" w:rsidRPr="002F266F" w:rsidRDefault="00173EAC" w:rsidP="00173EAC">
            <w:pPr>
              <w:spacing w:after="0" w:line="360" w:lineRule="atLeast"/>
              <w:ind w:left="100" w:right="100"/>
              <w:rPr>
                <w:rFonts w:ascii="Times New Roman" w:eastAsia="Times New Roman" w:hAnsi="Times New Roman" w:cs="Times New Roman"/>
                <w:sz w:val="28"/>
                <w:szCs w:val="28"/>
              </w:rPr>
            </w:pPr>
            <w:r w:rsidRPr="002F266F">
              <w:rPr>
                <w:rFonts w:ascii="Times New Roman" w:eastAsia="Times New Roman" w:hAnsi="Times New Roman" w:cs="Times New Roman"/>
                <w:sz w:val="28"/>
                <w:szCs w:val="28"/>
              </w:rPr>
              <w:t>5</w:t>
            </w:r>
            <w:r w:rsidR="002F266F" w:rsidRPr="002F266F">
              <w:rPr>
                <w:rFonts w:ascii="Times New Roman" w:eastAsia="Times New Roman" w:hAnsi="Times New Roman" w:cs="Times New Roman"/>
                <w:sz w:val="28"/>
                <w:szCs w:val="28"/>
              </w:rPr>
              <w:t xml:space="preserve"> </w:t>
            </w:r>
            <w:r w:rsidRPr="002F266F">
              <w:rPr>
                <w:rFonts w:ascii="Times New Roman" w:eastAsia="Times New Roman" w:hAnsi="Times New Roman" w:cs="Times New Roman"/>
                <w:sz w:val="28"/>
                <w:szCs w:val="28"/>
              </w:rPr>
              <w:t>-10%</w:t>
            </w:r>
          </w:p>
        </w:tc>
      </w:tr>
      <w:tr w:rsidR="00173EAC" w:rsidRPr="002F266F" w:rsidTr="00173EAC">
        <w:tc>
          <w:tcPr>
            <w:tcW w:w="2190" w:type="dxa"/>
            <w:tcBorders>
              <w:top w:val="single" w:sz="8" w:space="0" w:color="000000"/>
              <w:left w:val="single" w:sz="8" w:space="0" w:color="000000"/>
              <w:bottom w:val="single" w:sz="8" w:space="0" w:color="000000"/>
              <w:right w:val="single" w:sz="8" w:space="0" w:color="000000"/>
            </w:tcBorders>
            <w:hideMark/>
          </w:tcPr>
          <w:p w:rsidR="00173EAC" w:rsidRPr="002F266F" w:rsidRDefault="00173EAC" w:rsidP="00173EAC">
            <w:pPr>
              <w:spacing w:after="0" w:line="360" w:lineRule="atLeast"/>
              <w:ind w:left="100" w:right="100"/>
              <w:rPr>
                <w:rFonts w:ascii="Times New Roman" w:eastAsia="Times New Roman" w:hAnsi="Times New Roman" w:cs="Times New Roman"/>
                <w:sz w:val="28"/>
                <w:szCs w:val="28"/>
              </w:rPr>
            </w:pPr>
            <w:proofErr w:type="spellStart"/>
            <w:r w:rsidRPr="002F266F">
              <w:rPr>
                <w:rFonts w:ascii="Times New Roman" w:eastAsia="Times New Roman" w:hAnsi="Times New Roman" w:cs="Times New Roman"/>
                <w:sz w:val="28"/>
                <w:szCs w:val="28"/>
              </w:rPr>
              <w:t>Smoking</w:t>
            </w:r>
            <w:proofErr w:type="spellEnd"/>
          </w:p>
        </w:tc>
        <w:tc>
          <w:tcPr>
            <w:tcW w:w="3825" w:type="dxa"/>
            <w:tcBorders>
              <w:top w:val="single" w:sz="8" w:space="0" w:color="000000"/>
              <w:left w:val="single" w:sz="8" w:space="0" w:color="000000"/>
              <w:bottom w:val="single" w:sz="8" w:space="0" w:color="000000"/>
              <w:right w:val="single" w:sz="8" w:space="0" w:color="000000"/>
            </w:tcBorders>
            <w:hideMark/>
          </w:tcPr>
          <w:p w:rsidR="00173EAC" w:rsidRPr="002F266F" w:rsidRDefault="00173EAC" w:rsidP="00173EAC">
            <w:pPr>
              <w:spacing w:after="0" w:line="360" w:lineRule="atLeast"/>
              <w:ind w:left="100" w:right="100"/>
              <w:rPr>
                <w:rFonts w:ascii="Times New Roman" w:eastAsia="Times New Roman" w:hAnsi="Times New Roman" w:cs="Times New Roman"/>
                <w:sz w:val="28"/>
                <w:szCs w:val="28"/>
              </w:rPr>
            </w:pPr>
            <w:proofErr w:type="spellStart"/>
            <w:r w:rsidRPr="002F266F">
              <w:rPr>
                <w:rFonts w:ascii="Times New Roman" w:eastAsia="Times New Roman" w:hAnsi="Times New Roman" w:cs="Times New Roman"/>
                <w:sz w:val="28"/>
                <w:szCs w:val="28"/>
              </w:rPr>
              <w:t>Co-factor</w:t>
            </w:r>
            <w:proofErr w:type="spellEnd"/>
          </w:p>
        </w:tc>
        <w:tc>
          <w:tcPr>
            <w:tcW w:w="3825" w:type="dxa"/>
            <w:tcBorders>
              <w:top w:val="single" w:sz="8" w:space="0" w:color="000000"/>
              <w:left w:val="single" w:sz="8" w:space="0" w:color="000000"/>
              <w:bottom w:val="single" w:sz="8" w:space="0" w:color="000000"/>
              <w:right w:val="single" w:sz="8" w:space="0" w:color="000000"/>
            </w:tcBorders>
            <w:hideMark/>
          </w:tcPr>
          <w:p w:rsidR="00173EAC" w:rsidRPr="002F266F" w:rsidRDefault="00173EAC" w:rsidP="00173EAC">
            <w:pPr>
              <w:spacing w:after="0" w:line="360" w:lineRule="atLeast"/>
              <w:ind w:left="100" w:right="100"/>
              <w:rPr>
                <w:rFonts w:ascii="Times New Roman" w:eastAsia="Times New Roman" w:hAnsi="Times New Roman" w:cs="Times New Roman"/>
                <w:sz w:val="28"/>
                <w:szCs w:val="28"/>
                <w:lang w:val="en-US"/>
              </w:rPr>
            </w:pPr>
            <w:r w:rsidRPr="002F266F">
              <w:rPr>
                <w:rFonts w:ascii="Times New Roman" w:eastAsia="Times New Roman" w:hAnsi="Times New Roman" w:cs="Times New Roman"/>
                <w:sz w:val="28"/>
                <w:szCs w:val="28"/>
                <w:lang w:val="en-US"/>
              </w:rPr>
              <w:t>The risk increased by 2 times compared to</w:t>
            </w:r>
            <w:r w:rsidR="002F266F" w:rsidRPr="002F266F">
              <w:rPr>
                <w:rFonts w:ascii="Times New Roman" w:eastAsia="Times New Roman" w:hAnsi="Times New Roman" w:cs="Times New Roman"/>
                <w:sz w:val="28"/>
                <w:szCs w:val="28"/>
                <w:lang w:val="en-US"/>
              </w:rPr>
              <w:t xml:space="preserve"> </w:t>
            </w:r>
            <w:r w:rsidRPr="002F266F">
              <w:rPr>
                <w:rFonts w:ascii="Times New Roman" w:eastAsia="Times New Roman" w:hAnsi="Times New Roman" w:cs="Times New Roman"/>
                <w:sz w:val="28"/>
                <w:szCs w:val="28"/>
                <w:lang w:val="en-US"/>
              </w:rPr>
              <w:t>non-smokers</w:t>
            </w:r>
          </w:p>
        </w:tc>
      </w:tr>
      <w:tr w:rsidR="00173EAC" w:rsidRPr="002F266F" w:rsidTr="00173EAC">
        <w:tc>
          <w:tcPr>
            <w:tcW w:w="2190" w:type="dxa"/>
            <w:tcBorders>
              <w:top w:val="single" w:sz="8" w:space="0" w:color="000000"/>
              <w:left w:val="single" w:sz="8" w:space="0" w:color="000000"/>
              <w:bottom w:val="single" w:sz="8" w:space="0" w:color="000000"/>
              <w:right w:val="single" w:sz="8" w:space="0" w:color="000000"/>
            </w:tcBorders>
            <w:hideMark/>
          </w:tcPr>
          <w:p w:rsidR="00173EAC" w:rsidRPr="002F266F" w:rsidRDefault="00173EAC" w:rsidP="00173EAC">
            <w:pPr>
              <w:spacing w:after="0" w:line="360" w:lineRule="atLeast"/>
              <w:ind w:left="100" w:right="100"/>
              <w:rPr>
                <w:rFonts w:ascii="Times New Roman" w:eastAsia="Times New Roman" w:hAnsi="Times New Roman" w:cs="Times New Roman"/>
                <w:sz w:val="28"/>
                <w:szCs w:val="28"/>
              </w:rPr>
            </w:pPr>
            <w:proofErr w:type="spellStart"/>
            <w:r w:rsidRPr="002F266F">
              <w:rPr>
                <w:rFonts w:ascii="Times New Roman" w:eastAsia="Times New Roman" w:hAnsi="Times New Roman" w:cs="Times New Roman"/>
                <w:sz w:val="28"/>
                <w:szCs w:val="28"/>
              </w:rPr>
              <w:t>Alcohol</w:t>
            </w:r>
            <w:proofErr w:type="spellEnd"/>
          </w:p>
        </w:tc>
        <w:tc>
          <w:tcPr>
            <w:tcW w:w="3825" w:type="dxa"/>
            <w:tcBorders>
              <w:top w:val="single" w:sz="8" w:space="0" w:color="000000"/>
              <w:left w:val="single" w:sz="8" w:space="0" w:color="000000"/>
              <w:bottom w:val="single" w:sz="8" w:space="0" w:color="000000"/>
              <w:right w:val="single" w:sz="8" w:space="0" w:color="000000"/>
            </w:tcBorders>
            <w:hideMark/>
          </w:tcPr>
          <w:p w:rsidR="00173EAC" w:rsidRPr="002F266F" w:rsidRDefault="00173EAC" w:rsidP="00173EAC">
            <w:pPr>
              <w:spacing w:after="0" w:line="360" w:lineRule="atLeast"/>
              <w:ind w:left="100" w:right="100"/>
              <w:rPr>
                <w:rFonts w:ascii="Times New Roman" w:eastAsia="Times New Roman" w:hAnsi="Times New Roman" w:cs="Times New Roman"/>
                <w:sz w:val="28"/>
                <w:szCs w:val="28"/>
              </w:rPr>
            </w:pPr>
            <w:proofErr w:type="spellStart"/>
            <w:r w:rsidRPr="002F266F">
              <w:rPr>
                <w:rFonts w:ascii="Times New Roman" w:eastAsia="Times New Roman" w:hAnsi="Times New Roman" w:cs="Times New Roman"/>
                <w:sz w:val="28"/>
                <w:szCs w:val="28"/>
              </w:rPr>
              <w:t>Strong</w:t>
            </w:r>
            <w:proofErr w:type="spellEnd"/>
            <w:r w:rsidRPr="002F266F">
              <w:rPr>
                <w:rFonts w:ascii="Times New Roman" w:eastAsia="Times New Roman" w:hAnsi="Times New Roman" w:cs="Times New Roman"/>
                <w:sz w:val="28"/>
                <w:szCs w:val="28"/>
              </w:rPr>
              <w:t xml:space="preserve"> </w:t>
            </w:r>
            <w:proofErr w:type="spellStart"/>
            <w:r w:rsidRPr="002F266F">
              <w:rPr>
                <w:rFonts w:ascii="Times New Roman" w:eastAsia="Times New Roman" w:hAnsi="Times New Roman" w:cs="Times New Roman"/>
                <w:sz w:val="28"/>
                <w:szCs w:val="28"/>
              </w:rPr>
              <w:t>risk</w:t>
            </w:r>
            <w:proofErr w:type="spellEnd"/>
            <w:r w:rsidRPr="002F266F">
              <w:rPr>
                <w:rFonts w:ascii="Times New Roman" w:eastAsia="Times New Roman" w:hAnsi="Times New Roman" w:cs="Times New Roman"/>
                <w:sz w:val="28"/>
                <w:szCs w:val="28"/>
              </w:rPr>
              <w:t xml:space="preserve"> </w:t>
            </w:r>
            <w:proofErr w:type="spellStart"/>
            <w:r w:rsidRPr="002F266F">
              <w:rPr>
                <w:rFonts w:ascii="Times New Roman" w:eastAsia="Times New Roman" w:hAnsi="Times New Roman" w:cs="Times New Roman"/>
                <w:sz w:val="28"/>
                <w:szCs w:val="28"/>
              </w:rPr>
              <w:t>factor</w:t>
            </w:r>
            <w:proofErr w:type="spellEnd"/>
          </w:p>
        </w:tc>
        <w:tc>
          <w:tcPr>
            <w:tcW w:w="3825" w:type="dxa"/>
            <w:tcBorders>
              <w:top w:val="single" w:sz="8" w:space="0" w:color="000000"/>
              <w:left w:val="single" w:sz="8" w:space="0" w:color="000000"/>
              <w:bottom w:val="single" w:sz="8" w:space="0" w:color="000000"/>
              <w:right w:val="single" w:sz="8" w:space="0" w:color="000000"/>
            </w:tcBorders>
            <w:hideMark/>
          </w:tcPr>
          <w:p w:rsidR="00173EAC" w:rsidRPr="002F266F" w:rsidRDefault="00173EAC" w:rsidP="00173EAC">
            <w:pPr>
              <w:spacing w:after="0" w:line="360" w:lineRule="atLeast"/>
              <w:ind w:left="100" w:right="100"/>
              <w:rPr>
                <w:rFonts w:ascii="Times New Roman" w:eastAsia="Times New Roman" w:hAnsi="Times New Roman" w:cs="Times New Roman"/>
                <w:sz w:val="28"/>
                <w:szCs w:val="28"/>
              </w:rPr>
            </w:pPr>
            <w:proofErr w:type="spellStart"/>
            <w:r w:rsidRPr="002F266F">
              <w:rPr>
                <w:rFonts w:ascii="Times New Roman" w:eastAsia="Times New Roman" w:hAnsi="Times New Roman" w:cs="Times New Roman"/>
                <w:sz w:val="28"/>
                <w:szCs w:val="28"/>
              </w:rPr>
              <w:t>No</w:t>
            </w:r>
            <w:proofErr w:type="spellEnd"/>
            <w:r w:rsidRPr="002F266F">
              <w:rPr>
                <w:rFonts w:ascii="Times New Roman" w:eastAsia="Times New Roman" w:hAnsi="Times New Roman" w:cs="Times New Roman"/>
                <w:sz w:val="28"/>
                <w:szCs w:val="28"/>
              </w:rPr>
              <w:t xml:space="preserve"> </w:t>
            </w:r>
            <w:proofErr w:type="spellStart"/>
            <w:r w:rsidRPr="002F266F">
              <w:rPr>
                <w:rFonts w:ascii="Times New Roman" w:eastAsia="Times New Roman" w:hAnsi="Times New Roman" w:cs="Times New Roman"/>
                <w:sz w:val="28"/>
                <w:szCs w:val="28"/>
              </w:rPr>
              <w:t>data</w:t>
            </w:r>
            <w:proofErr w:type="spellEnd"/>
            <w:r w:rsidRPr="002F266F">
              <w:rPr>
                <w:rFonts w:ascii="Times New Roman" w:eastAsia="Times New Roman" w:hAnsi="Times New Roman" w:cs="Times New Roman"/>
                <w:sz w:val="28"/>
                <w:szCs w:val="28"/>
              </w:rPr>
              <w:t xml:space="preserve"> </w:t>
            </w:r>
            <w:proofErr w:type="spellStart"/>
            <w:r w:rsidRPr="002F266F">
              <w:rPr>
                <w:rFonts w:ascii="Times New Roman" w:eastAsia="Times New Roman" w:hAnsi="Times New Roman" w:cs="Times New Roman"/>
                <w:sz w:val="28"/>
                <w:szCs w:val="28"/>
              </w:rPr>
              <w:t>available</w:t>
            </w:r>
            <w:proofErr w:type="spellEnd"/>
          </w:p>
        </w:tc>
      </w:tr>
      <w:tr w:rsidR="00173EAC" w:rsidRPr="002F266F" w:rsidTr="00173EAC">
        <w:tc>
          <w:tcPr>
            <w:tcW w:w="2190" w:type="dxa"/>
            <w:tcBorders>
              <w:top w:val="single" w:sz="8" w:space="0" w:color="000000"/>
              <w:left w:val="single" w:sz="8" w:space="0" w:color="000000"/>
              <w:bottom w:val="single" w:sz="8" w:space="0" w:color="000000"/>
              <w:right w:val="single" w:sz="8" w:space="0" w:color="000000"/>
            </w:tcBorders>
            <w:hideMark/>
          </w:tcPr>
          <w:p w:rsidR="00173EAC" w:rsidRPr="002F266F" w:rsidRDefault="00173EAC" w:rsidP="00173EAC">
            <w:pPr>
              <w:spacing w:after="0" w:line="360" w:lineRule="atLeast"/>
              <w:ind w:left="100" w:right="100"/>
              <w:rPr>
                <w:rFonts w:ascii="Times New Roman" w:eastAsia="Times New Roman" w:hAnsi="Times New Roman" w:cs="Times New Roman"/>
                <w:sz w:val="28"/>
                <w:szCs w:val="28"/>
              </w:rPr>
            </w:pPr>
            <w:proofErr w:type="spellStart"/>
            <w:r w:rsidRPr="002F266F">
              <w:rPr>
                <w:rFonts w:ascii="Times New Roman" w:eastAsia="Times New Roman" w:hAnsi="Times New Roman" w:cs="Times New Roman"/>
                <w:sz w:val="28"/>
                <w:szCs w:val="28"/>
              </w:rPr>
              <w:t>Diabetes</w:t>
            </w:r>
            <w:proofErr w:type="spellEnd"/>
          </w:p>
        </w:tc>
        <w:tc>
          <w:tcPr>
            <w:tcW w:w="3825" w:type="dxa"/>
            <w:tcBorders>
              <w:top w:val="single" w:sz="8" w:space="0" w:color="000000"/>
              <w:left w:val="single" w:sz="8" w:space="0" w:color="000000"/>
              <w:bottom w:val="single" w:sz="8" w:space="0" w:color="000000"/>
              <w:right w:val="single" w:sz="8" w:space="0" w:color="000000"/>
            </w:tcBorders>
            <w:hideMark/>
          </w:tcPr>
          <w:p w:rsidR="00173EAC" w:rsidRPr="002F266F" w:rsidRDefault="00173EAC" w:rsidP="00173EAC">
            <w:pPr>
              <w:spacing w:after="0" w:line="360" w:lineRule="atLeast"/>
              <w:ind w:left="100" w:right="100"/>
              <w:rPr>
                <w:rFonts w:ascii="Times New Roman" w:eastAsia="Times New Roman" w:hAnsi="Times New Roman" w:cs="Times New Roman"/>
                <w:sz w:val="28"/>
                <w:szCs w:val="28"/>
              </w:rPr>
            </w:pPr>
            <w:proofErr w:type="spellStart"/>
            <w:r w:rsidRPr="002F266F">
              <w:rPr>
                <w:rFonts w:ascii="Times New Roman" w:eastAsia="Times New Roman" w:hAnsi="Times New Roman" w:cs="Times New Roman"/>
                <w:sz w:val="28"/>
                <w:szCs w:val="28"/>
              </w:rPr>
              <w:t>In</w:t>
            </w:r>
            <w:proofErr w:type="spellEnd"/>
            <w:r w:rsidRPr="002F266F">
              <w:rPr>
                <w:rFonts w:ascii="Times New Roman" w:eastAsia="Times New Roman" w:hAnsi="Times New Roman" w:cs="Times New Roman"/>
                <w:sz w:val="28"/>
                <w:szCs w:val="28"/>
              </w:rPr>
              <w:t xml:space="preserve"> 50% </w:t>
            </w:r>
            <w:proofErr w:type="spellStart"/>
            <w:r w:rsidRPr="002F266F">
              <w:rPr>
                <w:rFonts w:ascii="Times New Roman" w:eastAsia="Times New Roman" w:hAnsi="Times New Roman" w:cs="Times New Roman"/>
                <w:sz w:val="28"/>
                <w:szCs w:val="28"/>
              </w:rPr>
              <w:t>of</w:t>
            </w:r>
            <w:proofErr w:type="spellEnd"/>
            <w:r w:rsidRPr="002F266F">
              <w:rPr>
                <w:rFonts w:ascii="Times New Roman" w:eastAsia="Times New Roman" w:hAnsi="Times New Roman" w:cs="Times New Roman"/>
                <w:sz w:val="28"/>
                <w:szCs w:val="28"/>
              </w:rPr>
              <w:t xml:space="preserve"> </w:t>
            </w:r>
            <w:proofErr w:type="spellStart"/>
            <w:r w:rsidRPr="002F266F">
              <w:rPr>
                <w:rFonts w:ascii="Times New Roman" w:eastAsia="Times New Roman" w:hAnsi="Times New Roman" w:cs="Times New Roman"/>
                <w:sz w:val="28"/>
                <w:szCs w:val="28"/>
              </w:rPr>
              <w:t>patients</w:t>
            </w:r>
            <w:proofErr w:type="spellEnd"/>
          </w:p>
        </w:tc>
        <w:tc>
          <w:tcPr>
            <w:tcW w:w="3825" w:type="dxa"/>
            <w:tcBorders>
              <w:top w:val="single" w:sz="8" w:space="0" w:color="000000"/>
              <w:left w:val="single" w:sz="8" w:space="0" w:color="000000"/>
              <w:bottom w:val="single" w:sz="8" w:space="0" w:color="000000"/>
              <w:right w:val="single" w:sz="8" w:space="0" w:color="000000"/>
            </w:tcBorders>
            <w:hideMark/>
          </w:tcPr>
          <w:p w:rsidR="00173EAC" w:rsidRPr="002F266F" w:rsidRDefault="00173EAC" w:rsidP="00173EAC">
            <w:pPr>
              <w:spacing w:after="0" w:line="360" w:lineRule="atLeast"/>
              <w:ind w:left="100" w:right="100"/>
              <w:rPr>
                <w:rFonts w:ascii="Times New Roman" w:eastAsia="Times New Roman" w:hAnsi="Times New Roman" w:cs="Times New Roman"/>
                <w:sz w:val="28"/>
                <w:szCs w:val="28"/>
              </w:rPr>
            </w:pPr>
            <w:proofErr w:type="spellStart"/>
            <w:r w:rsidRPr="002F266F">
              <w:rPr>
                <w:rFonts w:ascii="Times New Roman" w:eastAsia="Times New Roman" w:hAnsi="Times New Roman" w:cs="Times New Roman"/>
                <w:sz w:val="28"/>
                <w:szCs w:val="28"/>
              </w:rPr>
              <w:t>In</w:t>
            </w:r>
            <w:proofErr w:type="spellEnd"/>
            <w:r w:rsidRPr="002F266F">
              <w:rPr>
                <w:rFonts w:ascii="Times New Roman" w:eastAsia="Times New Roman" w:hAnsi="Times New Roman" w:cs="Times New Roman"/>
                <w:sz w:val="28"/>
                <w:szCs w:val="28"/>
              </w:rPr>
              <w:t xml:space="preserve"> 10</w:t>
            </w:r>
            <w:r w:rsidR="002F266F" w:rsidRPr="002F266F">
              <w:rPr>
                <w:rFonts w:ascii="Times New Roman" w:eastAsia="Times New Roman" w:hAnsi="Times New Roman" w:cs="Times New Roman"/>
                <w:sz w:val="28"/>
                <w:szCs w:val="28"/>
              </w:rPr>
              <w:t xml:space="preserve"> </w:t>
            </w:r>
            <w:r w:rsidRPr="002F266F">
              <w:rPr>
                <w:rFonts w:ascii="Times New Roman" w:eastAsia="Times New Roman" w:hAnsi="Times New Roman" w:cs="Times New Roman"/>
                <w:sz w:val="28"/>
                <w:szCs w:val="28"/>
              </w:rPr>
              <w:t xml:space="preserve">-15% </w:t>
            </w:r>
            <w:proofErr w:type="spellStart"/>
            <w:r w:rsidRPr="002F266F">
              <w:rPr>
                <w:rFonts w:ascii="Times New Roman" w:eastAsia="Times New Roman" w:hAnsi="Times New Roman" w:cs="Times New Roman"/>
                <w:sz w:val="28"/>
                <w:szCs w:val="28"/>
              </w:rPr>
              <w:t>of</w:t>
            </w:r>
            <w:proofErr w:type="spellEnd"/>
            <w:r w:rsidRPr="002F266F">
              <w:rPr>
                <w:rFonts w:ascii="Times New Roman" w:eastAsia="Times New Roman" w:hAnsi="Times New Roman" w:cs="Times New Roman"/>
                <w:sz w:val="28"/>
                <w:szCs w:val="28"/>
              </w:rPr>
              <w:t xml:space="preserve"> </w:t>
            </w:r>
            <w:proofErr w:type="spellStart"/>
            <w:r w:rsidRPr="002F266F">
              <w:rPr>
                <w:rFonts w:ascii="Times New Roman" w:eastAsia="Times New Roman" w:hAnsi="Times New Roman" w:cs="Times New Roman"/>
                <w:sz w:val="28"/>
                <w:szCs w:val="28"/>
              </w:rPr>
              <w:t>patients</w:t>
            </w:r>
            <w:proofErr w:type="spellEnd"/>
          </w:p>
        </w:tc>
      </w:tr>
      <w:tr w:rsidR="00173EAC" w:rsidRPr="002F266F" w:rsidTr="00173EAC">
        <w:tc>
          <w:tcPr>
            <w:tcW w:w="2190" w:type="dxa"/>
            <w:tcBorders>
              <w:top w:val="single" w:sz="8" w:space="0" w:color="000000"/>
              <w:left w:val="single" w:sz="8" w:space="0" w:color="000000"/>
              <w:bottom w:val="single" w:sz="8" w:space="0" w:color="000000"/>
              <w:right w:val="single" w:sz="8" w:space="0" w:color="000000"/>
            </w:tcBorders>
            <w:hideMark/>
          </w:tcPr>
          <w:p w:rsidR="00173EAC" w:rsidRPr="002F266F" w:rsidRDefault="00173EAC" w:rsidP="00173EAC">
            <w:pPr>
              <w:spacing w:after="0" w:line="360" w:lineRule="atLeast"/>
              <w:ind w:left="100" w:right="100"/>
              <w:rPr>
                <w:rFonts w:ascii="Times New Roman" w:eastAsia="Times New Roman" w:hAnsi="Times New Roman" w:cs="Times New Roman"/>
                <w:sz w:val="28"/>
                <w:szCs w:val="28"/>
              </w:rPr>
            </w:pPr>
            <w:proofErr w:type="spellStart"/>
            <w:r w:rsidRPr="002F266F">
              <w:rPr>
                <w:rFonts w:ascii="Times New Roman" w:eastAsia="Times New Roman" w:hAnsi="Times New Roman" w:cs="Times New Roman"/>
                <w:sz w:val="28"/>
                <w:szCs w:val="28"/>
              </w:rPr>
              <w:t>Genetic</w:t>
            </w:r>
            <w:proofErr w:type="spellEnd"/>
            <w:r w:rsidRPr="002F266F">
              <w:rPr>
                <w:rFonts w:ascii="Times New Roman" w:eastAsia="Times New Roman" w:hAnsi="Times New Roman" w:cs="Times New Roman"/>
                <w:sz w:val="28"/>
                <w:szCs w:val="28"/>
              </w:rPr>
              <w:t xml:space="preserve"> </w:t>
            </w:r>
            <w:proofErr w:type="spellStart"/>
            <w:r w:rsidRPr="002F266F">
              <w:rPr>
                <w:rFonts w:ascii="Times New Roman" w:eastAsia="Times New Roman" w:hAnsi="Times New Roman" w:cs="Times New Roman"/>
                <w:sz w:val="28"/>
                <w:szCs w:val="28"/>
              </w:rPr>
              <w:t>factors</w:t>
            </w:r>
            <w:proofErr w:type="spellEnd"/>
          </w:p>
        </w:tc>
        <w:tc>
          <w:tcPr>
            <w:tcW w:w="3825" w:type="dxa"/>
            <w:tcBorders>
              <w:top w:val="single" w:sz="8" w:space="0" w:color="000000"/>
              <w:left w:val="single" w:sz="8" w:space="0" w:color="000000"/>
              <w:bottom w:val="single" w:sz="8" w:space="0" w:color="000000"/>
              <w:right w:val="single" w:sz="8" w:space="0" w:color="000000"/>
            </w:tcBorders>
            <w:hideMark/>
          </w:tcPr>
          <w:p w:rsidR="00173EAC" w:rsidRPr="002F266F" w:rsidRDefault="00173EAC" w:rsidP="00173EAC">
            <w:pPr>
              <w:spacing w:after="0" w:line="360" w:lineRule="atLeast"/>
              <w:ind w:left="100" w:right="100"/>
              <w:rPr>
                <w:rFonts w:ascii="Times New Roman" w:eastAsia="Times New Roman" w:hAnsi="Times New Roman" w:cs="Times New Roman"/>
                <w:sz w:val="28"/>
                <w:szCs w:val="28"/>
                <w:lang w:val="en-US"/>
              </w:rPr>
            </w:pPr>
            <w:r w:rsidRPr="002F266F">
              <w:rPr>
                <w:rFonts w:ascii="Times New Roman" w:eastAsia="Times New Roman" w:hAnsi="Times New Roman" w:cs="Times New Roman"/>
                <w:sz w:val="28"/>
                <w:szCs w:val="28"/>
                <w:lang w:val="en-US"/>
              </w:rPr>
              <w:t>Hereditary</w:t>
            </w:r>
          </w:p>
          <w:p w:rsidR="00173EAC" w:rsidRPr="002F266F" w:rsidRDefault="00173EAC" w:rsidP="00173EAC">
            <w:pPr>
              <w:spacing w:after="0" w:line="360" w:lineRule="atLeast"/>
              <w:ind w:left="100" w:right="100"/>
              <w:rPr>
                <w:rFonts w:ascii="Times New Roman" w:eastAsia="Times New Roman" w:hAnsi="Times New Roman" w:cs="Times New Roman"/>
                <w:sz w:val="28"/>
                <w:szCs w:val="28"/>
                <w:lang w:val="en-US"/>
              </w:rPr>
            </w:pPr>
            <w:r w:rsidRPr="002F266F">
              <w:rPr>
                <w:rFonts w:ascii="Times New Roman" w:eastAsia="Times New Roman" w:hAnsi="Times New Roman" w:cs="Times New Roman"/>
                <w:sz w:val="28"/>
                <w:szCs w:val="28"/>
                <w:lang w:val="en-US"/>
              </w:rPr>
              <w:t>Pancreatitis is associated with mutations of 7q35;</w:t>
            </w:r>
            <w:r w:rsidR="002F266F" w:rsidRPr="002F266F">
              <w:rPr>
                <w:rFonts w:ascii="Times New Roman" w:eastAsia="Times New Roman" w:hAnsi="Times New Roman" w:cs="Times New Roman"/>
                <w:sz w:val="28"/>
                <w:szCs w:val="28"/>
                <w:lang w:val="en-US"/>
              </w:rPr>
              <w:t xml:space="preserve"> </w:t>
            </w:r>
            <w:r w:rsidRPr="002F266F">
              <w:rPr>
                <w:rFonts w:ascii="Times New Roman" w:eastAsia="Times New Roman" w:hAnsi="Times New Roman" w:cs="Times New Roman"/>
                <w:sz w:val="28"/>
                <w:szCs w:val="28"/>
                <w:lang w:val="en-US"/>
              </w:rPr>
              <w:t>Idiopathic pancreatitis is associated with mutations of SPINK 1 and CFTR;</w:t>
            </w:r>
            <w:r w:rsidR="002F266F" w:rsidRPr="002F266F">
              <w:rPr>
                <w:rFonts w:ascii="Times New Roman" w:eastAsia="Times New Roman" w:hAnsi="Times New Roman" w:cs="Times New Roman"/>
                <w:sz w:val="28"/>
                <w:szCs w:val="28"/>
                <w:lang w:val="en-US"/>
              </w:rPr>
              <w:t xml:space="preserve"> </w:t>
            </w:r>
            <w:r w:rsidRPr="002F266F">
              <w:rPr>
                <w:rFonts w:ascii="Times New Roman" w:eastAsia="Times New Roman" w:hAnsi="Times New Roman" w:cs="Times New Roman"/>
                <w:sz w:val="28"/>
                <w:szCs w:val="28"/>
                <w:lang w:val="en-US"/>
              </w:rPr>
              <w:t>20-55% of patients with tropical pancreatitis have a mutation SPINK 1</w:t>
            </w:r>
          </w:p>
        </w:tc>
        <w:tc>
          <w:tcPr>
            <w:tcW w:w="3825" w:type="dxa"/>
            <w:tcBorders>
              <w:top w:val="single" w:sz="8" w:space="0" w:color="000000"/>
              <w:left w:val="single" w:sz="8" w:space="0" w:color="000000"/>
              <w:bottom w:val="single" w:sz="8" w:space="0" w:color="000000"/>
              <w:right w:val="single" w:sz="8" w:space="0" w:color="000000"/>
            </w:tcBorders>
            <w:hideMark/>
          </w:tcPr>
          <w:p w:rsidR="00173EAC" w:rsidRPr="002F266F" w:rsidRDefault="00173EAC" w:rsidP="00173EAC">
            <w:pPr>
              <w:spacing w:after="0" w:line="360" w:lineRule="atLeast"/>
              <w:ind w:left="100" w:right="100"/>
              <w:rPr>
                <w:rFonts w:ascii="Times New Roman" w:eastAsia="Times New Roman" w:hAnsi="Times New Roman" w:cs="Times New Roman"/>
                <w:sz w:val="28"/>
                <w:szCs w:val="28"/>
                <w:lang w:val="en-US"/>
              </w:rPr>
            </w:pPr>
            <w:r w:rsidRPr="002F266F">
              <w:rPr>
                <w:rFonts w:ascii="Times New Roman" w:eastAsia="Times New Roman" w:hAnsi="Times New Roman" w:cs="Times New Roman"/>
                <w:sz w:val="28"/>
                <w:szCs w:val="28"/>
                <w:lang w:val="en-US"/>
              </w:rPr>
              <w:t>BRCA</w:t>
            </w:r>
            <w:r w:rsidR="002F266F" w:rsidRPr="002F266F">
              <w:rPr>
                <w:rFonts w:ascii="Times New Roman" w:eastAsia="Times New Roman" w:hAnsi="Times New Roman" w:cs="Times New Roman"/>
                <w:sz w:val="28"/>
                <w:szCs w:val="28"/>
                <w:lang w:val="en-US"/>
              </w:rPr>
              <w:t xml:space="preserve"> </w:t>
            </w:r>
            <w:r w:rsidRPr="002F266F">
              <w:rPr>
                <w:rFonts w:ascii="Times New Roman" w:eastAsia="Times New Roman" w:hAnsi="Times New Roman" w:cs="Times New Roman"/>
                <w:sz w:val="28"/>
                <w:szCs w:val="28"/>
                <w:lang w:val="en-US"/>
              </w:rPr>
              <w:t>2 is a frequent genetic defect</w:t>
            </w:r>
          </w:p>
        </w:tc>
      </w:tr>
      <w:tr w:rsidR="00173EAC" w:rsidRPr="002F266F" w:rsidTr="00173EAC">
        <w:tc>
          <w:tcPr>
            <w:tcW w:w="2190" w:type="dxa"/>
            <w:tcBorders>
              <w:top w:val="single" w:sz="8" w:space="0" w:color="000000"/>
              <w:left w:val="single" w:sz="8" w:space="0" w:color="000000"/>
              <w:bottom w:val="single" w:sz="8" w:space="0" w:color="000000"/>
              <w:right w:val="single" w:sz="8" w:space="0" w:color="000000"/>
            </w:tcBorders>
            <w:hideMark/>
          </w:tcPr>
          <w:p w:rsidR="00173EAC" w:rsidRPr="002F266F" w:rsidRDefault="00173EAC" w:rsidP="00173EAC">
            <w:pPr>
              <w:spacing w:after="0" w:line="360" w:lineRule="atLeast"/>
              <w:ind w:left="100" w:right="100"/>
              <w:rPr>
                <w:rFonts w:ascii="Times New Roman" w:eastAsia="Times New Roman" w:hAnsi="Times New Roman" w:cs="Times New Roman"/>
                <w:sz w:val="28"/>
                <w:szCs w:val="28"/>
                <w:lang w:val="en-US"/>
              </w:rPr>
            </w:pPr>
            <w:r w:rsidRPr="002F266F">
              <w:rPr>
                <w:rFonts w:ascii="Times New Roman" w:eastAsia="Times New Roman" w:hAnsi="Times New Roman" w:cs="Times New Roman"/>
                <w:sz w:val="28"/>
                <w:szCs w:val="28"/>
                <w:lang w:val="en-US"/>
              </w:rPr>
              <w:t>The frequency of mutations</w:t>
            </w:r>
            <w:r w:rsidR="002F266F" w:rsidRPr="002F266F">
              <w:rPr>
                <w:rFonts w:ascii="Times New Roman" w:eastAsia="Times New Roman" w:hAnsi="Times New Roman" w:cs="Times New Roman"/>
                <w:sz w:val="28"/>
                <w:szCs w:val="28"/>
                <w:lang w:val="en-US"/>
              </w:rPr>
              <w:t xml:space="preserve"> </w:t>
            </w:r>
            <w:r w:rsidRPr="002F266F">
              <w:rPr>
                <w:rFonts w:ascii="Times New Roman" w:eastAsia="Times New Roman" w:hAnsi="Times New Roman" w:cs="Times New Roman"/>
                <w:sz w:val="28"/>
                <w:szCs w:val="28"/>
                <w:lang w:val="en-US"/>
              </w:rPr>
              <w:t>K-</w:t>
            </w:r>
            <w:proofErr w:type="spellStart"/>
            <w:r w:rsidRPr="002F266F">
              <w:rPr>
                <w:rFonts w:ascii="Times New Roman" w:eastAsia="Times New Roman" w:hAnsi="Times New Roman" w:cs="Times New Roman"/>
                <w:sz w:val="28"/>
                <w:szCs w:val="28"/>
                <w:lang w:val="en-US"/>
              </w:rPr>
              <w:t>ras</w:t>
            </w:r>
            <w:proofErr w:type="spellEnd"/>
            <w:r w:rsidRPr="002F266F">
              <w:rPr>
                <w:rFonts w:ascii="Times New Roman" w:eastAsia="Times New Roman" w:hAnsi="Times New Roman" w:cs="Times New Roman"/>
                <w:sz w:val="28"/>
                <w:szCs w:val="28"/>
                <w:lang w:val="en-US"/>
              </w:rPr>
              <w:t xml:space="preserve"> gene</w:t>
            </w:r>
          </w:p>
        </w:tc>
        <w:tc>
          <w:tcPr>
            <w:tcW w:w="3825" w:type="dxa"/>
            <w:tcBorders>
              <w:top w:val="single" w:sz="8" w:space="0" w:color="000000"/>
              <w:left w:val="single" w:sz="8" w:space="0" w:color="000000"/>
              <w:bottom w:val="single" w:sz="8" w:space="0" w:color="000000"/>
              <w:right w:val="single" w:sz="8" w:space="0" w:color="000000"/>
            </w:tcBorders>
            <w:hideMark/>
          </w:tcPr>
          <w:p w:rsidR="00173EAC" w:rsidRPr="002F266F" w:rsidRDefault="00173EAC" w:rsidP="00173EAC">
            <w:pPr>
              <w:spacing w:after="0" w:line="360" w:lineRule="atLeast"/>
              <w:ind w:left="100" w:right="100"/>
              <w:rPr>
                <w:rFonts w:ascii="Times New Roman" w:eastAsia="Times New Roman" w:hAnsi="Times New Roman" w:cs="Times New Roman"/>
                <w:sz w:val="28"/>
                <w:szCs w:val="28"/>
              </w:rPr>
            </w:pPr>
            <w:proofErr w:type="spellStart"/>
            <w:r w:rsidRPr="002F266F">
              <w:rPr>
                <w:rFonts w:ascii="Times New Roman" w:eastAsia="Times New Roman" w:hAnsi="Times New Roman" w:cs="Times New Roman"/>
                <w:sz w:val="28"/>
                <w:szCs w:val="28"/>
              </w:rPr>
              <w:t>About</w:t>
            </w:r>
            <w:proofErr w:type="spellEnd"/>
            <w:r w:rsidRPr="002F266F">
              <w:rPr>
                <w:rFonts w:ascii="Times New Roman" w:eastAsia="Times New Roman" w:hAnsi="Times New Roman" w:cs="Times New Roman"/>
                <w:sz w:val="28"/>
                <w:szCs w:val="28"/>
              </w:rPr>
              <w:t xml:space="preserve"> 5</w:t>
            </w:r>
            <w:r w:rsidR="002F266F" w:rsidRPr="002F266F">
              <w:rPr>
                <w:rFonts w:ascii="Times New Roman" w:eastAsia="Times New Roman" w:hAnsi="Times New Roman" w:cs="Times New Roman"/>
                <w:sz w:val="28"/>
                <w:szCs w:val="28"/>
              </w:rPr>
              <w:t xml:space="preserve"> </w:t>
            </w:r>
            <w:r w:rsidRPr="002F266F">
              <w:rPr>
                <w:rFonts w:ascii="Times New Roman" w:eastAsia="Times New Roman" w:hAnsi="Times New Roman" w:cs="Times New Roman"/>
                <w:sz w:val="28"/>
                <w:szCs w:val="28"/>
              </w:rPr>
              <w:t>-10%</w:t>
            </w:r>
          </w:p>
        </w:tc>
        <w:tc>
          <w:tcPr>
            <w:tcW w:w="3825" w:type="dxa"/>
            <w:tcBorders>
              <w:top w:val="single" w:sz="8" w:space="0" w:color="000000"/>
              <w:left w:val="single" w:sz="8" w:space="0" w:color="000000"/>
              <w:bottom w:val="single" w:sz="8" w:space="0" w:color="000000"/>
              <w:right w:val="single" w:sz="8" w:space="0" w:color="000000"/>
            </w:tcBorders>
            <w:hideMark/>
          </w:tcPr>
          <w:p w:rsidR="00173EAC" w:rsidRPr="002F266F" w:rsidRDefault="00173EAC" w:rsidP="00173EAC">
            <w:pPr>
              <w:spacing w:after="0" w:line="360" w:lineRule="atLeast"/>
              <w:ind w:left="100" w:right="100"/>
              <w:rPr>
                <w:rFonts w:ascii="Times New Roman" w:eastAsia="Times New Roman" w:hAnsi="Times New Roman" w:cs="Times New Roman"/>
                <w:sz w:val="28"/>
                <w:szCs w:val="28"/>
              </w:rPr>
            </w:pPr>
            <w:proofErr w:type="spellStart"/>
            <w:r w:rsidRPr="002F266F">
              <w:rPr>
                <w:rFonts w:ascii="Times New Roman" w:eastAsia="Times New Roman" w:hAnsi="Times New Roman" w:cs="Times New Roman"/>
                <w:sz w:val="28"/>
                <w:szCs w:val="28"/>
              </w:rPr>
              <w:t>About</w:t>
            </w:r>
            <w:proofErr w:type="spellEnd"/>
            <w:r w:rsidRPr="002F266F">
              <w:rPr>
                <w:rFonts w:ascii="Times New Roman" w:eastAsia="Times New Roman" w:hAnsi="Times New Roman" w:cs="Times New Roman"/>
                <w:sz w:val="28"/>
                <w:szCs w:val="28"/>
              </w:rPr>
              <w:t xml:space="preserve"> 80%</w:t>
            </w:r>
          </w:p>
        </w:tc>
      </w:tr>
    </w:tbl>
    <w:p w:rsidR="00173EAC" w:rsidRPr="002F266F" w:rsidRDefault="00173EAC" w:rsidP="00173EAC">
      <w:pPr>
        <w:spacing w:after="0" w:line="360" w:lineRule="atLeast"/>
        <w:ind w:firstLine="700"/>
        <w:jc w:val="both"/>
        <w:outlineLvl w:val="0"/>
        <w:rPr>
          <w:rFonts w:ascii="Times New Roman" w:eastAsia="Times New Roman" w:hAnsi="Times New Roman" w:cs="Times New Roman"/>
          <w:kern w:val="36"/>
          <w:sz w:val="28"/>
          <w:szCs w:val="28"/>
          <w:lang w:val="en-US"/>
        </w:rPr>
      </w:pPr>
      <w:r w:rsidRPr="002F266F">
        <w:rPr>
          <w:rFonts w:ascii="Times New Roman" w:eastAsia="Times New Roman" w:hAnsi="Times New Roman" w:cs="Times New Roman"/>
          <w:kern w:val="36"/>
          <w:sz w:val="28"/>
          <w:szCs w:val="28"/>
          <w:lang w:val="en-US"/>
        </w:rPr>
        <w:t>Some of the risk factors for HP are also risk factors for prostate cancer, in particular smoking.</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At the same time alcohol</w:t>
      </w:r>
      <w:r w:rsidR="002F266F" w:rsidRPr="002F266F">
        <w:rPr>
          <w:rFonts w:ascii="Times New Roman" w:eastAsia="Times New Roman" w:hAnsi="Times New Roman" w:cs="Times New Roman"/>
          <w:kern w:val="36"/>
          <w:sz w:val="28"/>
          <w:szCs w:val="28"/>
          <w:lang w:val="en-US"/>
        </w:rPr>
        <w:t xml:space="preserve"> </w:t>
      </w:r>
      <w:r w:rsidR="004C70F4">
        <w:rPr>
          <w:rFonts w:ascii="Times New Roman" w:eastAsia="Times New Roman" w:hAnsi="Times New Roman" w:cs="Times New Roman"/>
          <w:kern w:val="36"/>
          <w:sz w:val="28"/>
          <w:szCs w:val="28"/>
          <w:lang w:val="en-US"/>
        </w:rPr>
        <w:t>is a</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 xml:space="preserve">powerful risk factor for pancreatitis, but not for cancer of the pancreas (see. </w:t>
      </w:r>
      <w:proofErr w:type="gramStart"/>
      <w:r w:rsidRPr="002F266F">
        <w:rPr>
          <w:rFonts w:ascii="Times New Roman" w:eastAsia="Times New Roman" w:hAnsi="Times New Roman" w:cs="Times New Roman"/>
          <w:kern w:val="36"/>
          <w:sz w:val="28"/>
          <w:szCs w:val="28"/>
          <w:lang w:val="en-US"/>
        </w:rPr>
        <w:t>Below).</w:t>
      </w:r>
      <w:proofErr w:type="gramEnd"/>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The incidence of diabetes increases with duration of CPs (risk of diabetes pancreatitis is about 45-50%).</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On the contrary, the risk of developing diabetes in patients with pancreatic cancer is 10%.</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Representatives of the Negroid race are more prone to both diseases (both to pancreatitis, and to pancreatic cancer) than to Caucasoid.</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The reason for this is not established, but perhaps the role of racial differences in the ability to metabolize the toxic substances contained in tobacco smoke play a role.</w:t>
      </w:r>
    </w:p>
    <w:p w:rsidR="00173EAC" w:rsidRPr="002F266F" w:rsidRDefault="00173EAC" w:rsidP="00173EAC">
      <w:pPr>
        <w:spacing w:after="0" w:line="360" w:lineRule="atLeast"/>
        <w:ind w:firstLine="700"/>
        <w:jc w:val="both"/>
        <w:outlineLvl w:val="0"/>
        <w:rPr>
          <w:rFonts w:ascii="Times New Roman" w:eastAsia="Times New Roman" w:hAnsi="Times New Roman" w:cs="Times New Roman"/>
          <w:kern w:val="36"/>
          <w:sz w:val="28"/>
          <w:szCs w:val="28"/>
          <w:lang w:val="en-US"/>
        </w:rPr>
      </w:pPr>
      <w:r w:rsidRPr="002F266F">
        <w:rPr>
          <w:rFonts w:ascii="Times New Roman" w:eastAsia="Times New Roman" w:hAnsi="Times New Roman" w:cs="Times New Roman"/>
          <w:kern w:val="36"/>
          <w:sz w:val="28"/>
          <w:szCs w:val="28"/>
          <w:lang w:val="en-US"/>
        </w:rPr>
        <w:t>What are the variants of HP especially predispose to prostate cancer?</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First of all, it is hereditary pancreatitis.</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 xml:space="preserve">It proceeds for a long time, by the age of </w:t>
      </w:r>
      <w:proofErr w:type="gramStart"/>
      <w:r w:rsidRPr="002F266F">
        <w:rPr>
          <w:rFonts w:ascii="Times New Roman" w:eastAsia="Times New Roman" w:hAnsi="Times New Roman" w:cs="Times New Roman"/>
          <w:kern w:val="36"/>
          <w:sz w:val="28"/>
          <w:szCs w:val="28"/>
          <w:lang w:val="en-US"/>
        </w:rPr>
        <w:t>70,</w:t>
      </w:r>
      <w:proofErr w:type="gramEnd"/>
      <w:r w:rsidRPr="002F266F">
        <w:rPr>
          <w:rFonts w:ascii="Times New Roman" w:eastAsia="Times New Roman" w:hAnsi="Times New Roman" w:cs="Times New Roman"/>
          <w:kern w:val="36"/>
          <w:sz w:val="28"/>
          <w:szCs w:val="28"/>
          <w:lang w:val="en-US"/>
        </w:rPr>
        <w:t xml:space="preserve"> the risk of developing RV cancer in patients with this disease reaches 40%.</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The average age at which prostate cancer develops is 55-60 years.</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 xml:space="preserve">Similar data were obtained in two other major international studies </w:t>
      </w:r>
      <w:r w:rsidR="002F266F" w:rsidRPr="002F266F">
        <w:rPr>
          <w:rFonts w:ascii="Times New Roman" w:eastAsia="Times New Roman" w:hAnsi="Times New Roman" w:cs="Times New Roman"/>
          <w:kern w:val="36"/>
          <w:sz w:val="28"/>
          <w:szCs w:val="28"/>
          <w:lang w:val="en-US"/>
        </w:rPr>
        <w:t>[</w:t>
      </w:r>
      <w:hyperlink r:id="rId62" w:anchor="_Ref454966429" w:tooltip="_Ref454966429" w:history="1">
        <w:r w:rsidRPr="002F266F">
          <w:rPr>
            <w:rFonts w:ascii="Times New Roman" w:eastAsia="Times New Roman" w:hAnsi="Times New Roman" w:cs="Times New Roman"/>
            <w:kern w:val="36"/>
            <w:sz w:val="28"/>
            <w:szCs w:val="28"/>
            <w:lang w:val="en-US"/>
          </w:rPr>
          <w:t>32</w:t>
        </w:r>
      </w:hyperlink>
      <w:r w:rsidR="002F266F" w:rsidRPr="002F266F">
        <w:rPr>
          <w:rFonts w:ascii="Times New Roman" w:eastAsia="Times New Roman" w:hAnsi="Times New Roman" w:cs="Times New Roman"/>
          <w:kern w:val="36"/>
          <w:sz w:val="28"/>
          <w:szCs w:val="28"/>
          <w:lang w:val="en-US"/>
        </w:rPr>
        <w:t xml:space="preserve">, </w:t>
      </w:r>
      <w:hyperlink r:id="rId63" w:anchor="_Ref454966457" w:tooltip="_Ref454966457" w:history="1">
        <w:r w:rsidRPr="002F266F">
          <w:rPr>
            <w:rFonts w:ascii="Times New Roman" w:eastAsia="Times New Roman" w:hAnsi="Times New Roman" w:cs="Times New Roman"/>
            <w:kern w:val="36"/>
            <w:sz w:val="28"/>
            <w:szCs w:val="28"/>
            <w:lang w:val="en-US"/>
          </w:rPr>
          <w:t>42</w:t>
        </w:r>
      </w:hyperlink>
      <w:r w:rsidR="002F266F" w:rsidRPr="002F266F">
        <w:rPr>
          <w:rFonts w:ascii="Times New Roman" w:eastAsia="Times New Roman" w:hAnsi="Times New Roman" w:cs="Times New Roman"/>
          <w:kern w:val="36"/>
          <w:sz w:val="28"/>
          <w:szCs w:val="28"/>
          <w:lang w:val="en-US"/>
        </w:rPr>
        <w:t>]</w:t>
      </w:r>
      <w:r w:rsidRPr="002F266F">
        <w:rPr>
          <w:rFonts w:ascii="Times New Roman" w:eastAsia="Times New Roman" w:hAnsi="Times New Roman" w:cs="Times New Roman"/>
          <w:kern w:val="36"/>
          <w:sz w:val="28"/>
          <w:szCs w:val="28"/>
          <w:lang w:val="en-US"/>
        </w:rPr>
        <w:t>.</w:t>
      </w:r>
    </w:p>
    <w:p w:rsidR="00173EAC" w:rsidRPr="002F266F" w:rsidRDefault="00173EAC" w:rsidP="00173EAC">
      <w:pPr>
        <w:spacing w:after="0" w:line="360" w:lineRule="atLeast"/>
        <w:ind w:firstLine="700"/>
        <w:jc w:val="both"/>
        <w:outlineLvl w:val="0"/>
        <w:rPr>
          <w:rFonts w:ascii="Times New Roman" w:eastAsia="Times New Roman" w:hAnsi="Times New Roman" w:cs="Times New Roman"/>
          <w:kern w:val="36"/>
          <w:sz w:val="28"/>
          <w:szCs w:val="28"/>
          <w:lang w:val="en-US"/>
        </w:rPr>
      </w:pPr>
      <w:r w:rsidRPr="002F266F">
        <w:rPr>
          <w:rFonts w:ascii="Times New Roman" w:eastAsia="Times New Roman" w:hAnsi="Times New Roman" w:cs="Times New Roman"/>
          <w:kern w:val="36"/>
          <w:sz w:val="28"/>
          <w:szCs w:val="28"/>
          <w:lang w:val="en-US"/>
        </w:rPr>
        <w:t>A very high risk of developing Pancreatic Cancer in this variant of pancreatitis is probably associated with its longer duration in comparison with other (more frequent) variants of CP.</w:t>
      </w:r>
    </w:p>
    <w:p w:rsidR="00173EAC" w:rsidRPr="002F266F" w:rsidRDefault="00173EAC" w:rsidP="00173EAC">
      <w:pPr>
        <w:spacing w:after="0" w:line="360" w:lineRule="atLeast"/>
        <w:ind w:firstLine="700"/>
        <w:jc w:val="both"/>
        <w:outlineLvl w:val="0"/>
        <w:rPr>
          <w:rFonts w:ascii="Times New Roman" w:eastAsia="Times New Roman" w:hAnsi="Times New Roman" w:cs="Times New Roman"/>
          <w:kern w:val="36"/>
          <w:sz w:val="28"/>
          <w:szCs w:val="28"/>
          <w:lang w:val="en-US"/>
        </w:rPr>
      </w:pPr>
      <w:r w:rsidRPr="002F266F">
        <w:rPr>
          <w:rFonts w:ascii="Times New Roman" w:eastAsia="Times New Roman" w:hAnsi="Times New Roman" w:cs="Times New Roman"/>
          <w:kern w:val="36"/>
          <w:sz w:val="28"/>
          <w:szCs w:val="28"/>
          <w:lang w:val="en-US"/>
        </w:rPr>
        <w:lastRenderedPageBreak/>
        <w:t>In India, a study was conducted involving 266 patients with tropical pancreatitis.</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In 22 (8</w:t>
      </w:r>
      <w:proofErr w:type="gramStart"/>
      <w:r w:rsidRPr="002F266F">
        <w:rPr>
          <w:rFonts w:ascii="Times New Roman" w:eastAsia="Times New Roman" w:hAnsi="Times New Roman" w:cs="Times New Roman"/>
          <w:kern w:val="36"/>
          <w:sz w:val="28"/>
          <w:szCs w:val="28"/>
          <w:lang w:val="en-US"/>
        </w:rPr>
        <w:t>,3</w:t>
      </w:r>
      <w:proofErr w:type="gramEnd"/>
      <w:r w:rsidRPr="002F266F">
        <w:rPr>
          <w:rFonts w:ascii="Times New Roman" w:eastAsia="Times New Roman" w:hAnsi="Times New Roman" w:cs="Times New Roman"/>
          <w:kern w:val="36"/>
          <w:sz w:val="28"/>
          <w:szCs w:val="28"/>
          <w:lang w:val="en-US"/>
        </w:rPr>
        <w:t>%) of them developed pancreatic cancer with a duration of the disease for more than 8 years.</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 xml:space="preserve">The average age at which </w:t>
      </w:r>
      <w:r w:rsidR="004C70F4">
        <w:rPr>
          <w:rFonts w:ascii="Times New Roman" w:eastAsia="Times New Roman" w:hAnsi="Times New Roman" w:cs="Times New Roman"/>
          <w:kern w:val="36"/>
          <w:sz w:val="28"/>
          <w:szCs w:val="28"/>
          <w:lang w:val="en-US"/>
        </w:rPr>
        <w:t>pancreatic</w:t>
      </w:r>
      <w:r w:rsidRPr="002F266F">
        <w:rPr>
          <w:rFonts w:ascii="Times New Roman" w:eastAsia="Times New Roman" w:hAnsi="Times New Roman" w:cs="Times New Roman"/>
          <w:kern w:val="36"/>
          <w:sz w:val="28"/>
          <w:szCs w:val="28"/>
          <w:lang w:val="en-US"/>
        </w:rPr>
        <w:t xml:space="preserve"> cancer developed was 47.5 years.</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This is 15 years earlier than in patients with pancreatic cancer without previous tropical pancreatitis in the same region.</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 xml:space="preserve">In the analysis of tumor localization it was found that only a small part of them has been localized in the pancreatic head, and the majority of the body and the tail </w:t>
      </w:r>
      <w:r w:rsidR="002F266F" w:rsidRPr="002F266F">
        <w:rPr>
          <w:rFonts w:ascii="Times New Roman" w:eastAsia="Times New Roman" w:hAnsi="Times New Roman" w:cs="Times New Roman"/>
          <w:kern w:val="36"/>
          <w:sz w:val="28"/>
          <w:szCs w:val="28"/>
          <w:lang w:val="en-US"/>
        </w:rPr>
        <w:t>[</w:t>
      </w:r>
      <w:hyperlink r:id="rId64" w:anchor="_Ref454966521" w:tooltip="_Ref454966521" w:history="1">
        <w:r w:rsidRPr="002F266F">
          <w:rPr>
            <w:rFonts w:ascii="Times New Roman" w:eastAsia="Times New Roman" w:hAnsi="Times New Roman" w:cs="Times New Roman"/>
            <w:kern w:val="36"/>
            <w:sz w:val="28"/>
            <w:szCs w:val="28"/>
            <w:lang w:val="en-US"/>
          </w:rPr>
          <w:t>13</w:t>
        </w:r>
      </w:hyperlink>
      <w:r w:rsidR="002F266F" w:rsidRPr="002F266F">
        <w:rPr>
          <w:rFonts w:ascii="Times New Roman" w:eastAsia="Times New Roman" w:hAnsi="Times New Roman" w:cs="Times New Roman"/>
          <w:kern w:val="36"/>
          <w:sz w:val="28"/>
          <w:szCs w:val="28"/>
          <w:lang w:val="en-US"/>
        </w:rPr>
        <w:t>]</w:t>
      </w:r>
      <w:r w:rsidRPr="002F266F">
        <w:rPr>
          <w:rFonts w:ascii="Times New Roman" w:eastAsia="Times New Roman" w:hAnsi="Times New Roman" w:cs="Times New Roman"/>
          <w:kern w:val="36"/>
          <w:sz w:val="28"/>
          <w:szCs w:val="28"/>
          <w:lang w:val="en-US"/>
        </w:rPr>
        <w:t>.</w:t>
      </w:r>
    </w:p>
    <w:p w:rsidR="00173EAC" w:rsidRPr="002F266F" w:rsidRDefault="00173EAC" w:rsidP="00173EAC">
      <w:pPr>
        <w:spacing w:after="0" w:line="360" w:lineRule="atLeast"/>
        <w:ind w:firstLine="700"/>
        <w:jc w:val="both"/>
        <w:outlineLvl w:val="0"/>
        <w:rPr>
          <w:rFonts w:ascii="Times New Roman" w:eastAsia="Times New Roman" w:hAnsi="Times New Roman" w:cs="Times New Roman"/>
          <w:kern w:val="36"/>
          <w:sz w:val="28"/>
          <w:szCs w:val="28"/>
          <w:lang w:val="en-US"/>
        </w:rPr>
      </w:pPr>
      <w:r w:rsidRPr="002F266F">
        <w:rPr>
          <w:rFonts w:ascii="Times New Roman" w:eastAsia="Times New Roman" w:hAnsi="Times New Roman" w:cs="Times New Roman"/>
          <w:kern w:val="36"/>
          <w:sz w:val="28"/>
          <w:szCs w:val="28"/>
          <w:lang w:val="en-US"/>
        </w:rPr>
        <w:t>Patients with cystic fibrosis increased incidence of cancers of digestive organs, r. H. RV (compared with the general population risk is increased 5</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to 10 times).</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This is due to the extensive destruction of the organ tissue, which is found in almost all patients with cystic fibrosis.</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The average age at which prostate cancer develops in this disease is 37 years, almost 30 years earlier than the development of pancreatic cancer without prior cystic fibrosis.</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Most patients with cystic fibrosis do not survive to 40 years.</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 xml:space="preserve">However, increasing their life expectancy the incidence of prostate cancer and other tumors of the digestive tract is increased </w:t>
      </w:r>
      <w:r w:rsidR="002F266F" w:rsidRPr="002F266F">
        <w:rPr>
          <w:rFonts w:ascii="Times New Roman" w:eastAsia="Times New Roman" w:hAnsi="Times New Roman" w:cs="Times New Roman"/>
          <w:kern w:val="36"/>
          <w:sz w:val="28"/>
          <w:szCs w:val="28"/>
          <w:lang w:val="en-US"/>
        </w:rPr>
        <w:t>[</w:t>
      </w:r>
      <w:hyperlink r:id="rId65" w:anchor="_Ref454966594" w:tooltip="_Ref454966594" w:history="1">
        <w:r w:rsidRPr="002F266F">
          <w:rPr>
            <w:rFonts w:ascii="Times New Roman" w:eastAsia="Times New Roman" w:hAnsi="Times New Roman" w:cs="Times New Roman"/>
            <w:kern w:val="36"/>
            <w:sz w:val="28"/>
            <w:szCs w:val="28"/>
            <w:lang w:val="en-US"/>
          </w:rPr>
          <w:t>17</w:t>
        </w:r>
      </w:hyperlink>
      <w:r w:rsidR="002F266F" w:rsidRPr="002F266F">
        <w:rPr>
          <w:rFonts w:ascii="Times New Roman" w:eastAsia="Times New Roman" w:hAnsi="Times New Roman" w:cs="Times New Roman"/>
          <w:kern w:val="36"/>
          <w:sz w:val="28"/>
          <w:szCs w:val="28"/>
          <w:lang w:val="en-US"/>
        </w:rPr>
        <w:t xml:space="preserve">, </w:t>
      </w:r>
      <w:hyperlink r:id="rId66" w:anchor="_Ref454966634" w:tooltip="_Ref454966634" w:history="1">
        <w:r w:rsidRPr="002F266F">
          <w:rPr>
            <w:rFonts w:ascii="Times New Roman" w:eastAsia="Times New Roman" w:hAnsi="Times New Roman" w:cs="Times New Roman"/>
            <w:kern w:val="36"/>
            <w:sz w:val="28"/>
            <w:szCs w:val="28"/>
            <w:lang w:val="en-US"/>
          </w:rPr>
          <w:t>78</w:t>
        </w:r>
      </w:hyperlink>
      <w:r w:rsidR="002F266F" w:rsidRPr="002F266F">
        <w:rPr>
          <w:rFonts w:ascii="Times New Roman" w:eastAsia="Times New Roman" w:hAnsi="Times New Roman" w:cs="Times New Roman"/>
          <w:kern w:val="36"/>
          <w:sz w:val="28"/>
          <w:szCs w:val="28"/>
          <w:lang w:val="en-US"/>
        </w:rPr>
        <w:t>]</w:t>
      </w:r>
      <w:r w:rsidRPr="002F266F">
        <w:rPr>
          <w:rFonts w:ascii="Times New Roman" w:eastAsia="Times New Roman" w:hAnsi="Times New Roman" w:cs="Times New Roman"/>
          <w:kern w:val="36"/>
          <w:sz w:val="28"/>
          <w:szCs w:val="28"/>
          <w:lang w:val="en-US"/>
        </w:rPr>
        <w:t>.</w:t>
      </w:r>
    </w:p>
    <w:p w:rsidR="00173EAC" w:rsidRPr="002F266F" w:rsidRDefault="00173EAC" w:rsidP="00173EAC">
      <w:pPr>
        <w:spacing w:after="0" w:line="360" w:lineRule="atLeast"/>
        <w:ind w:firstLine="700"/>
        <w:jc w:val="both"/>
        <w:outlineLvl w:val="0"/>
        <w:rPr>
          <w:rFonts w:ascii="Times New Roman" w:eastAsia="Times New Roman" w:hAnsi="Times New Roman" w:cs="Times New Roman"/>
          <w:kern w:val="36"/>
          <w:sz w:val="28"/>
          <w:szCs w:val="28"/>
          <w:lang w:val="en-US"/>
        </w:rPr>
      </w:pPr>
      <w:r w:rsidRPr="002F266F">
        <w:rPr>
          <w:rFonts w:ascii="Times New Roman" w:eastAsia="Times New Roman" w:hAnsi="Times New Roman" w:cs="Times New Roman"/>
          <w:kern w:val="36"/>
          <w:sz w:val="28"/>
          <w:szCs w:val="28"/>
          <w:lang w:val="en-US"/>
        </w:rPr>
        <w:t xml:space="preserve">In a study by N. </w:t>
      </w:r>
      <w:proofErr w:type="spellStart"/>
      <w:r w:rsidRPr="002F266F">
        <w:rPr>
          <w:rFonts w:ascii="Times New Roman" w:eastAsia="Times New Roman" w:hAnsi="Times New Roman" w:cs="Times New Roman"/>
          <w:kern w:val="36"/>
          <w:sz w:val="28"/>
          <w:szCs w:val="28"/>
          <w:lang w:val="en-US"/>
        </w:rPr>
        <w:t>Malats</w:t>
      </w:r>
      <w:proofErr w:type="spellEnd"/>
      <w:r w:rsidRPr="002F266F">
        <w:rPr>
          <w:rFonts w:ascii="Times New Roman" w:eastAsia="Times New Roman" w:hAnsi="Times New Roman" w:cs="Times New Roman"/>
          <w:kern w:val="36"/>
          <w:sz w:val="28"/>
          <w:szCs w:val="28"/>
          <w:lang w:val="en-US"/>
        </w:rPr>
        <w:t xml:space="preserve"> et al.</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 xml:space="preserve">(2001) </w:t>
      </w:r>
      <w:r w:rsidR="002F266F" w:rsidRPr="002F266F">
        <w:rPr>
          <w:rFonts w:ascii="Times New Roman" w:eastAsia="Times New Roman" w:hAnsi="Times New Roman" w:cs="Times New Roman"/>
          <w:kern w:val="36"/>
          <w:sz w:val="28"/>
          <w:szCs w:val="28"/>
          <w:lang w:val="en-US"/>
        </w:rPr>
        <w:t>[</w:t>
      </w:r>
      <w:hyperlink r:id="rId67" w:anchor="_Ref454966693" w:tooltip="_Ref454966693" w:history="1">
        <w:r w:rsidRPr="002F266F">
          <w:rPr>
            <w:rFonts w:ascii="Times New Roman" w:eastAsia="Times New Roman" w:hAnsi="Times New Roman" w:cs="Times New Roman"/>
            <w:kern w:val="36"/>
            <w:sz w:val="28"/>
            <w:szCs w:val="28"/>
            <w:lang w:val="en-US"/>
          </w:rPr>
          <w:t>24</w:t>
        </w:r>
      </w:hyperlink>
      <w:r w:rsidR="002F266F" w:rsidRPr="002F266F">
        <w:rPr>
          <w:rFonts w:ascii="Times New Roman" w:eastAsia="Times New Roman" w:hAnsi="Times New Roman" w:cs="Times New Roman"/>
          <w:kern w:val="36"/>
          <w:sz w:val="28"/>
          <w:szCs w:val="28"/>
          <w:lang w:val="en-US"/>
        </w:rPr>
        <w:t>]</w:t>
      </w:r>
      <w:r w:rsidRPr="002F266F">
        <w:rPr>
          <w:rFonts w:ascii="Times New Roman" w:eastAsia="Times New Roman" w:hAnsi="Times New Roman" w:cs="Times New Roman"/>
          <w:kern w:val="36"/>
          <w:sz w:val="28"/>
          <w:szCs w:val="28"/>
          <w:lang w:val="en-US"/>
        </w:rPr>
        <w:t xml:space="preserve"> examined one type of gene mutations </w:t>
      </w:r>
      <w:r w:rsidR="004C70F4" w:rsidRPr="004C70F4">
        <w:rPr>
          <w:rFonts w:ascii="Times New Roman" w:eastAsia="Times New Roman" w:hAnsi="Times New Roman" w:cs="Times New Roman"/>
          <w:kern w:val="36"/>
          <w:sz w:val="28"/>
          <w:szCs w:val="28"/>
          <w:lang w:val="en-US"/>
        </w:rPr>
        <w:t>CFTR</w:t>
      </w:r>
      <w:r w:rsidR="004C70F4" w:rsidRPr="00625D14">
        <w:rPr>
          <w:rFonts w:ascii="Times New Roman" w:eastAsia="Times New Roman" w:hAnsi="Times New Roman" w:cs="Times New Roman"/>
          <w:kern w:val="36"/>
          <w:sz w:val="28"/>
          <w:szCs w:val="28"/>
          <w:lang w:val="en-US"/>
        </w:rPr>
        <w:t xml:space="preserve"> </w:t>
      </w:r>
      <w:r w:rsidR="004C70F4" w:rsidRPr="004C70F4">
        <w:rPr>
          <w:rFonts w:ascii="Times New Roman" w:eastAsia="Times New Roman" w:hAnsi="Times New Roman" w:cs="Times New Roman"/>
          <w:kern w:val="36"/>
          <w:sz w:val="28"/>
          <w:szCs w:val="28"/>
        </w:rPr>
        <w:sym w:font="Symbol" w:char="F0BE"/>
      </w:r>
      <w:r w:rsidR="004C70F4" w:rsidRPr="00625D14">
        <w:rPr>
          <w:rFonts w:ascii="Times New Roman" w:eastAsia="Times New Roman" w:hAnsi="Times New Roman" w:cs="Times New Roman"/>
          <w:kern w:val="36"/>
          <w:sz w:val="28"/>
          <w:szCs w:val="28"/>
          <w:lang w:val="en-US"/>
        </w:rPr>
        <w:t xml:space="preserve"> </w:t>
      </w:r>
      <w:r w:rsidR="004C70F4" w:rsidRPr="004C70F4">
        <w:rPr>
          <w:rFonts w:ascii="Times New Roman" w:eastAsia="Times New Roman" w:hAnsi="Times New Roman" w:cs="Times New Roman"/>
          <w:kern w:val="36"/>
          <w:sz w:val="28"/>
          <w:szCs w:val="28"/>
          <w:lang w:val="en-US"/>
        </w:rPr>
        <w:t>F</w:t>
      </w:r>
      <w:r w:rsidR="004C70F4" w:rsidRPr="00625D14">
        <w:rPr>
          <w:rFonts w:ascii="Times New Roman" w:eastAsia="Times New Roman" w:hAnsi="Times New Roman" w:cs="Times New Roman"/>
          <w:kern w:val="36"/>
          <w:sz w:val="28"/>
          <w:szCs w:val="28"/>
          <w:lang w:val="en-US"/>
        </w:rPr>
        <w:t>508</w:t>
      </w:r>
      <w:r w:rsidRPr="002F266F">
        <w:rPr>
          <w:rFonts w:ascii="Times New Roman" w:eastAsia="Times New Roman" w:hAnsi="Times New Roman" w:cs="Times New Roman"/>
          <w:kern w:val="36"/>
          <w:sz w:val="28"/>
          <w:szCs w:val="28"/>
          <w:lang w:val="en-US"/>
        </w:rPr>
        <w:t xml:space="preserve">. </w:t>
      </w:r>
      <w:proofErr w:type="gramStart"/>
      <w:r w:rsidRPr="002F266F">
        <w:rPr>
          <w:rFonts w:ascii="Times New Roman" w:eastAsia="Times New Roman" w:hAnsi="Times New Roman" w:cs="Times New Roman"/>
          <w:kern w:val="36"/>
          <w:sz w:val="28"/>
          <w:szCs w:val="28"/>
          <w:lang w:val="en-US"/>
        </w:rPr>
        <w:t>When this mutation in patients developing an easy option of cystic fibrosis, manifested by recurrent attacks of HP.</w:t>
      </w:r>
      <w:proofErr w:type="gramEnd"/>
      <w:r w:rsidRPr="002F266F">
        <w:rPr>
          <w:rFonts w:ascii="Times New Roman" w:eastAsia="Times New Roman" w:hAnsi="Times New Roman" w:cs="Times New Roman"/>
          <w:kern w:val="36"/>
          <w:sz w:val="28"/>
          <w:szCs w:val="28"/>
          <w:lang w:val="en-US"/>
        </w:rPr>
        <w:t xml:space="preserve"> During the study it was found that F508 mutation frequency in patients with prostate cancer was 2.4%, which is similar to the frequency in the general population </w:t>
      </w:r>
      <w:r w:rsidR="002F266F" w:rsidRPr="002F266F">
        <w:rPr>
          <w:rFonts w:ascii="Times New Roman" w:eastAsia="Times New Roman" w:hAnsi="Times New Roman" w:cs="Times New Roman"/>
          <w:kern w:val="36"/>
          <w:sz w:val="28"/>
          <w:szCs w:val="28"/>
          <w:lang w:val="en-US"/>
        </w:rPr>
        <w:t>[</w:t>
      </w:r>
      <w:hyperlink r:id="rId68" w:anchor="_Ref454966693" w:tooltip="_Ref454966693" w:history="1">
        <w:r w:rsidRPr="002F266F">
          <w:rPr>
            <w:rFonts w:ascii="Times New Roman" w:eastAsia="Times New Roman" w:hAnsi="Times New Roman" w:cs="Times New Roman"/>
            <w:kern w:val="36"/>
            <w:sz w:val="28"/>
            <w:szCs w:val="28"/>
            <w:lang w:val="en-US"/>
          </w:rPr>
          <w:t>24</w:t>
        </w:r>
      </w:hyperlink>
      <w:r w:rsidR="002F266F" w:rsidRPr="002F266F">
        <w:rPr>
          <w:rFonts w:ascii="Times New Roman" w:eastAsia="Times New Roman" w:hAnsi="Times New Roman" w:cs="Times New Roman"/>
          <w:kern w:val="36"/>
          <w:sz w:val="28"/>
          <w:szCs w:val="28"/>
          <w:lang w:val="en-US"/>
        </w:rPr>
        <w:t>]</w:t>
      </w:r>
      <w:r w:rsidRPr="002F266F">
        <w:rPr>
          <w:rFonts w:ascii="Times New Roman" w:eastAsia="Times New Roman" w:hAnsi="Times New Roman" w:cs="Times New Roman"/>
          <w:kern w:val="36"/>
          <w:sz w:val="28"/>
          <w:szCs w:val="28"/>
          <w:lang w:val="en-US"/>
        </w:rPr>
        <w:t xml:space="preserve">. In another study, opposite results were obtained. CFTR gene mutation was identified in 14 (8.4% of) of 166 patients with prostate cancer at the age of 60 years, compared with 217 (4.1%) of 5349 patients without prostate cancer it prior disease </w:t>
      </w:r>
      <w:r w:rsidR="002F266F" w:rsidRPr="002F266F">
        <w:rPr>
          <w:rFonts w:ascii="Times New Roman" w:eastAsia="Times New Roman" w:hAnsi="Times New Roman" w:cs="Times New Roman"/>
          <w:kern w:val="36"/>
          <w:sz w:val="28"/>
          <w:szCs w:val="28"/>
          <w:lang w:val="en-US"/>
        </w:rPr>
        <w:t>[</w:t>
      </w:r>
      <w:hyperlink r:id="rId69" w:anchor="_Ref454966742" w:tooltip="_Ref454966742" w:history="1">
        <w:r w:rsidRPr="002F266F">
          <w:rPr>
            <w:rFonts w:ascii="Times New Roman" w:eastAsia="Times New Roman" w:hAnsi="Times New Roman" w:cs="Times New Roman"/>
            <w:kern w:val="36"/>
            <w:sz w:val="28"/>
            <w:szCs w:val="28"/>
            <w:lang w:val="en-US"/>
          </w:rPr>
          <w:t>25</w:t>
        </w:r>
      </w:hyperlink>
      <w:r w:rsidR="002F266F" w:rsidRPr="002F266F">
        <w:rPr>
          <w:rFonts w:ascii="Times New Roman" w:eastAsia="Times New Roman" w:hAnsi="Times New Roman" w:cs="Times New Roman"/>
          <w:kern w:val="36"/>
          <w:sz w:val="28"/>
          <w:szCs w:val="28"/>
          <w:lang w:val="en-US"/>
        </w:rPr>
        <w:t>]</w:t>
      </w:r>
      <w:r w:rsidRPr="002F266F">
        <w:rPr>
          <w:rFonts w:ascii="Times New Roman" w:eastAsia="Times New Roman" w:hAnsi="Times New Roman" w:cs="Times New Roman"/>
          <w:kern w:val="36"/>
          <w:sz w:val="28"/>
          <w:szCs w:val="28"/>
          <w:lang w:val="en-US"/>
        </w:rPr>
        <w:t>.</w:t>
      </w:r>
    </w:p>
    <w:p w:rsidR="00173EAC" w:rsidRPr="002F266F" w:rsidRDefault="00173EAC" w:rsidP="00173EAC">
      <w:pPr>
        <w:spacing w:after="0" w:line="360" w:lineRule="atLeast"/>
        <w:ind w:firstLine="700"/>
        <w:jc w:val="both"/>
        <w:outlineLvl w:val="0"/>
        <w:rPr>
          <w:rFonts w:ascii="Times New Roman" w:eastAsia="Times New Roman" w:hAnsi="Times New Roman" w:cs="Times New Roman"/>
          <w:kern w:val="36"/>
          <w:sz w:val="28"/>
          <w:szCs w:val="28"/>
          <w:lang w:val="en-US"/>
        </w:rPr>
      </w:pPr>
      <w:r w:rsidRPr="002F266F">
        <w:rPr>
          <w:rFonts w:ascii="Times New Roman" w:eastAsia="Times New Roman" w:hAnsi="Times New Roman" w:cs="Times New Roman"/>
          <w:kern w:val="36"/>
          <w:sz w:val="28"/>
          <w:szCs w:val="28"/>
          <w:lang w:val="en-US"/>
        </w:rPr>
        <w:t xml:space="preserve">The risk of pancreatic cancer increased </w:t>
      </w:r>
      <w:proofErr w:type="spellStart"/>
      <w:r w:rsidRPr="002F266F">
        <w:rPr>
          <w:rFonts w:ascii="Times New Roman" w:eastAsia="Times New Roman" w:hAnsi="Times New Roman" w:cs="Times New Roman"/>
          <w:kern w:val="36"/>
          <w:sz w:val="28"/>
          <w:szCs w:val="28"/>
          <w:lang w:val="en-US"/>
        </w:rPr>
        <w:t>biliary</w:t>
      </w:r>
      <w:proofErr w:type="spellEnd"/>
      <w:r w:rsidRPr="002F266F">
        <w:rPr>
          <w:rFonts w:ascii="Times New Roman" w:eastAsia="Times New Roman" w:hAnsi="Times New Roman" w:cs="Times New Roman"/>
          <w:kern w:val="36"/>
          <w:sz w:val="28"/>
          <w:szCs w:val="28"/>
          <w:lang w:val="en-US"/>
        </w:rPr>
        <w:t xml:space="preserve"> and HP, though less than in succession, tropical pancreatitis and cystic fibrosis.</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 xml:space="preserve">Thus, the risk of pancreatic cancer increases by 5 years or more after </w:t>
      </w:r>
      <w:proofErr w:type="spellStart"/>
      <w:r w:rsidRPr="002F266F">
        <w:rPr>
          <w:rFonts w:ascii="Times New Roman" w:eastAsia="Times New Roman" w:hAnsi="Times New Roman" w:cs="Times New Roman"/>
          <w:kern w:val="36"/>
          <w:sz w:val="28"/>
          <w:szCs w:val="28"/>
          <w:lang w:val="en-US"/>
        </w:rPr>
        <w:t>cholecystectomy</w:t>
      </w:r>
      <w:proofErr w:type="spellEnd"/>
      <w:r w:rsidRPr="002F266F">
        <w:rPr>
          <w:rFonts w:ascii="Times New Roman" w:eastAsia="Times New Roman" w:hAnsi="Times New Roman" w:cs="Times New Roman"/>
          <w:kern w:val="36"/>
          <w:sz w:val="28"/>
          <w:szCs w:val="28"/>
          <w:lang w:val="en-US"/>
        </w:rPr>
        <w:t xml:space="preserve">, which is associated with an increase in </w:t>
      </w:r>
      <w:proofErr w:type="spellStart"/>
      <w:proofErr w:type="gramStart"/>
      <w:r w:rsidRPr="002F266F">
        <w:rPr>
          <w:rFonts w:ascii="Times New Roman" w:eastAsia="Times New Roman" w:hAnsi="Times New Roman" w:cs="Times New Roman"/>
          <w:kern w:val="36"/>
          <w:sz w:val="28"/>
          <w:szCs w:val="28"/>
          <w:lang w:val="en-US"/>
        </w:rPr>
        <w:t>cholecystokinin</w:t>
      </w:r>
      <w:proofErr w:type="spellEnd"/>
      <w:proofErr w:type="gramEnd"/>
      <w:r w:rsidRPr="002F266F">
        <w:rPr>
          <w:rFonts w:ascii="Times New Roman" w:eastAsia="Times New Roman" w:hAnsi="Times New Roman" w:cs="Times New Roman"/>
          <w:kern w:val="36"/>
          <w:sz w:val="28"/>
          <w:szCs w:val="28"/>
          <w:lang w:val="en-US"/>
        </w:rPr>
        <w:t xml:space="preserve"> levels in the blood.</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 xml:space="preserve">In turn, stimulates </w:t>
      </w:r>
      <w:proofErr w:type="spellStart"/>
      <w:r w:rsidRPr="002F266F">
        <w:rPr>
          <w:rFonts w:ascii="Times New Roman" w:eastAsia="Times New Roman" w:hAnsi="Times New Roman" w:cs="Times New Roman"/>
          <w:kern w:val="36"/>
          <w:sz w:val="28"/>
          <w:szCs w:val="28"/>
          <w:lang w:val="en-US"/>
        </w:rPr>
        <w:t>cholecystokinin</w:t>
      </w:r>
      <w:proofErr w:type="spellEnd"/>
      <w:r w:rsidRPr="002F266F">
        <w:rPr>
          <w:rFonts w:ascii="Times New Roman" w:eastAsia="Times New Roman" w:hAnsi="Times New Roman" w:cs="Times New Roman"/>
          <w:kern w:val="36"/>
          <w:sz w:val="28"/>
          <w:szCs w:val="28"/>
          <w:lang w:val="en-US"/>
        </w:rPr>
        <w:t xml:space="preserve"> prostate </w:t>
      </w:r>
      <w:proofErr w:type="spellStart"/>
      <w:r w:rsidRPr="002F266F">
        <w:rPr>
          <w:rFonts w:ascii="Times New Roman" w:eastAsia="Times New Roman" w:hAnsi="Times New Roman" w:cs="Times New Roman"/>
          <w:kern w:val="36"/>
          <w:sz w:val="28"/>
          <w:szCs w:val="28"/>
          <w:lang w:val="en-US"/>
        </w:rPr>
        <w:t>tumorigenesis</w:t>
      </w:r>
      <w:proofErr w:type="spellEnd"/>
      <w:r w:rsidRPr="002F266F">
        <w:rPr>
          <w:rFonts w:ascii="Times New Roman" w:eastAsia="Times New Roman" w:hAnsi="Times New Roman" w:cs="Times New Roman"/>
          <w:kern w:val="36"/>
          <w:sz w:val="28"/>
          <w:szCs w:val="28"/>
          <w:lang w:val="en-US"/>
        </w:rPr>
        <w:t xml:space="preserve"> </w:t>
      </w:r>
      <w:r w:rsidR="002F266F" w:rsidRPr="002F266F">
        <w:rPr>
          <w:rFonts w:ascii="Times New Roman" w:eastAsia="Times New Roman" w:hAnsi="Times New Roman" w:cs="Times New Roman"/>
          <w:kern w:val="36"/>
          <w:sz w:val="28"/>
          <w:szCs w:val="28"/>
          <w:lang w:val="en-US"/>
        </w:rPr>
        <w:t>[</w:t>
      </w:r>
      <w:hyperlink r:id="rId70" w:anchor="_Ref454966861" w:tooltip="_Ref454966861" w:history="1">
        <w:r w:rsidRPr="002F266F">
          <w:rPr>
            <w:rFonts w:ascii="Times New Roman" w:eastAsia="Times New Roman" w:hAnsi="Times New Roman" w:cs="Times New Roman"/>
            <w:kern w:val="36"/>
            <w:sz w:val="28"/>
            <w:szCs w:val="28"/>
            <w:lang w:val="en-US"/>
          </w:rPr>
          <w:t>36</w:t>
        </w:r>
      </w:hyperlink>
      <w:r w:rsidR="002F266F" w:rsidRPr="002F266F">
        <w:rPr>
          <w:rFonts w:ascii="Times New Roman" w:eastAsia="Times New Roman" w:hAnsi="Times New Roman" w:cs="Times New Roman"/>
          <w:kern w:val="36"/>
          <w:sz w:val="28"/>
          <w:szCs w:val="28"/>
          <w:lang w:val="en-US"/>
        </w:rPr>
        <w:t xml:space="preserve">, </w:t>
      </w:r>
      <w:hyperlink r:id="rId71" w:anchor="_Ref454966899" w:tooltip="_Ref454966899" w:history="1">
        <w:r w:rsidRPr="002F266F">
          <w:rPr>
            <w:rFonts w:ascii="Times New Roman" w:eastAsia="Times New Roman" w:hAnsi="Times New Roman" w:cs="Times New Roman"/>
            <w:kern w:val="36"/>
            <w:sz w:val="28"/>
            <w:szCs w:val="28"/>
            <w:lang w:val="en-US"/>
          </w:rPr>
          <w:t>72</w:t>
        </w:r>
      </w:hyperlink>
      <w:r w:rsidR="002F266F" w:rsidRPr="002F266F">
        <w:rPr>
          <w:rFonts w:ascii="Times New Roman" w:eastAsia="Times New Roman" w:hAnsi="Times New Roman" w:cs="Times New Roman"/>
          <w:kern w:val="36"/>
          <w:sz w:val="28"/>
          <w:szCs w:val="28"/>
          <w:lang w:val="en-US"/>
        </w:rPr>
        <w:t>]</w:t>
      </w:r>
      <w:r w:rsidRPr="002F266F">
        <w:rPr>
          <w:rFonts w:ascii="Times New Roman" w:eastAsia="Times New Roman" w:hAnsi="Times New Roman" w:cs="Times New Roman"/>
          <w:kern w:val="36"/>
          <w:sz w:val="28"/>
          <w:szCs w:val="28"/>
          <w:lang w:val="en-US"/>
        </w:rPr>
        <w:t>.</w:t>
      </w:r>
    </w:p>
    <w:p w:rsidR="00173EAC" w:rsidRPr="002F266F" w:rsidRDefault="00173EAC" w:rsidP="00173EAC">
      <w:pPr>
        <w:spacing w:after="0" w:line="360" w:lineRule="atLeast"/>
        <w:ind w:firstLine="700"/>
        <w:jc w:val="both"/>
        <w:outlineLvl w:val="0"/>
        <w:rPr>
          <w:rFonts w:ascii="Times New Roman" w:eastAsia="Times New Roman" w:hAnsi="Times New Roman" w:cs="Times New Roman"/>
          <w:kern w:val="36"/>
          <w:sz w:val="28"/>
          <w:szCs w:val="28"/>
          <w:lang w:val="en-US"/>
        </w:rPr>
      </w:pPr>
      <w:proofErr w:type="gramStart"/>
      <w:r w:rsidRPr="002F266F">
        <w:rPr>
          <w:rFonts w:ascii="Times New Roman" w:eastAsia="Times New Roman" w:hAnsi="Times New Roman" w:cs="Times New Roman"/>
          <w:kern w:val="36"/>
          <w:sz w:val="28"/>
          <w:szCs w:val="28"/>
          <w:lang w:val="en-US"/>
        </w:rPr>
        <w:t>A meta-analysis of all known studies from 1966 to 2000.</w:t>
      </w:r>
      <w:proofErr w:type="gramEnd"/>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It showed that overall alcohol does not increase the risk of pancreatic cancer, but only causes the CP (communication with cancer indirect).</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In a subgroup of non-smokers intake of alcohol (especially beer) increased the risk of pancreatic cancer in 3 times (RR</w:t>
      </w:r>
      <w:r w:rsidR="002F266F" w:rsidRPr="002F266F">
        <w:rPr>
          <w:rFonts w:ascii="Times New Roman" w:eastAsia="Times New Roman" w:hAnsi="Times New Roman" w:cs="Times New Roman"/>
          <w:kern w:val="36"/>
          <w:sz w:val="28"/>
          <w:szCs w:val="28"/>
          <w:lang w:val="en-US"/>
        </w:rPr>
        <w:t xml:space="preserve"> — </w:t>
      </w:r>
      <w:r w:rsidRPr="002F266F">
        <w:rPr>
          <w:rFonts w:ascii="Times New Roman" w:eastAsia="Times New Roman" w:hAnsi="Times New Roman" w:cs="Times New Roman"/>
          <w:kern w:val="36"/>
          <w:sz w:val="28"/>
          <w:szCs w:val="28"/>
          <w:lang w:val="en-US"/>
        </w:rPr>
        <w:t>3.15).</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In contrast, wine consumption was not significantly increased the risk of pancreatic cancer.</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Beer</w:t>
      </w:r>
      <w:r w:rsidR="002F266F" w:rsidRPr="002F266F">
        <w:rPr>
          <w:rFonts w:ascii="Times New Roman" w:eastAsia="Times New Roman" w:hAnsi="Times New Roman" w:cs="Times New Roman"/>
          <w:kern w:val="36"/>
          <w:sz w:val="28"/>
          <w:szCs w:val="28"/>
          <w:lang w:val="en-US"/>
        </w:rPr>
        <w:t xml:space="preserve"> — </w:t>
      </w:r>
      <w:r w:rsidRPr="002F266F">
        <w:rPr>
          <w:rFonts w:ascii="Times New Roman" w:eastAsia="Times New Roman" w:hAnsi="Times New Roman" w:cs="Times New Roman"/>
          <w:kern w:val="36"/>
          <w:sz w:val="28"/>
          <w:szCs w:val="28"/>
          <w:lang w:val="en-US"/>
        </w:rPr>
        <w:t xml:space="preserve">a source of nitrosamine whereas wine, particularly red, has antioxidant properties, and may reduce the risk of cancer by preventing free radical damage </w:t>
      </w:r>
      <w:r w:rsidR="002F266F" w:rsidRPr="002F266F">
        <w:rPr>
          <w:rFonts w:ascii="Times New Roman" w:eastAsia="Times New Roman" w:hAnsi="Times New Roman" w:cs="Times New Roman"/>
          <w:kern w:val="36"/>
          <w:sz w:val="28"/>
          <w:szCs w:val="28"/>
          <w:lang w:val="en-US"/>
        </w:rPr>
        <w:t>[</w:t>
      </w:r>
      <w:hyperlink r:id="rId72" w:anchor="_Ref454966988" w:tooltip="_Ref454966988" w:history="1">
        <w:r w:rsidRPr="002F266F">
          <w:rPr>
            <w:rFonts w:ascii="Times New Roman" w:eastAsia="Times New Roman" w:hAnsi="Times New Roman" w:cs="Times New Roman"/>
            <w:kern w:val="36"/>
            <w:sz w:val="28"/>
            <w:szCs w:val="28"/>
            <w:lang w:val="en-US"/>
          </w:rPr>
          <w:t>6</w:t>
        </w:r>
      </w:hyperlink>
      <w:r w:rsidR="002F266F" w:rsidRPr="002F266F">
        <w:rPr>
          <w:rFonts w:ascii="Times New Roman" w:eastAsia="Times New Roman" w:hAnsi="Times New Roman" w:cs="Times New Roman"/>
          <w:kern w:val="36"/>
          <w:sz w:val="28"/>
          <w:szCs w:val="28"/>
          <w:lang w:val="en-US"/>
        </w:rPr>
        <w:t>]</w:t>
      </w:r>
      <w:r w:rsidRPr="002F266F">
        <w:rPr>
          <w:rFonts w:ascii="Times New Roman" w:eastAsia="Times New Roman" w:hAnsi="Times New Roman" w:cs="Times New Roman"/>
          <w:kern w:val="36"/>
          <w:sz w:val="28"/>
          <w:szCs w:val="28"/>
          <w:lang w:val="en-US"/>
        </w:rPr>
        <w:t>.</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 xml:space="preserve">In a later study </w:t>
      </w:r>
      <w:proofErr w:type="spellStart"/>
      <w:r w:rsidRPr="002F266F">
        <w:rPr>
          <w:rFonts w:ascii="Times New Roman" w:eastAsia="Times New Roman" w:hAnsi="Times New Roman" w:cs="Times New Roman"/>
          <w:kern w:val="36"/>
          <w:sz w:val="28"/>
          <w:szCs w:val="28"/>
          <w:lang w:val="en-US"/>
        </w:rPr>
        <w:t>PanScan</w:t>
      </w:r>
      <w:proofErr w:type="spellEnd"/>
      <w:r w:rsidRPr="002F266F">
        <w:rPr>
          <w:rFonts w:ascii="Times New Roman" w:eastAsia="Times New Roman" w:hAnsi="Times New Roman" w:cs="Times New Roman"/>
          <w:kern w:val="36"/>
          <w:sz w:val="28"/>
          <w:szCs w:val="28"/>
          <w:lang w:val="en-US"/>
        </w:rPr>
        <w:t xml:space="preserve"> also found no relationship between alcohol intake and the development of pancreatic cancer, but in the use of more than 60 g of ethanol per day the risk increased to 1.38, and in men who consumed spirits up</w:t>
      </w:r>
      <w:r w:rsidR="002F266F" w:rsidRPr="002F266F">
        <w:rPr>
          <w:rFonts w:ascii="Times New Roman" w:eastAsia="Times New Roman" w:hAnsi="Times New Roman" w:cs="Times New Roman"/>
          <w:kern w:val="36"/>
          <w:sz w:val="28"/>
          <w:szCs w:val="28"/>
          <w:lang w:val="en-US"/>
        </w:rPr>
        <w:t xml:space="preserve"> — </w:t>
      </w:r>
      <w:r w:rsidRPr="002F266F">
        <w:rPr>
          <w:rFonts w:ascii="Times New Roman" w:eastAsia="Times New Roman" w:hAnsi="Times New Roman" w:cs="Times New Roman"/>
          <w:kern w:val="36"/>
          <w:sz w:val="28"/>
          <w:szCs w:val="28"/>
          <w:lang w:val="en-US"/>
        </w:rPr>
        <w:t>2.23</w:t>
      </w:r>
      <w:bookmarkStart w:id="2" w:name="_Ref425159333"/>
      <w:bookmarkEnd w:id="2"/>
      <w:r w:rsidR="002F266F" w:rsidRPr="002F266F">
        <w:rPr>
          <w:rFonts w:ascii="Times New Roman" w:eastAsia="Times New Roman" w:hAnsi="Times New Roman" w:cs="Times New Roman"/>
          <w:kern w:val="36"/>
          <w:sz w:val="28"/>
          <w:szCs w:val="28"/>
          <w:lang w:val="en-US"/>
        </w:rPr>
        <w:t>[</w:t>
      </w:r>
      <w:hyperlink r:id="rId73" w:anchor="_Ref454967035" w:tooltip="_Ref454967035" w:history="1">
        <w:r w:rsidRPr="002F266F">
          <w:rPr>
            <w:rFonts w:ascii="Times New Roman" w:eastAsia="Times New Roman" w:hAnsi="Times New Roman" w:cs="Times New Roman"/>
            <w:kern w:val="36"/>
            <w:sz w:val="28"/>
            <w:szCs w:val="28"/>
            <w:lang w:val="en-US"/>
          </w:rPr>
          <w:t>7</w:t>
        </w:r>
      </w:hyperlink>
      <w:r w:rsidR="002F266F" w:rsidRPr="002F266F">
        <w:rPr>
          <w:rFonts w:ascii="Times New Roman" w:eastAsia="Times New Roman" w:hAnsi="Times New Roman" w:cs="Times New Roman"/>
          <w:kern w:val="36"/>
          <w:sz w:val="28"/>
          <w:szCs w:val="28"/>
          <w:lang w:val="en-US"/>
        </w:rPr>
        <w:t>]</w:t>
      </w:r>
      <w:r w:rsidRPr="002F266F">
        <w:rPr>
          <w:rFonts w:ascii="Times New Roman" w:eastAsia="Times New Roman" w:hAnsi="Times New Roman" w:cs="Times New Roman"/>
          <w:kern w:val="36"/>
          <w:sz w:val="28"/>
          <w:szCs w:val="28"/>
          <w:lang w:val="en-US"/>
        </w:rPr>
        <w:t>.</w:t>
      </w:r>
    </w:p>
    <w:p w:rsidR="00173EAC" w:rsidRPr="002F266F" w:rsidRDefault="00173EAC" w:rsidP="00173EAC">
      <w:pPr>
        <w:spacing w:after="0" w:line="360" w:lineRule="atLeast"/>
        <w:ind w:firstLine="700"/>
        <w:jc w:val="both"/>
        <w:outlineLvl w:val="0"/>
        <w:rPr>
          <w:rFonts w:ascii="Times New Roman" w:eastAsia="Times New Roman" w:hAnsi="Times New Roman" w:cs="Times New Roman"/>
          <w:kern w:val="36"/>
          <w:sz w:val="28"/>
          <w:szCs w:val="28"/>
          <w:lang w:val="en-US"/>
        </w:rPr>
      </w:pPr>
      <w:r w:rsidRPr="002F266F">
        <w:rPr>
          <w:rFonts w:ascii="Times New Roman" w:eastAsia="Times New Roman" w:hAnsi="Times New Roman" w:cs="Times New Roman"/>
          <w:kern w:val="36"/>
          <w:sz w:val="28"/>
          <w:szCs w:val="28"/>
          <w:lang w:val="en-US"/>
        </w:rPr>
        <w:lastRenderedPageBreak/>
        <w:t>As for smoking, the study PanC4 shown that the risk of pancreatic cancer in smokers</w:t>
      </w:r>
      <w:r w:rsidR="002F266F" w:rsidRPr="002F266F">
        <w:rPr>
          <w:rFonts w:ascii="Times New Roman" w:eastAsia="Times New Roman" w:hAnsi="Times New Roman" w:cs="Times New Roman"/>
          <w:kern w:val="36"/>
          <w:sz w:val="28"/>
          <w:szCs w:val="28"/>
          <w:lang w:val="en-US"/>
        </w:rPr>
        <w:t xml:space="preserve"> — </w:t>
      </w:r>
      <w:r w:rsidRPr="002F266F">
        <w:rPr>
          <w:rFonts w:ascii="Times New Roman" w:eastAsia="Times New Roman" w:hAnsi="Times New Roman" w:cs="Times New Roman"/>
          <w:kern w:val="36"/>
          <w:sz w:val="28"/>
          <w:szCs w:val="28"/>
          <w:lang w:val="en-US"/>
        </w:rPr>
        <w:t>2.20, in heavy smokers (more than 35 cigarettes a day)</w:t>
      </w:r>
      <w:r w:rsidR="002F266F" w:rsidRPr="002F266F">
        <w:rPr>
          <w:rFonts w:ascii="Times New Roman" w:eastAsia="Times New Roman" w:hAnsi="Times New Roman" w:cs="Times New Roman"/>
          <w:kern w:val="36"/>
          <w:sz w:val="28"/>
          <w:szCs w:val="28"/>
          <w:lang w:val="en-US"/>
        </w:rPr>
        <w:t xml:space="preserve"> — </w:t>
      </w:r>
      <w:r w:rsidRPr="002F266F">
        <w:rPr>
          <w:rFonts w:ascii="Times New Roman" w:eastAsia="Times New Roman" w:hAnsi="Times New Roman" w:cs="Times New Roman"/>
          <w:kern w:val="36"/>
          <w:sz w:val="28"/>
          <w:szCs w:val="28"/>
          <w:lang w:val="en-US"/>
        </w:rPr>
        <w:t>3.39, in ex-smokers</w:t>
      </w:r>
      <w:r w:rsidR="002F266F" w:rsidRPr="002F266F">
        <w:rPr>
          <w:rFonts w:ascii="Times New Roman" w:eastAsia="Times New Roman" w:hAnsi="Times New Roman" w:cs="Times New Roman"/>
          <w:kern w:val="36"/>
          <w:sz w:val="28"/>
          <w:szCs w:val="28"/>
          <w:lang w:val="en-US"/>
        </w:rPr>
        <w:t xml:space="preserve"> — </w:t>
      </w:r>
      <w:r w:rsidRPr="002F266F">
        <w:rPr>
          <w:rFonts w:ascii="Times New Roman" w:eastAsia="Times New Roman" w:hAnsi="Times New Roman" w:cs="Times New Roman"/>
          <w:kern w:val="36"/>
          <w:sz w:val="28"/>
          <w:szCs w:val="28"/>
          <w:lang w:val="en-US"/>
        </w:rPr>
        <w:t>1.17</w:t>
      </w:r>
      <w:r w:rsidR="002F266F" w:rsidRPr="002F266F">
        <w:rPr>
          <w:rFonts w:ascii="Times New Roman" w:eastAsia="Times New Roman" w:hAnsi="Times New Roman" w:cs="Times New Roman"/>
          <w:kern w:val="36"/>
          <w:sz w:val="28"/>
          <w:szCs w:val="28"/>
          <w:lang w:val="en-US"/>
        </w:rPr>
        <w:t xml:space="preserve"> </w:t>
      </w:r>
      <w:bookmarkStart w:id="3" w:name="_Ref425159273"/>
      <w:bookmarkEnd w:id="3"/>
      <w:r w:rsidR="002F266F" w:rsidRPr="002F266F">
        <w:rPr>
          <w:rFonts w:ascii="Times New Roman" w:eastAsia="Times New Roman" w:hAnsi="Times New Roman" w:cs="Times New Roman"/>
          <w:kern w:val="36"/>
          <w:sz w:val="28"/>
          <w:szCs w:val="28"/>
          <w:lang w:val="en-US"/>
        </w:rPr>
        <w:t>[</w:t>
      </w:r>
      <w:hyperlink r:id="rId74" w:anchor="_Ref454967080" w:tooltip="_Ref454967080" w:history="1">
        <w:r w:rsidRPr="002F266F">
          <w:rPr>
            <w:rFonts w:ascii="Times New Roman" w:eastAsia="Times New Roman" w:hAnsi="Times New Roman" w:cs="Times New Roman"/>
            <w:kern w:val="36"/>
            <w:sz w:val="28"/>
            <w:szCs w:val="28"/>
            <w:lang w:val="en-US"/>
          </w:rPr>
          <w:t>82</w:t>
        </w:r>
      </w:hyperlink>
      <w:r w:rsidR="002F266F" w:rsidRPr="002F266F">
        <w:rPr>
          <w:rFonts w:ascii="Times New Roman" w:eastAsia="Times New Roman" w:hAnsi="Times New Roman" w:cs="Times New Roman"/>
          <w:kern w:val="36"/>
          <w:sz w:val="28"/>
          <w:szCs w:val="28"/>
          <w:lang w:val="en-US"/>
        </w:rPr>
        <w:t>]</w:t>
      </w:r>
      <w:r w:rsidRPr="002F266F">
        <w:rPr>
          <w:rFonts w:ascii="Times New Roman" w:eastAsia="Times New Roman" w:hAnsi="Times New Roman" w:cs="Times New Roman"/>
          <w:kern w:val="36"/>
          <w:sz w:val="28"/>
          <w:szCs w:val="28"/>
          <w:lang w:val="en-US"/>
        </w:rPr>
        <w:t>.</w:t>
      </w:r>
    </w:p>
    <w:p w:rsidR="00173EAC" w:rsidRPr="002F266F" w:rsidRDefault="00173EAC" w:rsidP="00173EAC">
      <w:pPr>
        <w:spacing w:after="0" w:line="360" w:lineRule="atLeast"/>
        <w:ind w:firstLine="700"/>
        <w:jc w:val="both"/>
        <w:outlineLvl w:val="0"/>
        <w:rPr>
          <w:rFonts w:ascii="Times New Roman" w:eastAsia="Times New Roman" w:hAnsi="Times New Roman" w:cs="Times New Roman"/>
          <w:kern w:val="36"/>
          <w:sz w:val="28"/>
          <w:szCs w:val="28"/>
          <w:lang w:val="en-US"/>
        </w:rPr>
      </w:pPr>
      <w:r w:rsidRPr="002F266F">
        <w:rPr>
          <w:rFonts w:ascii="Times New Roman" w:eastAsia="Times New Roman" w:hAnsi="Times New Roman" w:cs="Times New Roman"/>
          <w:kern w:val="36"/>
          <w:sz w:val="28"/>
          <w:szCs w:val="28"/>
          <w:lang w:val="en-US"/>
        </w:rPr>
        <w:t>Association of autoimmune pancreatitis with pancreatic cancer is not described.</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 xml:space="preserve">We managed to find in the available literature only clinical observation </w:t>
      </w:r>
      <w:proofErr w:type="spellStart"/>
      <w:r w:rsidRPr="002F266F">
        <w:rPr>
          <w:rFonts w:ascii="Times New Roman" w:eastAsia="Times New Roman" w:hAnsi="Times New Roman" w:cs="Times New Roman"/>
          <w:kern w:val="36"/>
          <w:sz w:val="28"/>
          <w:szCs w:val="28"/>
          <w:lang w:val="en-US"/>
        </w:rPr>
        <w:t>cystadenocarcinoma</w:t>
      </w:r>
      <w:proofErr w:type="spellEnd"/>
      <w:r w:rsidRPr="002F266F">
        <w:rPr>
          <w:rFonts w:ascii="Times New Roman" w:eastAsia="Times New Roman" w:hAnsi="Times New Roman" w:cs="Times New Roman"/>
          <w:kern w:val="36"/>
          <w:sz w:val="28"/>
          <w:szCs w:val="28"/>
          <w:lang w:val="en-US"/>
        </w:rPr>
        <w:t xml:space="preserve"> of the pancreas in women 74 years of age, suffering from CP, which is regarded as an </w:t>
      </w:r>
      <w:proofErr w:type="spellStart"/>
      <w:r w:rsidRPr="002F266F">
        <w:rPr>
          <w:rFonts w:ascii="Times New Roman" w:eastAsia="Times New Roman" w:hAnsi="Times New Roman" w:cs="Times New Roman"/>
          <w:kern w:val="36"/>
          <w:sz w:val="28"/>
          <w:szCs w:val="28"/>
          <w:lang w:val="en-US"/>
        </w:rPr>
        <w:t>extraintestinal</w:t>
      </w:r>
      <w:proofErr w:type="spellEnd"/>
      <w:r w:rsidRPr="002F266F">
        <w:rPr>
          <w:rFonts w:ascii="Times New Roman" w:eastAsia="Times New Roman" w:hAnsi="Times New Roman" w:cs="Times New Roman"/>
          <w:kern w:val="36"/>
          <w:sz w:val="28"/>
          <w:szCs w:val="28"/>
          <w:lang w:val="en-US"/>
        </w:rPr>
        <w:t xml:space="preserve"> manifestation of </w:t>
      </w:r>
      <w:proofErr w:type="spellStart"/>
      <w:r w:rsidRPr="002F266F">
        <w:rPr>
          <w:rFonts w:ascii="Times New Roman" w:eastAsia="Times New Roman" w:hAnsi="Times New Roman" w:cs="Times New Roman"/>
          <w:kern w:val="36"/>
          <w:sz w:val="28"/>
          <w:szCs w:val="28"/>
          <w:lang w:val="en-US"/>
        </w:rPr>
        <w:t>Crohn's</w:t>
      </w:r>
      <w:proofErr w:type="spellEnd"/>
      <w:r w:rsidRPr="002F266F">
        <w:rPr>
          <w:rFonts w:ascii="Times New Roman" w:eastAsia="Times New Roman" w:hAnsi="Times New Roman" w:cs="Times New Roman"/>
          <w:kern w:val="36"/>
          <w:sz w:val="28"/>
          <w:szCs w:val="28"/>
          <w:lang w:val="en-US"/>
        </w:rPr>
        <w:t xml:space="preserve"> disease </w:t>
      </w:r>
      <w:r w:rsidR="002F266F" w:rsidRPr="002F266F">
        <w:rPr>
          <w:rFonts w:ascii="Times New Roman" w:eastAsia="Times New Roman" w:hAnsi="Times New Roman" w:cs="Times New Roman"/>
          <w:kern w:val="36"/>
          <w:sz w:val="28"/>
          <w:szCs w:val="28"/>
          <w:lang w:val="en-US"/>
        </w:rPr>
        <w:t>[</w:t>
      </w:r>
      <w:hyperlink r:id="rId75" w:anchor="_Ref454967137" w:tooltip="_Ref454967137" w:history="1">
        <w:r w:rsidRPr="002F266F">
          <w:rPr>
            <w:rFonts w:ascii="Times New Roman" w:eastAsia="Times New Roman" w:hAnsi="Times New Roman" w:cs="Times New Roman"/>
            <w:kern w:val="36"/>
            <w:sz w:val="28"/>
            <w:szCs w:val="28"/>
            <w:lang w:val="en-US"/>
          </w:rPr>
          <w:t>38</w:t>
        </w:r>
      </w:hyperlink>
      <w:r w:rsidR="002F266F" w:rsidRPr="002F266F">
        <w:rPr>
          <w:rFonts w:ascii="Times New Roman" w:eastAsia="Times New Roman" w:hAnsi="Times New Roman" w:cs="Times New Roman"/>
          <w:kern w:val="36"/>
          <w:sz w:val="28"/>
          <w:szCs w:val="28"/>
          <w:lang w:val="en-US"/>
        </w:rPr>
        <w:t>]</w:t>
      </w:r>
      <w:r w:rsidRPr="002F266F">
        <w:rPr>
          <w:rFonts w:ascii="Times New Roman" w:eastAsia="Times New Roman" w:hAnsi="Times New Roman" w:cs="Times New Roman"/>
          <w:kern w:val="36"/>
          <w:sz w:val="28"/>
          <w:szCs w:val="28"/>
          <w:lang w:val="en-US"/>
        </w:rPr>
        <w:t>.</w:t>
      </w:r>
    </w:p>
    <w:p w:rsidR="00173EAC" w:rsidRPr="002F266F" w:rsidRDefault="00173EAC" w:rsidP="00173EAC">
      <w:pPr>
        <w:spacing w:after="0" w:line="360" w:lineRule="atLeast"/>
        <w:ind w:firstLine="700"/>
        <w:jc w:val="both"/>
        <w:outlineLvl w:val="0"/>
        <w:rPr>
          <w:rFonts w:ascii="Times New Roman" w:eastAsia="Times New Roman" w:hAnsi="Times New Roman" w:cs="Times New Roman"/>
          <w:kern w:val="36"/>
          <w:sz w:val="28"/>
          <w:szCs w:val="28"/>
          <w:lang w:val="en-US"/>
        </w:rPr>
      </w:pPr>
      <w:r w:rsidRPr="002F266F">
        <w:rPr>
          <w:rFonts w:ascii="Times New Roman" w:eastAsia="Times New Roman" w:hAnsi="Times New Roman" w:cs="Times New Roman"/>
          <w:kern w:val="36"/>
          <w:sz w:val="28"/>
          <w:szCs w:val="28"/>
          <w:lang w:val="en-US"/>
        </w:rPr>
        <w:t>Can patients with HP, another factor that increases the risk of developing pancreatic cancer, performing mutation K-</w:t>
      </w:r>
      <w:proofErr w:type="spellStart"/>
      <w:r w:rsidRPr="002F266F">
        <w:rPr>
          <w:rFonts w:ascii="Times New Roman" w:eastAsia="Times New Roman" w:hAnsi="Times New Roman" w:cs="Times New Roman"/>
          <w:kern w:val="36"/>
          <w:sz w:val="28"/>
          <w:szCs w:val="28"/>
          <w:lang w:val="en-US"/>
        </w:rPr>
        <w:t>ras</w:t>
      </w:r>
      <w:proofErr w:type="spellEnd"/>
      <w:r w:rsidRPr="002F266F">
        <w:rPr>
          <w:rFonts w:ascii="Times New Roman" w:eastAsia="Times New Roman" w:hAnsi="Times New Roman" w:cs="Times New Roman"/>
          <w:kern w:val="36"/>
          <w:sz w:val="28"/>
          <w:szCs w:val="28"/>
          <w:lang w:val="en-US"/>
        </w:rPr>
        <w:t xml:space="preserve"> gene?</w:t>
      </w:r>
      <w:r w:rsidR="002F266F" w:rsidRPr="002F266F">
        <w:rPr>
          <w:rFonts w:ascii="Times New Roman" w:eastAsia="Times New Roman" w:hAnsi="Times New Roman" w:cs="Times New Roman"/>
          <w:kern w:val="36"/>
          <w:sz w:val="28"/>
          <w:szCs w:val="28"/>
          <w:lang w:val="en-US"/>
        </w:rPr>
        <w:t xml:space="preserve"> </w:t>
      </w:r>
      <w:proofErr w:type="gramStart"/>
      <w:r w:rsidRPr="002F266F">
        <w:rPr>
          <w:rFonts w:ascii="Times New Roman" w:eastAsia="Times New Roman" w:hAnsi="Times New Roman" w:cs="Times New Roman"/>
          <w:kern w:val="36"/>
          <w:sz w:val="28"/>
          <w:szCs w:val="28"/>
          <w:lang w:val="en-US"/>
        </w:rPr>
        <w:t>According to the literature, the overall incidence of this mutation in patients with CP of approximately 13%, and in patients with prostate cancer</w:t>
      </w:r>
      <w:r w:rsidR="002F266F" w:rsidRPr="002F266F">
        <w:rPr>
          <w:rFonts w:ascii="Times New Roman" w:eastAsia="Times New Roman" w:hAnsi="Times New Roman" w:cs="Times New Roman"/>
          <w:kern w:val="36"/>
          <w:sz w:val="28"/>
          <w:szCs w:val="28"/>
          <w:lang w:val="en-US"/>
        </w:rPr>
        <w:t xml:space="preserve"> </w:t>
      </w:r>
      <w:r w:rsidR="00625D14">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 xml:space="preserve">80-90% (significantly more than with any other forms of cancer) </w:t>
      </w:r>
      <w:r w:rsidR="002F266F" w:rsidRPr="002F266F">
        <w:rPr>
          <w:rFonts w:ascii="Times New Roman" w:eastAsia="Times New Roman" w:hAnsi="Times New Roman" w:cs="Times New Roman"/>
          <w:kern w:val="36"/>
          <w:sz w:val="28"/>
          <w:szCs w:val="28"/>
          <w:lang w:val="en-US"/>
        </w:rPr>
        <w:t>[</w:t>
      </w:r>
      <w:hyperlink r:id="rId76" w:anchor="_Ref454967339" w:tooltip="_Ref454967339" w:history="1">
        <w:r w:rsidRPr="002F266F">
          <w:rPr>
            <w:rFonts w:ascii="Times New Roman" w:eastAsia="Times New Roman" w:hAnsi="Times New Roman" w:cs="Times New Roman"/>
            <w:kern w:val="36"/>
            <w:sz w:val="28"/>
            <w:szCs w:val="28"/>
            <w:lang w:val="en-US"/>
          </w:rPr>
          <w:t>35</w:t>
        </w:r>
      </w:hyperlink>
      <w:r w:rsidR="002F266F" w:rsidRPr="002F266F">
        <w:rPr>
          <w:rFonts w:ascii="Times New Roman" w:eastAsia="Times New Roman" w:hAnsi="Times New Roman" w:cs="Times New Roman"/>
          <w:kern w:val="36"/>
          <w:sz w:val="28"/>
          <w:szCs w:val="28"/>
          <w:lang w:val="en-US"/>
        </w:rPr>
        <w:t>]</w:t>
      </w:r>
      <w:r w:rsidRPr="002F266F">
        <w:rPr>
          <w:rFonts w:ascii="Times New Roman" w:eastAsia="Times New Roman" w:hAnsi="Times New Roman" w:cs="Times New Roman"/>
          <w:kern w:val="36"/>
          <w:sz w:val="28"/>
          <w:szCs w:val="28"/>
          <w:lang w:val="en-US"/>
        </w:rPr>
        <w:t>.</w:t>
      </w:r>
      <w:proofErr w:type="gramEnd"/>
    </w:p>
    <w:p w:rsidR="00173EAC" w:rsidRPr="002F266F" w:rsidRDefault="00173EAC" w:rsidP="00173EAC">
      <w:pPr>
        <w:spacing w:after="0" w:line="360" w:lineRule="atLeast"/>
        <w:ind w:firstLine="700"/>
        <w:jc w:val="both"/>
        <w:outlineLvl w:val="0"/>
        <w:rPr>
          <w:rFonts w:ascii="Times New Roman" w:eastAsia="Times New Roman" w:hAnsi="Times New Roman" w:cs="Times New Roman"/>
          <w:kern w:val="36"/>
          <w:sz w:val="28"/>
          <w:szCs w:val="28"/>
          <w:lang w:val="en-US"/>
        </w:rPr>
      </w:pPr>
      <w:r w:rsidRPr="002F266F">
        <w:rPr>
          <w:rFonts w:ascii="Times New Roman" w:eastAsia="Times New Roman" w:hAnsi="Times New Roman" w:cs="Times New Roman"/>
          <w:kern w:val="36"/>
          <w:sz w:val="28"/>
          <w:szCs w:val="28"/>
          <w:lang w:val="en-US"/>
        </w:rPr>
        <w:t>Mutations of K-</w:t>
      </w:r>
      <w:proofErr w:type="spellStart"/>
      <w:r w:rsidRPr="002F266F">
        <w:rPr>
          <w:rFonts w:ascii="Times New Roman" w:eastAsia="Times New Roman" w:hAnsi="Times New Roman" w:cs="Times New Roman"/>
          <w:kern w:val="36"/>
          <w:sz w:val="28"/>
          <w:szCs w:val="28"/>
          <w:lang w:val="en-US"/>
        </w:rPr>
        <w:t>ras</w:t>
      </w:r>
      <w:proofErr w:type="spellEnd"/>
      <w:r w:rsidRPr="002F266F">
        <w:rPr>
          <w:rFonts w:ascii="Times New Roman" w:eastAsia="Times New Roman" w:hAnsi="Times New Roman" w:cs="Times New Roman"/>
          <w:kern w:val="36"/>
          <w:sz w:val="28"/>
          <w:szCs w:val="28"/>
          <w:lang w:val="en-US"/>
        </w:rPr>
        <w:t xml:space="preserve"> gene have been studied in many studies.</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However, contradictory results were obtained.</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According to one of the earlier studies reported no prostate cancer, 20 patients with the mutation K-</w:t>
      </w:r>
      <w:proofErr w:type="spellStart"/>
      <w:r w:rsidRPr="002F266F">
        <w:rPr>
          <w:rFonts w:ascii="Times New Roman" w:eastAsia="Times New Roman" w:hAnsi="Times New Roman" w:cs="Times New Roman"/>
          <w:kern w:val="36"/>
          <w:sz w:val="28"/>
          <w:szCs w:val="28"/>
          <w:lang w:val="en-US"/>
        </w:rPr>
        <w:t>ras</w:t>
      </w:r>
      <w:proofErr w:type="spellEnd"/>
      <w:r w:rsidRPr="002F266F">
        <w:rPr>
          <w:rFonts w:ascii="Times New Roman" w:eastAsia="Times New Roman" w:hAnsi="Times New Roman" w:cs="Times New Roman"/>
          <w:kern w:val="36"/>
          <w:sz w:val="28"/>
          <w:szCs w:val="28"/>
          <w:lang w:val="en-US"/>
        </w:rPr>
        <w:t xml:space="preserve"> gene after observing them for 78 months </w:t>
      </w:r>
      <w:r w:rsidR="002F266F" w:rsidRPr="002F266F">
        <w:rPr>
          <w:rFonts w:ascii="Times New Roman" w:eastAsia="Times New Roman" w:hAnsi="Times New Roman" w:cs="Times New Roman"/>
          <w:kern w:val="36"/>
          <w:sz w:val="28"/>
          <w:szCs w:val="28"/>
          <w:lang w:val="en-US"/>
        </w:rPr>
        <w:t>[</w:t>
      </w:r>
      <w:hyperlink r:id="rId77" w:anchor="_Ref454967482" w:tooltip="_Ref454967482" w:history="1">
        <w:r w:rsidRPr="002F266F">
          <w:rPr>
            <w:rFonts w:ascii="Times New Roman" w:eastAsia="Times New Roman" w:hAnsi="Times New Roman" w:cs="Times New Roman"/>
            <w:kern w:val="36"/>
            <w:sz w:val="28"/>
            <w:szCs w:val="28"/>
            <w:lang w:val="en-US"/>
          </w:rPr>
          <w:t>52</w:t>
        </w:r>
      </w:hyperlink>
      <w:r w:rsidR="002F266F" w:rsidRPr="002F266F">
        <w:rPr>
          <w:rFonts w:ascii="Times New Roman" w:eastAsia="Times New Roman" w:hAnsi="Times New Roman" w:cs="Times New Roman"/>
          <w:kern w:val="36"/>
          <w:sz w:val="28"/>
          <w:szCs w:val="28"/>
          <w:lang w:val="en-US"/>
        </w:rPr>
        <w:t>]</w:t>
      </w:r>
      <w:r w:rsidRPr="002F266F">
        <w:rPr>
          <w:rFonts w:ascii="Times New Roman" w:eastAsia="Times New Roman" w:hAnsi="Times New Roman" w:cs="Times New Roman"/>
          <w:kern w:val="36"/>
          <w:sz w:val="28"/>
          <w:szCs w:val="28"/>
          <w:lang w:val="en-US"/>
        </w:rPr>
        <w:t>.</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In another study, 112 patients were observed with CP for 3.5 years.</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Prostate cancer developed in 4 out of 44 patients having mutation K-</w:t>
      </w:r>
      <w:proofErr w:type="spellStart"/>
      <w:r w:rsidRPr="002F266F">
        <w:rPr>
          <w:rFonts w:ascii="Times New Roman" w:eastAsia="Times New Roman" w:hAnsi="Times New Roman" w:cs="Times New Roman"/>
          <w:kern w:val="36"/>
          <w:sz w:val="28"/>
          <w:szCs w:val="28"/>
          <w:lang w:val="en-US"/>
        </w:rPr>
        <w:t>ras</w:t>
      </w:r>
      <w:proofErr w:type="spellEnd"/>
      <w:r w:rsidRPr="002F266F">
        <w:rPr>
          <w:rFonts w:ascii="Times New Roman" w:eastAsia="Times New Roman" w:hAnsi="Times New Roman" w:cs="Times New Roman"/>
          <w:kern w:val="36"/>
          <w:sz w:val="28"/>
          <w:szCs w:val="28"/>
          <w:lang w:val="en-US"/>
        </w:rPr>
        <w:t xml:space="preserve"> gene, and in 9 of 68 patients who did not have this defect </w:t>
      </w:r>
      <w:r w:rsidR="002F266F" w:rsidRPr="002F266F">
        <w:rPr>
          <w:rFonts w:ascii="Times New Roman" w:eastAsia="Times New Roman" w:hAnsi="Times New Roman" w:cs="Times New Roman"/>
          <w:kern w:val="36"/>
          <w:sz w:val="28"/>
          <w:szCs w:val="28"/>
          <w:lang w:val="en-US"/>
        </w:rPr>
        <w:t>[</w:t>
      </w:r>
      <w:hyperlink r:id="rId78" w:anchor="_Ref454967525" w:tooltip="_Ref454967525" w:history="1">
        <w:r w:rsidRPr="002F266F">
          <w:rPr>
            <w:rFonts w:ascii="Times New Roman" w:eastAsia="Times New Roman" w:hAnsi="Times New Roman" w:cs="Times New Roman"/>
            <w:kern w:val="36"/>
            <w:sz w:val="28"/>
            <w:szCs w:val="28"/>
            <w:lang w:val="en-US"/>
          </w:rPr>
          <w:t>68</w:t>
        </w:r>
      </w:hyperlink>
      <w:r w:rsidR="002F266F" w:rsidRPr="002F266F">
        <w:rPr>
          <w:rFonts w:ascii="Times New Roman" w:eastAsia="Times New Roman" w:hAnsi="Times New Roman" w:cs="Times New Roman"/>
          <w:kern w:val="36"/>
          <w:sz w:val="28"/>
          <w:szCs w:val="28"/>
          <w:lang w:val="en-US"/>
        </w:rPr>
        <w:t>]</w:t>
      </w:r>
      <w:r w:rsidRPr="002F266F">
        <w:rPr>
          <w:rFonts w:ascii="Times New Roman" w:eastAsia="Times New Roman" w:hAnsi="Times New Roman" w:cs="Times New Roman"/>
          <w:kern w:val="36"/>
          <w:sz w:val="28"/>
          <w:szCs w:val="28"/>
          <w:lang w:val="en-US"/>
        </w:rPr>
        <w:t>.</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The combination of K-</w:t>
      </w:r>
      <w:proofErr w:type="spellStart"/>
      <w:r w:rsidRPr="002F266F">
        <w:rPr>
          <w:rFonts w:ascii="Times New Roman" w:eastAsia="Times New Roman" w:hAnsi="Times New Roman" w:cs="Times New Roman"/>
          <w:kern w:val="36"/>
          <w:sz w:val="28"/>
          <w:szCs w:val="28"/>
          <w:lang w:val="en-US"/>
        </w:rPr>
        <w:t>ras</w:t>
      </w:r>
      <w:proofErr w:type="spellEnd"/>
      <w:r w:rsidRPr="002F266F">
        <w:rPr>
          <w:rFonts w:ascii="Times New Roman" w:eastAsia="Times New Roman" w:hAnsi="Times New Roman" w:cs="Times New Roman"/>
          <w:kern w:val="36"/>
          <w:sz w:val="28"/>
          <w:szCs w:val="28"/>
          <w:lang w:val="en-US"/>
        </w:rPr>
        <w:t xml:space="preserve"> mutation gene and other molecular risk factors increases the likelihood of developing pancreatic cancer in patients with CP </w:t>
      </w:r>
      <w:r w:rsidR="002F266F" w:rsidRPr="002F266F">
        <w:rPr>
          <w:rFonts w:ascii="Times New Roman" w:eastAsia="Times New Roman" w:hAnsi="Times New Roman" w:cs="Times New Roman"/>
          <w:kern w:val="36"/>
          <w:sz w:val="28"/>
          <w:szCs w:val="28"/>
          <w:lang w:val="en-US"/>
        </w:rPr>
        <w:t>[</w:t>
      </w:r>
      <w:hyperlink r:id="rId79" w:anchor="_Ref454967570" w:tooltip="_Ref454967570" w:history="1">
        <w:r w:rsidRPr="002F266F">
          <w:rPr>
            <w:rFonts w:ascii="Times New Roman" w:eastAsia="Times New Roman" w:hAnsi="Times New Roman" w:cs="Times New Roman"/>
            <w:kern w:val="36"/>
            <w:sz w:val="28"/>
            <w:szCs w:val="28"/>
            <w:lang w:val="en-US"/>
          </w:rPr>
          <w:t>73</w:t>
        </w:r>
      </w:hyperlink>
      <w:r w:rsidR="002F266F" w:rsidRPr="002F266F">
        <w:rPr>
          <w:rFonts w:ascii="Times New Roman" w:eastAsia="Times New Roman" w:hAnsi="Times New Roman" w:cs="Times New Roman"/>
          <w:kern w:val="36"/>
          <w:sz w:val="28"/>
          <w:szCs w:val="28"/>
          <w:lang w:val="en-US"/>
        </w:rPr>
        <w:t>]</w:t>
      </w:r>
      <w:r w:rsidRPr="002F266F">
        <w:rPr>
          <w:rFonts w:ascii="Times New Roman" w:eastAsia="Times New Roman" w:hAnsi="Times New Roman" w:cs="Times New Roman"/>
          <w:kern w:val="36"/>
          <w:sz w:val="28"/>
          <w:szCs w:val="28"/>
          <w:lang w:val="en-US"/>
        </w:rPr>
        <w:t>.</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Therefore, it is appropriate to consider patients with CP and mutant K-</w:t>
      </w:r>
      <w:proofErr w:type="spellStart"/>
      <w:r w:rsidRPr="002F266F">
        <w:rPr>
          <w:rFonts w:ascii="Times New Roman" w:eastAsia="Times New Roman" w:hAnsi="Times New Roman" w:cs="Times New Roman"/>
          <w:kern w:val="36"/>
          <w:sz w:val="28"/>
          <w:szCs w:val="28"/>
          <w:lang w:val="en-US"/>
        </w:rPr>
        <w:t>ras</w:t>
      </w:r>
      <w:proofErr w:type="spellEnd"/>
      <w:r w:rsidRPr="002F266F">
        <w:rPr>
          <w:rFonts w:ascii="Times New Roman" w:eastAsia="Times New Roman" w:hAnsi="Times New Roman" w:cs="Times New Roman"/>
          <w:kern w:val="36"/>
          <w:sz w:val="28"/>
          <w:szCs w:val="28"/>
          <w:lang w:val="en-US"/>
        </w:rPr>
        <w:t xml:space="preserve"> gene subgroup, which increased the risk of developing pancreatic cancer.</w:t>
      </w:r>
    </w:p>
    <w:p w:rsidR="00173EAC" w:rsidRPr="002F266F" w:rsidRDefault="00173EAC" w:rsidP="00173EAC">
      <w:pPr>
        <w:spacing w:after="0" w:line="360" w:lineRule="atLeast"/>
        <w:ind w:firstLine="700"/>
        <w:jc w:val="both"/>
        <w:outlineLvl w:val="0"/>
        <w:rPr>
          <w:rFonts w:ascii="Times New Roman" w:eastAsia="Times New Roman" w:hAnsi="Times New Roman" w:cs="Times New Roman"/>
          <w:kern w:val="36"/>
          <w:sz w:val="28"/>
          <w:szCs w:val="28"/>
          <w:lang w:val="en-US"/>
        </w:rPr>
      </w:pPr>
      <w:r w:rsidRPr="002F266F">
        <w:rPr>
          <w:rFonts w:ascii="Times New Roman" w:eastAsia="Times New Roman" w:hAnsi="Times New Roman" w:cs="Times New Roman"/>
          <w:kern w:val="36"/>
          <w:sz w:val="28"/>
          <w:szCs w:val="28"/>
          <w:lang w:val="en-US"/>
        </w:rPr>
        <w:t>Some specific types of tumors appear precancerous changes that precede malignancy: in target organs of certain histological changes always follow the path to malignancy.</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In the prostate such precancerous changes termed «</w:t>
      </w:r>
      <w:proofErr w:type="spellStart"/>
      <w:r w:rsidRPr="002F266F">
        <w:rPr>
          <w:rFonts w:ascii="Times New Roman" w:eastAsia="Times New Roman" w:hAnsi="Times New Roman" w:cs="Times New Roman"/>
          <w:kern w:val="36"/>
          <w:sz w:val="28"/>
          <w:szCs w:val="28"/>
          <w:lang w:val="en-US"/>
        </w:rPr>
        <w:t>PanIN</w:t>
      </w:r>
      <w:proofErr w:type="spellEnd"/>
      <w:r w:rsidRPr="002F266F">
        <w:rPr>
          <w:rFonts w:ascii="Times New Roman" w:eastAsia="Times New Roman" w:hAnsi="Times New Roman" w:cs="Times New Roman"/>
          <w:kern w:val="36"/>
          <w:sz w:val="28"/>
          <w:szCs w:val="28"/>
          <w:lang w:val="en-US"/>
        </w:rPr>
        <w:t xml:space="preserve">» (pancreatic intraepithelial </w:t>
      </w:r>
      <w:proofErr w:type="spellStart"/>
      <w:r w:rsidRPr="002F266F">
        <w:rPr>
          <w:rFonts w:ascii="Times New Roman" w:eastAsia="Times New Roman" w:hAnsi="Times New Roman" w:cs="Times New Roman"/>
          <w:kern w:val="36"/>
          <w:sz w:val="28"/>
          <w:szCs w:val="28"/>
          <w:lang w:val="en-US"/>
        </w:rPr>
        <w:t>neoplasia</w:t>
      </w:r>
      <w:proofErr w:type="spellEnd"/>
      <w:r w:rsidRPr="002F266F">
        <w:rPr>
          <w:rFonts w:ascii="Times New Roman" w:eastAsia="Times New Roman" w:hAnsi="Times New Roman" w:cs="Times New Roman"/>
          <w:kern w:val="36"/>
          <w:sz w:val="28"/>
          <w:szCs w:val="28"/>
          <w:lang w:val="en-US"/>
        </w:rPr>
        <w:t>)</w:t>
      </w:r>
      <w:proofErr w:type="gramStart"/>
      <w:r w:rsidRPr="002F266F">
        <w:rPr>
          <w:rFonts w:ascii="Times New Roman" w:eastAsia="Times New Roman" w:hAnsi="Times New Roman" w:cs="Times New Roman"/>
          <w:kern w:val="36"/>
          <w:sz w:val="28"/>
          <w:szCs w:val="28"/>
          <w:lang w:val="en-US"/>
        </w:rPr>
        <w:t>,</w:t>
      </w:r>
      <w:proofErr w:type="gramEnd"/>
      <w:r w:rsidRPr="002F266F">
        <w:rPr>
          <w:rFonts w:ascii="Times New Roman" w:eastAsia="Times New Roman" w:hAnsi="Times New Roman" w:cs="Times New Roman"/>
          <w:kern w:val="36"/>
          <w:sz w:val="28"/>
          <w:szCs w:val="28"/>
          <w:lang w:val="en-US"/>
        </w:rPr>
        <w:t xml:space="preserve"> there is convincing evidence of increased risk of a subsequent malignancy.</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 xml:space="preserve">There are several types </w:t>
      </w:r>
      <w:proofErr w:type="spellStart"/>
      <w:r w:rsidRPr="002F266F">
        <w:rPr>
          <w:rFonts w:ascii="Times New Roman" w:eastAsia="Times New Roman" w:hAnsi="Times New Roman" w:cs="Times New Roman"/>
          <w:kern w:val="36"/>
          <w:sz w:val="28"/>
          <w:szCs w:val="28"/>
          <w:lang w:val="en-US"/>
        </w:rPr>
        <w:t>PanIN</w:t>
      </w:r>
      <w:proofErr w:type="spellEnd"/>
      <w:r w:rsidRPr="002F266F">
        <w:rPr>
          <w:rFonts w:ascii="Times New Roman" w:eastAsia="Times New Roman" w:hAnsi="Times New Roman" w:cs="Times New Roman"/>
          <w:kern w:val="36"/>
          <w:sz w:val="28"/>
          <w:szCs w:val="28"/>
          <w:lang w:val="en-US"/>
        </w:rPr>
        <w:t xml:space="preserve">: from </w:t>
      </w:r>
      <w:proofErr w:type="spellStart"/>
      <w:r w:rsidRPr="002F266F">
        <w:rPr>
          <w:rFonts w:ascii="Times New Roman" w:eastAsia="Times New Roman" w:hAnsi="Times New Roman" w:cs="Times New Roman"/>
          <w:kern w:val="36"/>
          <w:sz w:val="28"/>
          <w:szCs w:val="28"/>
          <w:lang w:val="en-US"/>
        </w:rPr>
        <w:t>PanIN</w:t>
      </w:r>
      <w:proofErr w:type="spellEnd"/>
      <w:r w:rsidRPr="002F266F">
        <w:rPr>
          <w:rFonts w:ascii="Times New Roman" w:eastAsia="Times New Roman" w:hAnsi="Times New Roman" w:cs="Times New Roman"/>
          <w:kern w:val="36"/>
          <w:sz w:val="28"/>
          <w:szCs w:val="28"/>
          <w:lang w:val="en-US"/>
        </w:rPr>
        <w:t xml:space="preserve">-I (intraepithelial </w:t>
      </w:r>
      <w:proofErr w:type="spellStart"/>
      <w:r w:rsidRPr="002F266F">
        <w:rPr>
          <w:rFonts w:ascii="Times New Roman" w:eastAsia="Times New Roman" w:hAnsi="Times New Roman" w:cs="Times New Roman"/>
          <w:kern w:val="36"/>
          <w:sz w:val="28"/>
          <w:szCs w:val="28"/>
          <w:lang w:val="en-US"/>
        </w:rPr>
        <w:t>ductal</w:t>
      </w:r>
      <w:proofErr w:type="spellEnd"/>
      <w:r w:rsidRPr="002F266F">
        <w:rPr>
          <w:rFonts w:ascii="Times New Roman" w:eastAsia="Times New Roman" w:hAnsi="Times New Roman" w:cs="Times New Roman"/>
          <w:kern w:val="36"/>
          <w:sz w:val="28"/>
          <w:szCs w:val="28"/>
          <w:lang w:val="en-US"/>
        </w:rPr>
        <w:t xml:space="preserve"> hyperplasia) to </w:t>
      </w:r>
      <w:proofErr w:type="spellStart"/>
      <w:r w:rsidRPr="002F266F">
        <w:rPr>
          <w:rFonts w:ascii="Times New Roman" w:eastAsia="Times New Roman" w:hAnsi="Times New Roman" w:cs="Times New Roman"/>
          <w:kern w:val="36"/>
          <w:sz w:val="28"/>
          <w:szCs w:val="28"/>
          <w:lang w:val="en-US"/>
        </w:rPr>
        <w:t>PanIN</w:t>
      </w:r>
      <w:proofErr w:type="spellEnd"/>
      <w:r w:rsidRPr="002F266F">
        <w:rPr>
          <w:rFonts w:ascii="Times New Roman" w:eastAsia="Times New Roman" w:hAnsi="Times New Roman" w:cs="Times New Roman"/>
          <w:kern w:val="36"/>
          <w:sz w:val="28"/>
          <w:szCs w:val="28"/>
          <w:lang w:val="en-US"/>
        </w:rPr>
        <w:t>-III (dysplasia or carcinoma).</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 xml:space="preserve">Patients with pancreatic cancer usually determined </w:t>
      </w:r>
      <w:proofErr w:type="spellStart"/>
      <w:r w:rsidRPr="002F266F">
        <w:rPr>
          <w:rFonts w:ascii="Times New Roman" w:eastAsia="Times New Roman" w:hAnsi="Times New Roman" w:cs="Times New Roman"/>
          <w:kern w:val="36"/>
          <w:sz w:val="28"/>
          <w:szCs w:val="28"/>
          <w:lang w:val="en-US"/>
        </w:rPr>
        <w:t>PanIN</w:t>
      </w:r>
      <w:proofErr w:type="spellEnd"/>
      <w:r w:rsidRPr="002F266F">
        <w:rPr>
          <w:rFonts w:ascii="Times New Roman" w:eastAsia="Times New Roman" w:hAnsi="Times New Roman" w:cs="Times New Roman"/>
          <w:kern w:val="36"/>
          <w:sz w:val="28"/>
          <w:szCs w:val="28"/>
          <w:lang w:val="en-US"/>
        </w:rPr>
        <w:t>-III.</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Upon detection of these cells in the pancreas material at needle biopsy in patients with familial pancreatic cancer history may conduct timely treatment.</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 xml:space="preserve">This strategy can also be used in patients with CP who have found premalignant changes in the pancreatic parenchyma </w:t>
      </w:r>
      <w:r w:rsidR="002F266F" w:rsidRPr="002F266F">
        <w:rPr>
          <w:rFonts w:ascii="Times New Roman" w:eastAsia="Times New Roman" w:hAnsi="Times New Roman" w:cs="Times New Roman"/>
          <w:kern w:val="36"/>
          <w:sz w:val="28"/>
          <w:szCs w:val="28"/>
          <w:lang w:val="en-US"/>
        </w:rPr>
        <w:t>[</w:t>
      </w:r>
      <w:hyperlink r:id="rId80" w:anchor="_Ref454967778" w:tooltip="_Ref454967778" w:history="1">
        <w:r w:rsidRPr="002F266F">
          <w:rPr>
            <w:rFonts w:ascii="Times New Roman" w:eastAsia="Times New Roman" w:hAnsi="Times New Roman" w:cs="Times New Roman"/>
            <w:kern w:val="36"/>
            <w:sz w:val="28"/>
            <w:szCs w:val="28"/>
            <w:lang w:val="en-US"/>
          </w:rPr>
          <w:t>14</w:t>
        </w:r>
      </w:hyperlink>
      <w:r w:rsidR="002F266F" w:rsidRPr="002F266F">
        <w:rPr>
          <w:rFonts w:ascii="Times New Roman" w:eastAsia="Times New Roman" w:hAnsi="Times New Roman" w:cs="Times New Roman"/>
          <w:kern w:val="36"/>
          <w:sz w:val="28"/>
          <w:szCs w:val="28"/>
          <w:lang w:val="en-US"/>
        </w:rPr>
        <w:t xml:space="preserve">, </w:t>
      </w:r>
      <w:hyperlink r:id="rId81" w:anchor="_Ref454967827" w:tooltip="_Ref454967827" w:history="1">
        <w:r w:rsidRPr="002F266F">
          <w:rPr>
            <w:rFonts w:ascii="Times New Roman" w:eastAsia="Times New Roman" w:hAnsi="Times New Roman" w:cs="Times New Roman"/>
            <w:kern w:val="36"/>
            <w:sz w:val="28"/>
            <w:szCs w:val="28"/>
            <w:lang w:val="en-US"/>
          </w:rPr>
          <w:t>80</w:t>
        </w:r>
      </w:hyperlink>
      <w:r w:rsidR="002F266F" w:rsidRPr="002F266F">
        <w:rPr>
          <w:rFonts w:ascii="Times New Roman" w:eastAsia="Times New Roman" w:hAnsi="Times New Roman" w:cs="Times New Roman"/>
          <w:kern w:val="36"/>
          <w:sz w:val="28"/>
          <w:szCs w:val="28"/>
          <w:lang w:val="en-US"/>
        </w:rPr>
        <w:t>]</w:t>
      </w:r>
      <w:r w:rsidRPr="002F266F">
        <w:rPr>
          <w:rFonts w:ascii="Times New Roman" w:eastAsia="Times New Roman" w:hAnsi="Times New Roman" w:cs="Times New Roman"/>
          <w:kern w:val="36"/>
          <w:sz w:val="28"/>
          <w:szCs w:val="28"/>
          <w:lang w:val="en-US"/>
        </w:rPr>
        <w:t>.</w:t>
      </w:r>
    </w:p>
    <w:p w:rsidR="00173EAC" w:rsidRPr="002F266F" w:rsidRDefault="00173EAC" w:rsidP="00173EAC">
      <w:pPr>
        <w:spacing w:after="0" w:line="360" w:lineRule="atLeast"/>
        <w:ind w:firstLine="700"/>
        <w:jc w:val="both"/>
        <w:outlineLvl w:val="0"/>
        <w:rPr>
          <w:rFonts w:ascii="Times New Roman" w:eastAsia="Times New Roman" w:hAnsi="Times New Roman" w:cs="Times New Roman"/>
          <w:kern w:val="36"/>
          <w:sz w:val="28"/>
          <w:szCs w:val="28"/>
          <w:lang w:val="en-US"/>
        </w:rPr>
      </w:pPr>
      <w:r w:rsidRPr="002F266F">
        <w:rPr>
          <w:rFonts w:ascii="Times New Roman" w:eastAsia="Times New Roman" w:hAnsi="Times New Roman" w:cs="Times New Roman"/>
          <w:kern w:val="36"/>
          <w:sz w:val="28"/>
          <w:szCs w:val="28"/>
          <w:lang w:val="en-US"/>
        </w:rPr>
        <w:t>Although many studies of patients with CP have focused on the risk of developing pancreatic cancer, the risk of cancer at other sites was also significantly increased.</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In Italy, we observed 715 patients with HP for 10 years.</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In 61 of them developed cancer, but only 14 patients</w:t>
      </w:r>
      <w:r w:rsidR="002F266F" w:rsidRPr="002F266F">
        <w:rPr>
          <w:rFonts w:ascii="Times New Roman" w:eastAsia="Times New Roman" w:hAnsi="Times New Roman" w:cs="Times New Roman"/>
          <w:kern w:val="36"/>
          <w:sz w:val="28"/>
          <w:szCs w:val="28"/>
          <w:lang w:val="en-US"/>
        </w:rPr>
        <w:t xml:space="preserve"> — </w:t>
      </w:r>
      <w:r w:rsidRPr="002F266F">
        <w:rPr>
          <w:rFonts w:ascii="Times New Roman" w:eastAsia="Times New Roman" w:hAnsi="Times New Roman" w:cs="Times New Roman"/>
          <w:kern w:val="36"/>
          <w:sz w:val="28"/>
          <w:szCs w:val="28"/>
          <w:lang w:val="en-US"/>
        </w:rPr>
        <w:t>cancer of the pancreas.</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For 20</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 xml:space="preserve">-25 years after the debut of pancreatitis in more than 20% of patients develop a malignant neoplasm </w:t>
      </w:r>
      <w:r w:rsidR="002F266F" w:rsidRPr="002F266F">
        <w:rPr>
          <w:rFonts w:ascii="Times New Roman" w:eastAsia="Times New Roman" w:hAnsi="Times New Roman" w:cs="Times New Roman"/>
          <w:kern w:val="36"/>
          <w:sz w:val="28"/>
          <w:szCs w:val="28"/>
          <w:lang w:val="en-US"/>
        </w:rPr>
        <w:t>[</w:t>
      </w:r>
      <w:hyperlink r:id="rId82" w:anchor="_Ref454967913" w:tooltip="_Ref454967913" w:history="1">
        <w:r w:rsidRPr="002F266F">
          <w:rPr>
            <w:rFonts w:ascii="Times New Roman" w:eastAsia="Times New Roman" w:hAnsi="Times New Roman" w:cs="Times New Roman"/>
            <w:kern w:val="36"/>
            <w:sz w:val="28"/>
            <w:szCs w:val="28"/>
            <w:lang w:val="en-US"/>
          </w:rPr>
          <w:t>43</w:t>
        </w:r>
      </w:hyperlink>
      <w:r w:rsidR="002F266F" w:rsidRPr="002F266F">
        <w:rPr>
          <w:rFonts w:ascii="Times New Roman" w:eastAsia="Times New Roman" w:hAnsi="Times New Roman" w:cs="Times New Roman"/>
          <w:kern w:val="36"/>
          <w:sz w:val="28"/>
          <w:szCs w:val="28"/>
          <w:lang w:val="en-US"/>
        </w:rPr>
        <w:t>]</w:t>
      </w:r>
      <w:r w:rsidRPr="002F266F">
        <w:rPr>
          <w:rFonts w:ascii="Times New Roman" w:eastAsia="Times New Roman" w:hAnsi="Times New Roman" w:cs="Times New Roman"/>
          <w:kern w:val="36"/>
          <w:sz w:val="28"/>
          <w:szCs w:val="28"/>
          <w:lang w:val="en-US"/>
        </w:rPr>
        <w:t>.</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 xml:space="preserve">Another study showed that within 20 years more than half of CP patients died (mortality rate among them was 3.6 times higher than in the general </w:t>
      </w:r>
      <w:r w:rsidRPr="002F266F">
        <w:rPr>
          <w:rFonts w:ascii="Times New Roman" w:eastAsia="Times New Roman" w:hAnsi="Times New Roman" w:cs="Times New Roman"/>
          <w:kern w:val="36"/>
          <w:sz w:val="28"/>
          <w:szCs w:val="28"/>
          <w:lang w:val="en-US"/>
        </w:rPr>
        <w:lastRenderedPageBreak/>
        <w:t>population).</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Frequent risk factor for death in these patients is smoking, especially when the etiology of alcoholic pancreatitis.</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The development of cancer of the pancreas and other organs in these patients was the most frequent cause of death.</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 xml:space="preserve">Most deaths from cancer </w:t>
      </w:r>
      <w:proofErr w:type="gramStart"/>
      <w:r w:rsidRPr="002F266F">
        <w:rPr>
          <w:rFonts w:ascii="Times New Roman" w:eastAsia="Times New Roman" w:hAnsi="Times New Roman" w:cs="Times New Roman"/>
          <w:kern w:val="36"/>
          <w:sz w:val="28"/>
          <w:szCs w:val="28"/>
          <w:lang w:val="en-US"/>
        </w:rPr>
        <w:t>was</w:t>
      </w:r>
      <w:proofErr w:type="gramEnd"/>
      <w:r w:rsidRPr="002F266F">
        <w:rPr>
          <w:rFonts w:ascii="Times New Roman" w:eastAsia="Times New Roman" w:hAnsi="Times New Roman" w:cs="Times New Roman"/>
          <w:kern w:val="36"/>
          <w:sz w:val="28"/>
          <w:szCs w:val="28"/>
          <w:lang w:val="en-US"/>
        </w:rPr>
        <w:t xml:space="preserve"> also associated with smoking factor </w:t>
      </w:r>
      <w:r w:rsidR="002F266F" w:rsidRPr="002F266F">
        <w:rPr>
          <w:rFonts w:ascii="Times New Roman" w:eastAsia="Times New Roman" w:hAnsi="Times New Roman" w:cs="Times New Roman"/>
          <w:kern w:val="36"/>
          <w:sz w:val="28"/>
          <w:szCs w:val="28"/>
          <w:lang w:val="en-US"/>
        </w:rPr>
        <w:t>[</w:t>
      </w:r>
      <w:hyperlink r:id="rId83" w:anchor="_Ref454967993" w:tooltip="_Ref454967993" w:history="1">
        <w:r w:rsidRPr="002F266F">
          <w:rPr>
            <w:rFonts w:ascii="Times New Roman" w:eastAsia="Times New Roman" w:hAnsi="Times New Roman" w:cs="Times New Roman"/>
            <w:kern w:val="36"/>
            <w:sz w:val="28"/>
            <w:szCs w:val="28"/>
            <w:lang w:val="en-US"/>
          </w:rPr>
          <w:t>69</w:t>
        </w:r>
      </w:hyperlink>
      <w:r w:rsidR="002F266F" w:rsidRPr="002F266F">
        <w:rPr>
          <w:rFonts w:ascii="Times New Roman" w:eastAsia="Times New Roman" w:hAnsi="Times New Roman" w:cs="Times New Roman"/>
          <w:kern w:val="36"/>
          <w:sz w:val="28"/>
          <w:szCs w:val="28"/>
          <w:lang w:val="en-US"/>
        </w:rPr>
        <w:t>]</w:t>
      </w:r>
      <w:r w:rsidRPr="002F266F">
        <w:rPr>
          <w:rFonts w:ascii="Times New Roman" w:eastAsia="Times New Roman" w:hAnsi="Times New Roman" w:cs="Times New Roman"/>
          <w:kern w:val="36"/>
          <w:sz w:val="28"/>
          <w:szCs w:val="28"/>
          <w:lang w:val="en-US"/>
        </w:rPr>
        <w:t>.</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 xml:space="preserve">Similar results were obtained in Japan on patients with HP: cancer was the cause of 50% of death </w:t>
      </w:r>
      <w:r w:rsidR="002F266F" w:rsidRPr="002F266F">
        <w:rPr>
          <w:rFonts w:ascii="Times New Roman" w:eastAsia="Times New Roman" w:hAnsi="Times New Roman" w:cs="Times New Roman"/>
          <w:kern w:val="36"/>
          <w:sz w:val="28"/>
          <w:szCs w:val="28"/>
          <w:lang w:val="en-US"/>
        </w:rPr>
        <w:t>[</w:t>
      </w:r>
      <w:hyperlink r:id="rId84" w:anchor="_Ref454968039" w:tooltip="_Ref454968039" w:history="1">
        <w:r w:rsidRPr="002F266F">
          <w:rPr>
            <w:rFonts w:ascii="Times New Roman" w:eastAsia="Times New Roman" w:hAnsi="Times New Roman" w:cs="Times New Roman"/>
            <w:kern w:val="36"/>
            <w:sz w:val="28"/>
            <w:szCs w:val="28"/>
            <w:lang w:val="en-US"/>
          </w:rPr>
          <w:t>59</w:t>
        </w:r>
      </w:hyperlink>
      <w:r w:rsidR="002F266F" w:rsidRPr="002F266F">
        <w:rPr>
          <w:rFonts w:ascii="Times New Roman" w:eastAsia="Times New Roman" w:hAnsi="Times New Roman" w:cs="Times New Roman"/>
          <w:kern w:val="36"/>
          <w:sz w:val="28"/>
          <w:szCs w:val="28"/>
          <w:lang w:val="en-US"/>
        </w:rPr>
        <w:t>]</w:t>
      </w:r>
      <w:r w:rsidRPr="002F266F">
        <w:rPr>
          <w:rFonts w:ascii="Times New Roman" w:eastAsia="Times New Roman" w:hAnsi="Times New Roman" w:cs="Times New Roman"/>
          <w:kern w:val="36"/>
          <w:sz w:val="28"/>
          <w:szCs w:val="28"/>
          <w:lang w:val="en-US"/>
        </w:rPr>
        <w:t>.</w:t>
      </w:r>
      <w:r w:rsidR="002F266F" w:rsidRPr="002F266F">
        <w:rPr>
          <w:rFonts w:ascii="Times New Roman" w:eastAsia="Times New Roman" w:hAnsi="Times New Roman" w:cs="Times New Roman"/>
          <w:kern w:val="36"/>
          <w:sz w:val="28"/>
          <w:szCs w:val="28"/>
          <w:lang w:val="en-US"/>
        </w:rPr>
        <w:t xml:space="preserve"> </w:t>
      </w:r>
      <w:proofErr w:type="gramStart"/>
      <w:r w:rsidRPr="002F266F">
        <w:rPr>
          <w:rFonts w:ascii="Times New Roman" w:eastAsia="Times New Roman" w:hAnsi="Times New Roman" w:cs="Times New Roman"/>
          <w:kern w:val="36"/>
          <w:sz w:val="28"/>
          <w:szCs w:val="28"/>
          <w:lang w:val="en-US"/>
        </w:rPr>
        <w:t>In all these studies emphasize that smoking patients more common cancers at other sites than pancreatic cancer.</w:t>
      </w:r>
      <w:proofErr w:type="gramEnd"/>
    </w:p>
    <w:p w:rsidR="00173EAC" w:rsidRPr="002F266F" w:rsidRDefault="00173EAC" w:rsidP="00173EAC">
      <w:pPr>
        <w:spacing w:after="0" w:line="360" w:lineRule="atLeast"/>
        <w:ind w:firstLine="700"/>
        <w:jc w:val="both"/>
        <w:outlineLvl w:val="0"/>
        <w:rPr>
          <w:rFonts w:ascii="Times New Roman" w:eastAsia="Times New Roman" w:hAnsi="Times New Roman" w:cs="Times New Roman"/>
          <w:kern w:val="36"/>
          <w:sz w:val="28"/>
          <w:szCs w:val="28"/>
          <w:lang w:val="en-US"/>
        </w:rPr>
      </w:pPr>
      <w:r w:rsidRPr="002F266F">
        <w:rPr>
          <w:rFonts w:ascii="Times New Roman" w:eastAsia="Times New Roman" w:hAnsi="Times New Roman" w:cs="Times New Roman"/>
          <w:kern w:val="36"/>
          <w:sz w:val="28"/>
          <w:szCs w:val="28"/>
          <w:lang w:val="en-US"/>
        </w:rPr>
        <w:t>So, we made sure that HP</w:t>
      </w:r>
      <w:r w:rsidR="002F266F" w:rsidRPr="002F266F">
        <w:rPr>
          <w:rFonts w:ascii="Times New Roman" w:eastAsia="Times New Roman" w:hAnsi="Times New Roman" w:cs="Times New Roman"/>
          <w:kern w:val="36"/>
          <w:sz w:val="28"/>
          <w:szCs w:val="28"/>
          <w:lang w:val="en-US"/>
        </w:rPr>
        <w:t xml:space="preserve"> — </w:t>
      </w:r>
      <w:r w:rsidRPr="002F266F">
        <w:rPr>
          <w:rFonts w:ascii="Times New Roman" w:eastAsia="Times New Roman" w:hAnsi="Times New Roman" w:cs="Times New Roman"/>
          <w:kern w:val="36"/>
          <w:sz w:val="28"/>
          <w:szCs w:val="28"/>
          <w:lang w:val="en-US"/>
        </w:rPr>
        <w:t>a precancerous condition.</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Therefore, we need to approach the treatment of this disease is also from this point of view.</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We now move on to the next link "fatal chain"</w:t>
      </w:r>
      <w:r w:rsidR="002F266F" w:rsidRPr="002F266F">
        <w:rPr>
          <w:rFonts w:ascii="Times New Roman" w:eastAsia="Times New Roman" w:hAnsi="Times New Roman" w:cs="Times New Roman"/>
          <w:kern w:val="36"/>
          <w:sz w:val="28"/>
          <w:szCs w:val="28"/>
          <w:lang w:val="en-US"/>
        </w:rPr>
        <w:t xml:space="preserve"> — </w:t>
      </w:r>
      <w:r w:rsidRPr="002F266F">
        <w:rPr>
          <w:rFonts w:ascii="Times New Roman" w:eastAsia="Times New Roman" w:hAnsi="Times New Roman" w:cs="Times New Roman"/>
          <w:kern w:val="36"/>
          <w:sz w:val="28"/>
          <w:szCs w:val="28"/>
          <w:lang w:val="en-US"/>
        </w:rPr>
        <w:t>the progression of CP from the initial stages with minimal fibrosis of the pancreas to its calcification and cirrhosis (Figure 6.).</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Can we terminate an unwanted course of events at that stage?</w:t>
      </w:r>
    </w:p>
    <w:p w:rsidR="00173EAC" w:rsidRPr="002F266F" w:rsidRDefault="00173EAC" w:rsidP="00173EAC">
      <w:pPr>
        <w:spacing w:after="0" w:line="360" w:lineRule="atLeast"/>
        <w:ind w:firstLine="700"/>
        <w:jc w:val="both"/>
        <w:outlineLvl w:val="0"/>
        <w:rPr>
          <w:rFonts w:ascii="Times New Roman" w:eastAsia="Times New Roman" w:hAnsi="Times New Roman" w:cs="Times New Roman"/>
          <w:kern w:val="36"/>
          <w:sz w:val="28"/>
          <w:szCs w:val="28"/>
          <w:lang w:val="en-US"/>
        </w:rPr>
      </w:pPr>
      <w:r w:rsidRPr="002F266F">
        <w:rPr>
          <w:rFonts w:ascii="Times New Roman" w:eastAsia="Times New Roman" w:hAnsi="Times New Roman" w:cs="Times New Roman"/>
          <w:kern w:val="36"/>
          <w:sz w:val="28"/>
          <w:szCs w:val="28"/>
          <w:lang w:val="en-US"/>
        </w:rPr>
        <w:t>Proved that KP progression calcification RV increases with continued alcohol and reduced failure from alcohol, especially by increasing the duration of CP (Fig. 7).</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 xml:space="preserve">Upon termination of alcohol intake in patients with CP products bicarbonate, lipase and </w:t>
      </w:r>
      <w:proofErr w:type="spellStart"/>
      <w:r w:rsidRPr="002F266F">
        <w:rPr>
          <w:rFonts w:ascii="Times New Roman" w:eastAsia="Times New Roman" w:hAnsi="Times New Roman" w:cs="Times New Roman"/>
          <w:kern w:val="36"/>
          <w:sz w:val="28"/>
          <w:szCs w:val="28"/>
          <w:lang w:val="en-US"/>
        </w:rPr>
        <w:t>chymotrypsin</w:t>
      </w:r>
      <w:proofErr w:type="spellEnd"/>
      <w:r w:rsidRPr="002F266F">
        <w:rPr>
          <w:rFonts w:ascii="Times New Roman" w:eastAsia="Times New Roman" w:hAnsi="Times New Roman" w:cs="Times New Roman"/>
          <w:kern w:val="36"/>
          <w:sz w:val="28"/>
          <w:szCs w:val="28"/>
          <w:lang w:val="en-US"/>
        </w:rPr>
        <w:t xml:space="preserve"> is significantly higher than in those patients who continue to abuse alcohol (Fig. 8).</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However, smoking has great importance for the further course of the pathology of the prostate (Fig. 9).</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 xml:space="preserve">The experiment proved that ethanol and smoking stimulate pancreatic </w:t>
      </w:r>
      <w:proofErr w:type="spellStart"/>
      <w:r w:rsidRPr="002F266F">
        <w:rPr>
          <w:rFonts w:ascii="Times New Roman" w:eastAsia="Times New Roman" w:hAnsi="Times New Roman" w:cs="Times New Roman"/>
          <w:kern w:val="36"/>
          <w:sz w:val="28"/>
          <w:szCs w:val="28"/>
          <w:lang w:val="en-US"/>
        </w:rPr>
        <w:t>stellate</w:t>
      </w:r>
      <w:proofErr w:type="spellEnd"/>
      <w:r w:rsidRPr="002F266F">
        <w:rPr>
          <w:rFonts w:ascii="Times New Roman" w:eastAsia="Times New Roman" w:hAnsi="Times New Roman" w:cs="Times New Roman"/>
          <w:kern w:val="36"/>
          <w:sz w:val="28"/>
          <w:szCs w:val="28"/>
          <w:lang w:val="en-US"/>
        </w:rPr>
        <w:t xml:space="preserve"> cells </w:t>
      </w:r>
      <w:r w:rsidR="002F266F" w:rsidRPr="002F266F">
        <w:rPr>
          <w:rFonts w:ascii="Times New Roman" w:eastAsia="Times New Roman" w:hAnsi="Times New Roman" w:cs="Times New Roman"/>
          <w:kern w:val="36"/>
          <w:sz w:val="28"/>
          <w:szCs w:val="28"/>
          <w:lang w:val="en-US"/>
        </w:rPr>
        <w:t>[</w:t>
      </w:r>
      <w:hyperlink r:id="rId85" w:anchor="_Ref454968193" w:tooltip="_Ref454968193" w:history="1">
        <w:r w:rsidRPr="002F266F">
          <w:rPr>
            <w:rFonts w:ascii="Times New Roman" w:eastAsia="Times New Roman" w:hAnsi="Times New Roman" w:cs="Times New Roman"/>
            <w:kern w:val="36"/>
            <w:sz w:val="28"/>
            <w:szCs w:val="28"/>
            <w:lang w:val="en-US"/>
          </w:rPr>
          <w:t>5</w:t>
        </w:r>
      </w:hyperlink>
      <w:r w:rsidR="002F266F" w:rsidRPr="002F266F">
        <w:rPr>
          <w:rFonts w:ascii="Times New Roman" w:eastAsia="Times New Roman" w:hAnsi="Times New Roman" w:cs="Times New Roman"/>
          <w:kern w:val="36"/>
          <w:sz w:val="28"/>
          <w:szCs w:val="28"/>
          <w:lang w:val="en-US"/>
        </w:rPr>
        <w:t>]</w:t>
      </w:r>
      <w:r w:rsidRPr="002F266F">
        <w:rPr>
          <w:rFonts w:ascii="Times New Roman" w:eastAsia="Times New Roman" w:hAnsi="Times New Roman" w:cs="Times New Roman"/>
          <w:kern w:val="36"/>
          <w:sz w:val="28"/>
          <w:szCs w:val="28"/>
          <w:lang w:val="en-US"/>
        </w:rPr>
        <w:t>.</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Thus, we are back to the recommendations of the discontinuation of alcohol and smoking.</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Can we have more specific effects in relation to inhibition of fibrosis of the pancreas?</w:t>
      </w:r>
      <w:r w:rsidR="002F266F" w:rsidRPr="002F266F">
        <w:rPr>
          <w:rFonts w:ascii="Times New Roman" w:eastAsia="Times New Roman" w:hAnsi="Times New Roman" w:cs="Times New Roman"/>
          <w:kern w:val="36"/>
          <w:sz w:val="28"/>
          <w:szCs w:val="28"/>
          <w:lang w:val="en-US"/>
        </w:rPr>
        <w:t xml:space="preserve"> </w:t>
      </w:r>
      <w:proofErr w:type="gramStart"/>
      <w:r w:rsidRPr="002F266F">
        <w:rPr>
          <w:rFonts w:ascii="Times New Roman" w:eastAsia="Times New Roman" w:hAnsi="Times New Roman" w:cs="Times New Roman"/>
          <w:kern w:val="36"/>
          <w:sz w:val="28"/>
          <w:szCs w:val="28"/>
          <w:lang w:val="en-US"/>
        </w:rPr>
        <w:t>Currently known number of drugs that can have such effects (Table. 2).</w:t>
      </w:r>
      <w:proofErr w:type="gramEnd"/>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However, the effect of these agents was studied mainly in the experiment.</w:t>
      </w:r>
      <w:r w:rsidR="002F266F" w:rsidRPr="002F266F">
        <w:rPr>
          <w:rFonts w:ascii="Times New Roman" w:eastAsia="Times New Roman" w:hAnsi="Times New Roman" w:cs="Times New Roman"/>
          <w:kern w:val="36"/>
          <w:sz w:val="28"/>
          <w:szCs w:val="28"/>
          <w:lang w:val="en-US"/>
        </w:rPr>
        <w:t xml:space="preserve"> </w:t>
      </w:r>
      <w:proofErr w:type="gramStart"/>
      <w:r w:rsidRPr="002F266F">
        <w:rPr>
          <w:rFonts w:ascii="Times New Roman" w:eastAsia="Times New Roman" w:hAnsi="Times New Roman" w:cs="Times New Roman"/>
          <w:kern w:val="36"/>
          <w:sz w:val="28"/>
          <w:szCs w:val="28"/>
          <w:lang w:val="en-US"/>
        </w:rPr>
        <w:t>Their use in clinical practice to inhibit fibrosis of the pancreas</w:t>
      </w:r>
      <w:r w:rsidR="002F266F" w:rsidRPr="002F266F">
        <w:rPr>
          <w:rFonts w:ascii="Times New Roman" w:eastAsia="Times New Roman" w:hAnsi="Times New Roman" w:cs="Times New Roman"/>
          <w:kern w:val="36"/>
          <w:sz w:val="28"/>
          <w:szCs w:val="28"/>
          <w:lang w:val="en-US"/>
        </w:rPr>
        <w:t xml:space="preserve"> — </w:t>
      </w:r>
      <w:r w:rsidRPr="002F266F">
        <w:rPr>
          <w:rFonts w:ascii="Times New Roman" w:eastAsia="Times New Roman" w:hAnsi="Times New Roman" w:cs="Times New Roman"/>
          <w:kern w:val="36"/>
          <w:sz w:val="28"/>
          <w:szCs w:val="28"/>
          <w:lang w:val="en-US"/>
        </w:rPr>
        <w:t>the near future.</w:t>
      </w:r>
      <w:proofErr w:type="gramEnd"/>
    </w:p>
    <w:p w:rsidR="00173EAC" w:rsidRPr="002F266F" w:rsidRDefault="00625D14" w:rsidP="00173EAC">
      <w:pPr>
        <w:spacing w:after="0" w:line="360" w:lineRule="atLeast"/>
        <w:jc w:val="right"/>
        <w:outlineLvl w:val="0"/>
        <w:rPr>
          <w:rFonts w:ascii="Times New Roman" w:eastAsia="Times New Roman" w:hAnsi="Times New Roman" w:cs="Times New Roman"/>
          <w:kern w:val="36"/>
          <w:sz w:val="28"/>
          <w:szCs w:val="28"/>
          <w:lang w:val="en-US"/>
        </w:rPr>
      </w:pPr>
      <w:r>
        <w:rPr>
          <w:rFonts w:ascii="Times New Roman" w:eastAsia="Times New Roman" w:hAnsi="Times New Roman" w:cs="Times New Roman"/>
          <w:kern w:val="36"/>
          <w:sz w:val="28"/>
          <w:szCs w:val="28"/>
          <w:lang w:val="en-US"/>
        </w:rPr>
        <w:t>T</w:t>
      </w:r>
      <w:r w:rsidR="00173EAC" w:rsidRPr="002F266F">
        <w:rPr>
          <w:rFonts w:ascii="Times New Roman" w:eastAsia="Times New Roman" w:hAnsi="Times New Roman" w:cs="Times New Roman"/>
          <w:kern w:val="36"/>
          <w:sz w:val="28"/>
          <w:szCs w:val="28"/>
          <w:lang w:val="en-US"/>
        </w:rPr>
        <w:t>able 2</w:t>
      </w:r>
    </w:p>
    <w:p w:rsidR="00173EAC" w:rsidRPr="002F266F" w:rsidRDefault="00173EAC" w:rsidP="00173EAC">
      <w:pPr>
        <w:spacing w:after="0" w:line="360" w:lineRule="atLeast"/>
        <w:jc w:val="center"/>
        <w:outlineLvl w:val="0"/>
        <w:rPr>
          <w:rFonts w:ascii="Times New Roman" w:eastAsia="Times New Roman" w:hAnsi="Times New Roman" w:cs="Times New Roman"/>
          <w:kern w:val="36"/>
          <w:sz w:val="28"/>
          <w:szCs w:val="28"/>
          <w:lang w:val="en-US"/>
        </w:rPr>
      </w:pPr>
      <w:r w:rsidRPr="002F266F">
        <w:rPr>
          <w:rFonts w:ascii="Times New Roman" w:eastAsia="Times New Roman" w:hAnsi="Times New Roman" w:cs="Times New Roman"/>
          <w:kern w:val="36"/>
          <w:sz w:val="28"/>
          <w:szCs w:val="28"/>
          <w:lang w:val="en-US"/>
        </w:rPr>
        <w:t>Drugs that can inhibit pancreatic fibrosis</w:t>
      </w:r>
    </w:p>
    <w:p w:rsidR="00173EAC" w:rsidRPr="002F266F" w:rsidRDefault="00173EAC" w:rsidP="00173EAC">
      <w:pPr>
        <w:spacing w:after="0" w:line="360" w:lineRule="atLeast"/>
        <w:jc w:val="center"/>
        <w:outlineLvl w:val="0"/>
        <w:rPr>
          <w:rFonts w:ascii="Times New Roman" w:eastAsia="Times New Roman" w:hAnsi="Times New Roman" w:cs="Times New Roman"/>
          <w:kern w:val="36"/>
          <w:sz w:val="28"/>
          <w:szCs w:val="28"/>
          <w:lang w:val="en-US"/>
        </w:rPr>
      </w:pPr>
      <w:r w:rsidRPr="002F266F">
        <w:rPr>
          <w:rFonts w:ascii="Times New Roman" w:eastAsia="Times New Roman" w:hAnsi="Times New Roman" w:cs="Times New Roman"/>
          <w:kern w:val="36"/>
          <w:sz w:val="28"/>
          <w:szCs w:val="28"/>
          <w:lang w:val="en-US"/>
        </w:rPr>
        <w:t>(</w:t>
      </w:r>
      <w:proofErr w:type="gramStart"/>
      <w:r w:rsidRPr="002F266F">
        <w:rPr>
          <w:rFonts w:ascii="Times New Roman" w:eastAsia="Times New Roman" w:hAnsi="Times New Roman" w:cs="Times New Roman"/>
          <w:kern w:val="36"/>
          <w:sz w:val="28"/>
          <w:szCs w:val="28"/>
          <w:lang w:val="en-US"/>
        </w:rPr>
        <w:t>by</w:t>
      </w:r>
      <w:proofErr w:type="gramEnd"/>
      <w:r w:rsidRPr="002F266F">
        <w:rPr>
          <w:rFonts w:ascii="Times New Roman" w:eastAsia="Times New Roman" w:hAnsi="Times New Roman" w:cs="Times New Roman"/>
          <w:kern w:val="36"/>
          <w:sz w:val="28"/>
          <w:szCs w:val="28"/>
          <w:lang w:val="en-US"/>
        </w:rPr>
        <w:t xml:space="preserve"> M. </w:t>
      </w:r>
      <w:proofErr w:type="spellStart"/>
      <w:r w:rsidRPr="002F266F">
        <w:rPr>
          <w:rFonts w:ascii="Times New Roman" w:eastAsia="Times New Roman" w:hAnsi="Times New Roman" w:cs="Times New Roman"/>
          <w:kern w:val="36"/>
          <w:sz w:val="28"/>
          <w:szCs w:val="28"/>
          <w:lang w:val="en-US"/>
        </w:rPr>
        <w:t>Apte</w:t>
      </w:r>
      <w:proofErr w:type="spellEnd"/>
      <w:r w:rsidRPr="002F266F">
        <w:rPr>
          <w:rFonts w:ascii="Times New Roman" w:eastAsia="Times New Roman" w:hAnsi="Times New Roman" w:cs="Times New Roman"/>
          <w:kern w:val="36"/>
          <w:sz w:val="28"/>
          <w:szCs w:val="28"/>
          <w:lang w:val="en-US"/>
        </w:rPr>
        <w:t xml:space="preserve"> et al., 2015 </w:t>
      </w:r>
      <w:r w:rsidR="002F266F" w:rsidRPr="002F266F">
        <w:rPr>
          <w:rFonts w:ascii="Times New Roman" w:eastAsia="Times New Roman" w:hAnsi="Times New Roman" w:cs="Times New Roman"/>
          <w:kern w:val="36"/>
          <w:sz w:val="28"/>
          <w:szCs w:val="28"/>
          <w:lang w:val="en-US"/>
        </w:rPr>
        <w:t>[</w:t>
      </w:r>
      <w:hyperlink r:id="rId86" w:anchor="_Ref454968282" w:tooltip="_Ref454968282" w:history="1">
        <w:r w:rsidRPr="002F266F">
          <w:rPr>
            <w:rFonts w:ascii="Times New Roman" w:eastAsia="Times New Roman" w:hAnsi="Times New Roman" w:cs="Times New Roman"/>
            <w:kern w:val="36"/>
            <w:sz w:val="28"/>
            <w:szCs w:val="28"/>
            <w:lang w:val="en-US"/>
          </w:rPr>
          <w:t>11</w:t>
        </w:r>
      </w:hyperlink>
      <w:r w:rsidR="002F266F" w:rsidRPr="002F266F">
        <w:rPr>
          <w:rFonts w:ascii="Times New Roman" w:eastAsia="Times New Roman" w:hAnsi="Times New Roman" w:cs="Times New Roman"/>
          <w:kern w:val="36"/>
          <w:sz w:val="28"/>
          <w:szCs w:val="28"/>
          <w:lang w:val="en-US"/>
        </w:rPr>
        <w:t>]</w:t>
      </w:r>
      <w:r w:rsidRPr="002F266F">
        <w:rPr>
          <w:rFonts w:ascii="Times New Roman" w:eastAsia="Times New Roman" w:hAnsi="Times New Roman" w:cs="Times New Roman"/>
          <w:kern w:val="36"/>
          <w:sz w:val="28"/>
          <w:szCs w:val="28"/>
          <w:lang w:val="en-US"/>
        </w:rPr>
        <w:t>)</w:t>
      </w:r>
    </w:p>
    <w:tbl>
      <w:tblPr>
        <w:tblW w:w="9855" w:type="dxa"/>
        <w:tblCellMar>
          <w:top w:w="15" w:type="dxa"/>
          <w:left w:w="15" w:type="dxa"/>
          <w:bottom w:w="15" w:type="dxa"/>
          <w:right w:w="15" w:type="dxa"/>
        </w:tblCellMar>
        <w:tblLook w:val="04A0"/>
      </w:tblPr>
      <w:tblGrid>
        <w:gridCol w:w="4935"/>
        <w:gridCol w:w="4920"/>
      </w:tblGrid>
      <w:tr w:rsidR="00173EAC" w:rsidRPr="002F266F" w:rsidTr="00173EAC">
        <w:tc>
          <w:tcPr>
            <w:tcW w:w="4935" w:type="dxa"/>
            <w:tcBorders>
              <w:top w:val="single" w:sz="8" w:space="0" w:color="000000"/>
              <w:left w:val="single" w:sz="8" w:space="0" w:color="000000"/>
              <w:bottom w:val="single" w:sz="8" w:space="0" w:color="000000"/>
              <w:right w:val="single" w:sz="8" w:space="0" w:color="000000"/>
            </w:tcBorders>
            <w:noWrap/>
            <w:hideMark/>
          </w:tcPr>
          <w:p w:rsidR="00173EAC" w:rsidRPr="002F266F" w:rsidRDefault="00173EAC" w:rsidP="00173EAC">
            <w:pPr>
              <w:spacing w:after="0" w:line="360" w:lineRule="atLeast"/>
              <w:ind w:left="100" w:right="100"/>
              <w:rPr>
                <w:rFonts w:ascii="Times New Roman" w:eastAsia="Times New Roman" w:hAnsi="Times New Roman" w:cs="Times New Roman"/>
                <w:sz w:val="28"/>
                <w:szCs w:val="28"/>
              </w:rPr>
            </w:pPr>
            <w:bookmarkStart w:id="4" w:name="table02"/>
            <w:bookmarkEnd w:id="4"/>
            <w:proofErr w:type="spellStart"/>
            <w:r w:rsidRPr="002F266F">
              <w:rPr>
                <w:rFonts w:ascii="Times New Roman" w:eastAsia="Times New Roman" w:hAnsi="Times New Roman" w:cs="Times New Roman"/>
                <w:sz w:val="28"/>
                <w:szCs w:val="28"/>
              </w:rPr>
              <w:t>Antioxidants</w:t>
            </w:r>
            <w:proofErr w:type="spellEnd"/>
          </w:p>
        </w:tc>
        <w:tc>
          <w:tcPr>
            <w:tcW w:w="4920" w:type="dxa"/>
            <w:tcBorders>
              <w:top w:val="single" w:sz="8" w:space="0" w:color="000000"/>
              <w:left w:val="single" w:sz="8" w:space="0" w:color="000000"/>
              <w:bottom w:val="single" w:sz="8" w:space="0" w:color="000000"/>
              <w:right w:val="single" w:sz="8" w:space="0" w:color="000000"/>
            </w:tcBorders>
            <w:hideMark/>
          </w:tcPr>
          <w:p w:rsidR="00173EAC" w:rsidRPr="002F266F" w:rsidRDefault="00173EAC" w:rsidP="00173EAC">
            <w:pPr>
              <w:spacing w:after="0" w:line="360" w:lineRule="atLeast"/>
              <w:ind w:left="100" w:right="100"/>
              <w:rPr>
                <w:rFonts w:ascii="Times New Roman" w:eastAsia="Times New Roman" w:hAnsi="Times New Roman" w:cs="Times New Roman"/>
                <w:sz w:val="28"/>
                <w:szCs w:val="28"/>
                <w:lang w:val="en-US"/>
              </w:rPr>
            </w:pPr>
            <w:r w:rsidRPr="002F266F">
              <w:rPr>
                <w:rFonts w:ascii="Times New Roman" w:eastAsia="Times New Roman" w:hAnsi="Times New Roman" w:cs="Times New Roman"/>
                <w:sz w:val="28"/>
                <w:szCs w:val="28"/>
                <w:lang w:val="en-US"/>
              </w:rPr>
              <w:t>Vitamin</w:t>
            </w:r>
            <w:r w:rsidR="002F266F" w:rsidRPr="002F266F">
              <w:rPr>
                <w:rFonts w:ascii="Times New Roman" w:eastAsia="Times New Roman" w:hAnsi="Times New Roman" w:cs="Times New Roman"/>
                <w:sz w:val="28"/>
                <w:szCs w:val="28"/>
                <w:lang w:val="en-US"/>
              </w:rPr>
              <w:t xml:space="preserve"> </w:t>
            </w:r>
            <w:r w:rsidRPr="002F266F">
              <w:rPr>
                <w:rFonts w:ascii="Times New Roman" w:eastAsia="Times New Roman" w:hAnsi="Times New Roman" w:cs="Times New Roman"/>
                <w:sz w:val="28"/>
                <w:szCs w:val="28"/>
                <w:lang w:val="en-US"/>
              </w:rPr>
              <w:t>E, N-</w:t>
            </w:r>
            <w:proofErr w:type="spellStart"/>
            <w:r w:rsidRPr="002F266F">
              <w:rPr>
                <w:rFonts w:ascii="Times New Roman" w:eastAsia="Times New Roman" w:hAnsi="Times New Roman" w:cs="Times New Roman"/>
                <w:sz w:val="28"/>
                <w:szCs w:val="28"/>
                <w:lang w:val="en-US"/>
              </w:rPr>
              <w:t>acetylcysteine</w:t>
            </w:r>
            <w:proofErr w:type="spellEnd"/>
            <w:r w:rsidRPr="002F266F">
              <w:rPr>
                <w:rFonts w:ascii="Times New Roman" w:eastAsia="Times New Roman" w:hAnsi="Times New Roman" w:cs="Times New Roman"/>
                <w:sz w:val="28"/>
                <w:szCs w:val="28"/>
                <w:lang w:val="en-US"/>
              </w:rPr>
              <w:t xml:space="preserve">, </w:t>
            </w:r>
            <w:proofErr w:type="spellStart"/>
            <w:r w:rsidRPr="002F266F">
              <w:rPr>
                <w:rFonts w:ascii="Times New Roman" w:eastAsia="Times New Roman" w:hAnsi="Times New Roman" w:cs="Times New Roman"/>
                <w:sz w:val="28"/>
                <w:szCs w:val="28"/>
                <w:lang w:val="en-US"/>
              </w:rPr>
              <w:t>oksipurinola</w:t>
            </w:r>
            <w:proofErr w:type="spellEnd"/>
            <w:r w:rsidRPr="002F266F">
              <w:rPr>
                <w:rFonts w:ascii="Times New Roman" w:eastAsia="Times New Roman" w:hAnsi="Times New Roman" w:cs="Times New Roman"/>
                <w:sz w:val="28"/>
                <w:szCs w:val="28"/>
                <w:lang w:val="en-US"/>
              </w:rPr>
              <w:t>, L-</w:t>
            </w:r>
            <w:proofErr w:type="spellStart"/>
            <w:r w:rsidRPr="002F266F">
              <w:rPr>
                <w:rFonts w:ascii="Times New Roman" w:eastAsia="Times New Roman" w:hAnsi="Times New Roman" w:cs="Times New Roman"/>
                <w:sz w:val="28"/>
                <w:szCs w:val="28"/>
                <w:lang w:val="en-US"/>
              </w:rPr>
              <w:t>cysteine</w:t>
            </w:r>
            <w:proofErr w:type="spellEnd"/>
            <w:r w:rsidRPr="002F266F">
              <w:rPr>
                <w:rFonts w:ascii="Times New Roman" w:eastAsia="Times New Roman" w:hAnsi="Times New Roman" w:cs="Times New Roman"/>
                <w:sz w:val="28"/>
                <w:szCs w:val="28"/>
                <w:lang w:val="en-US"/>
              </w:rPr>
              <w:t xml:space="preserve">, </w:t>
            </w:r>
            <w:proofErr w:type="spellStart"/>
            <w:r w:rsidRPr="002F266F">
              <w:rPr>
                <w:rFonts w:ascii="Times New Roman" w:eastAsia="Times New Roman" w:hAnsi="Times New Roman" w:cs="Times New Roman"/>
                <w:sz w:val="28"/>
                <w:szCs w:val="28"/>
                <w:lang w:val="en-US"/>
              </w:rPr>
              <w:t>ellagic</w:t>
            </w:r>
            <w:proofErr w:type="spellEnd"/>
            <w:r w:rsidRPr="002F266F">
              <w:rPr>
                <w:rFonts w:ascii="Times New Roman" w:eastAsia="Times New Roman" w:hAnsi="Times New Roman" w:cs="Times New Roman"/>
                <w:sz w:val="28"/>
                <w:szCs w:val="28"/>
                <w:lang w:val="en-US"/>
              </w:rPr>
              <w:t xml:space="preserve"> acid, </w:t>
            </w:r>
            <w:proofErr w:type="spellStart"/>
            <w:r w:rsidRPr="002F266F">
              <w:rPr>
                <w:rFonts w:ascii="Times New Roman" w:eastAsia="Times New Roman" w:hAnsi="Times New Roman" w:cs="Times New Roman"/>
                <w:sz w:val="28"/>
                <w:szCs w:val="28"/>
                <w:lang w:val="en-US"/>
              </w:rPr>
              <w:t>Salvianolic</w:t>
            </w:r>
            <w:proofErr w:type="spellEnd"/>
            <w:r w:rsidRPr="002F266F">
              <w:rPr>
                <w:rFonts w:ascii="Times New Roman" w:eastAsia="Times New Roman" w:hAnsi="Times New Roman" w:cs="Times New Roman"/>
                <w:sz w:val="28"/>
                <w:szCs w:val="28"/>
                <w:lang w:val="en-US"/>
              </w:rPr>
              <w:t xml:space="preserve"> acid</w:t>
            </w:r>
          </w:p>
        </w:tc>
      </w:tr>
      <w:tr w:rsidR="00173EAC" w:rsidRPr="002F266F" w:rsidTr="00173EAC">
        <w:tc>
          <w:tcPr>
            <w:tcW w:w="4935" w:type="dxa"/>
            <w:tcBorders>
              <w:top w:val="single" w:sz="8" w:space="0" w:color="000000"/>
              <w:left w:val="single" w:sz="8" w:space="0" w:color="000000"/>
              <w:bottom w:val="single" w:sz="8" w:space="0" w:color="000000"/>
              <w:right w:val="single" w:sz="8" w:space="0" w:color="000000"/>
            </w:tcBorders>
            <w:hideMark/>
          </w:tcPr>
          <w:p w:rsidR="00173EAC" w:rsidRPr="002F266F" w:rsidRDefault="00173EAC" w:rsidP="00173EAC">
            <w:pPr>
              <w:spacing w:after="0" w:line="360" w:lineRule="atLeast"/>
              <w:ind w:left="100" w:right="100"/>
              <w:rPr>
                <w:rFonts w:ascii="Times New Roman" w:eastAsia="Times New Roman" w:hAnsi="Times New Roman" w:cs="Times New Roman"/>
                <w:sz w:val="28"/>
                <w:szCs w:val="28"/>
              </w:rPr>
            </w:pPr>
            <w:proofErr w:type="spellStart"/>
            <w:r w:rsidRPr="002F266F">
              <w:rPr>
                <w:rFonts w:ascii="Times New Roman" w:eastAsia="Times New Roman" w:hAnsi="Times New Roman" w:cs="Times New Roman"/>
                <w:sz w:val="28"/>
                <w:szCs w:val="28"/>
              </w:rPr>
              <w:t>inhibitors</w:t>
            </w:r>
            <w:proofErr w:type="spellEnd"/>
            <w:r w:rsidR="002F266F" w:rsidRPr="002F266F">
              <w:rPr>
                <w:rFonts w:ascii="Times New Roman" w:eastAsia="Times New Roman" w:hAnsi="Times New Roman" w:cs="Times New Roman"/>
                <w:sz w:val="28"/>
                <w:szCs w:val="28"/>
              </w:rPr>
              <w:t xml:space="preserve"> </w:t>
            </w:r>
            <w:proofErr w:type="spellStart"/>
            <w:r w:rsidRPr="002F266F">
              <w:rPr>
                <w:rFonts w:ascii="Times New Roman" w:eastAsia="Times New Roman" w:hAnsi="Times New Roman" w:cs="Times New Roman"/>
                <w:sz w:val="28"/>
                <w:szCs w:val="28"/>
              </w:rPr>
              <w:t>of</w:t>
            </w:r>
            <w:proofErr w:type="spellEnd"/>
            <w:r w:rsidRPr="002F266F">
              <w:rPr>
                <w:rFonts w:ascii="Times New Roman" w:eastAsia="Times New Roman" w:hAnsi="Times New Roman" w:cs="Times New Roman"/>
                <w:sz w:val="28"/>
                <w:szCs w:val="28"/>
              </w:rPr>
              <w:t xml:space="preserve"> </w:t>
            </w:r>
            <w:proofErr w:type="spellStart"/>
            <w:r w:rsidRPr="002F266F">
              <w:rPr>
                <w:rFonts w:ascii="Times New Roman" w:eastAsia="Times New Roman" w:hAnsi="Times New Roman" w:cs="Times New Roman"/>
                <w:sz w:val="28"/>
                <w:szCs w:val="28"/>
              </w:rPr>
              <w:t>cytokines</w:t>
            </w:r>
            <w:proofErr w:type="spellEnd"/>
          </w:p>
        </w:tc>
        <w:tc>
          <w:tcPr>
            <w:tcW w:w="4920" w:type="dxa"/>
            <w:tcBorders>
              <w:top w:val="single" w:sz="8" w:space="0" w:color="000000"/>
              <w:left w:val="single" w:sz="8" w:space="0" w:color="000000"/>
              <w:bottom w:val="single" w:sz="8" w:space="0" w:color="000000"/>
              <w:right w:val="single" w:sz="8" w:space="0" w:color="000000"/>
            </w:tcBorders>
            <w:hideMark/>
          </w:tcPr>
          <w:p w:rsidR="00173EAC" w:rsidRPr="002F266F" w:rsidRDefault="00173EAC" w:rsidP="00173EAC">
            <w:pPr>
              <w:spacing w:after="0" w:line="360" w:lineRule="atLeast"/>
              <w:ind w:left="100" w:right="100"/>
              <w:rPr>
                <w:rFonts w:ascii="Times New Roman" w:eastAsia="Times New Roman" w:hAnsi="Times New Roman" w:cs="Times New Roman"/>
                <w:sz w:val="28"/>
                <w:szCs w:val="28"/>
                <w:lang w:val="en-US"/>
              </w:rPr>
            </w:pPr>
            <w:r w:rsidRPr="002F266F">
              <w:rPr>
                <w:rFonts w:ascii="Times New Roman" w:eastAsia="Times New Roman" w:hAnsi="Times New Roman" w:cs="Times New Roman"/>
                <w:sz w:val="28"/>
                <w:szCs w:val="28"/>
                <w:lang w:val="en-US"/>
              </w:rPr>
              <w:t>TGF-</w:t>
            </w:r>
            <w:r w:rsidR="00625D14" w:rsidRPr="008C0EA5">
              <w:rPr>
                <w:rFonts w:eastAsia="Merriweather"/>
                <w:sz w:val="28"/>
                <w:szCs w:val="28"/>
              </w:rPr>
              <w:sym w:font="Symbol" w:char="0062"/>
            </w:r>
            <w:r w:rsidRPr="002F266F">
              <w:rPr>
                <w:rFonts w:ascii="Times New Roman" w:eastAsia="Times New Roman" w:hAnsi="Times New Roman" w:cs="Times New Roman"/>
                <w:sz w:val="28"/>
                <w:szCs w:val="28"/>
                <w:lang w:val="en-US"/>
              </w:rPr>
              <w:t>: an antibody to TGF-</w:t>
            </w:r>
            <w:r w:rsidR="00625D14" w:rsidRPr="008C0EA5">
              <w:rPr>
                <w:rFonts w:eastAsia="Merriweather"/>
                <w:sz w:val="28"/>
                <w:szCs w:val="28"/>
              </w:rPr>
              <w:sym w:font="Symbol" w:char="0062"/>
            </w:r>
            <w:r w:rsidRPr="002F266F">
              <w:rPr>
                <w:rFonts w:ascii="Times New Roman" w:eastAsia="Times New Roman" w:hAnsi="Times New Roman" w:cs="Times New Roman"/>
                <w:sz w:val="28"/>
                <w:szCs w:val="28"/>
                <w:lang w:val="en-US"/>
              </w:rPr>
              <w:t xml:space="preserve">, </w:t>
            </w:r>
            <w:proofErr w:type="spellStart"/>
            <w:r w:rsidRPr="002F266F">
              <w:rPr>
                <w:rFonts w:ascii="Times New Roman" w:eastAsia="Times New Roman" w:hAnsi="Times New Roman" w:cs="Times New Roman"/>
                <w:sz w:val="28"/>
                <w:szCs w:val="28"/>
                <w:lang w:val="en-US"/>
              </w:rPr>
              <w:t>halofuginone</w:t>
            </w:r>
            <w:proofErr w:type="spellEnd"/>
            <w:r w:rsidRPr="002F266F">
              <w:rPr>
                <w:rFonts w:ascii="Times New Roman" w:eastAsia="Times New Roman" w:hAnsi="Times New Roman" w:cs="Times New Roman"/>
                <w:sz w:val="28"/>
                <w:szCs w:val="28"/>
                <w:lang w:val="en-US"/>
              </w:rPr>
              <w:t xml:space="preserve">, </w:t>
            </w:r>
            <w:proofErr w:type="spellStart"/>
            <w:r w:rsidRPr="002F266F">
              <w:rPr>
                <w:rFonts w:ascii="Times New Roman" w:eastAsia="Times New Roman" w:hAnsi="Times New Roman" w:cs="Times New Roman"/>
                <w:sz w:val="28"/>
                <w:szCs w:val="28"/>
                <w:lang w:val="en-US"/>
              </w:rPr>
              <w:t>Saiko</w:t>
            </w:r>
            <w:proofErr w:type="spellEnd"/>
            <w:r w:rsidRPr="002F266F">
              <w:rPr>
                <w:rFonts w:ascii="Times New Roman" w:eastAsia="Times New Roman" w:hAnsi="Times New Roman" w:cs="Times New Roman"/>
                <w:sz w:val="28"/>
                <w:szCs w:val="28"/>
                <w:lang w:val="en-US"/>
              </w:rPr>
              <w:t>-</w:t>
            </w:r>
            <w:proofErr w:type="spellStart"/>
            <w:r w:rsidRPr="002F266F">
              <w:rPr>
                <w:rFonts w:ascii="Times New Roman" w:eastAsia="Times New Roman" w:hAnsi="Times New Roman" w:cs="Times New Roman"/>
                <w:sz w:val="28"/>
                <w:szCs w:val="28"/>
                <w:lang w:val="en-US"/>
              </w:rPr>
              <w:t>keishi</w:t>
            </w:r>
            <w:proofErr w:type="spellEnd"/>
            <w:r w:rsidRPr="002F266F">
              <w:rPr>
                <w:rFonts w:ascii="Times New Roman" w:eastAsia="Times New Roman" w:hAnsi="Times New Roman" w:cs="Times New Roman"/>
                <w:sz w:val="28"/>
                <w:szCs w:val="28"/>
                <w:lang w:val="en-US"/>
              </w:rPr>
              <w:t>-to</w:t>
            </w:r>
          </w:p>
          <w:p w:rsidR="00173EAC" w:rsidRPr="00625D14" w:rsidRDefault="00173EAC" w:rsidP="00173EAC">
            <w:pPr>
              <w:spacing w:after="0" w:line="360" w:lineRule="atLeast"/>
              <w:ind w:left="100" w:right="100"/>
              <w:rPr>
                <w:rFonts w:ascii="Times New Roman" w:eastAsia="Times New Roman" w:hAnsi="Times New Roman" w:cs="Times New Roman"/>
                <w:sz w:val="28"/>
                <w:szCs w:val="28"/>
                <w:lang w:val="en-US"/>
              </w:rPr>
            </w:pPr>
            <w:r w:rsidRPr="002F266F">
              <w:rPr>
                <w:rFonts w:ascii="Times New Roman" w:eastAsia="Times New Roman" w:hAnsi="Times New Roman" w:cs="Times New Roman"/>
                <w:sz w:val="28"/>
                <w:szCs w:val="28"/>
                <w:lang w:val="en-US"/>
              </w:rPr>
              <w:t>TNF-</w:t>
            </w:r>
            <w:r w:rsidR="00625D14" w:rsidRPr="008C0EA5">
              <w:rPr>
                <w:rFonts w:eastAsia="Merriweather"/>
                <w:sz w:val="28"/>
                <w:szCs w:val="28"/>
              </w:rPr>
              <w:sym w:font="Symbol" w:char="0061"/>
            </w:r>
            <w:r w:rsidRPr="002F266F">
              <w:rPr>
                <w:rFonts w:ascii="Times New Roman" w:eastAsia="Times New Roman" w:hAnsi="Times New Roman" w:cs="Times New Roman"/>
                <w:sz w:val="28"/>
                <w:szCs w:val="28"/>
                <w:lang w:val="en-US"/>
              </w:rPr>
              <w:t>: antibodies to TNF-</w:t>
            </w:r>
            <w:r w:rsidR="00625D14" w:rsidRPr="008C0EA5">
              <w:rPr>
                <w:rFonts w:eastAsia="Merriweather"/>
                <w:sz w:val="28"/>
                <w:szCs w:val="28"/>
              </w:rPr>
              <w:sym w:font="Symbol" w:char="0061"/>
            </w:r>
            <w:r w:rsidRPr="002F266F">
              <w:rPr>
                <w:rFonts w:ascii="Times New Roman" w:eastAsia="Times New Roman" w:hAnsi="Times New Roman" w:cs="Times New Roman"/>
                <w:sz w:val="28"/>
                <w:szCs w:val="28"/>
                <w:lang w:val="en-US"/>
              </w:rPr>
              <w:t>, soluble receptors for TNF-</w:t>
            </w:r>
            <w:r w:rsidR="00625D14" w:rsidRPr="008C0EA5">
              <w:rPr>
                <w:rFonts w:eastAsia="Merriweather"/>
                <w:sz w:val="28"/>
                <w:szCs w:val="28"/>
              </w:rPr>
              <w:sym w:font="Symbol" w:char="0061"/>
            </w:r>
          </w:p>
          <w:p w:rsidR="00173EAC" w:rsidRPr="002F266F" w:rsidRDefault="00173EAC" w:rsidP="00173EAC">
            <w:pPr>
              <w:spacing w:after="0" w:line="360" w:lineRule="atLeast"/>
              <w:ind w:left="100" w:right="100"/>
              <w:rPr>
                <w:rFonts w:ascii="Times New Roman" w:eastAsia="Times New Roman" w:hAnsi="Times New Roman" w:cs="Times New Roman"/>
                <w:sz w:val="28"/>
                <w:szCs w:val="28"/>
              </w:rPr>
            </w:pPr>
            <w:proofErr w:type="spellStart"/>
            <w:r w:rsidRPr="002F266F">
              <w:rPr>
                <w:rFonts w:ascii="Times New Roman" w:eastAsia="Times New Roman" w:hAnsi="Times New Roman" w:cs="Times New Roman"/>
                <w:sz w:val="28"/>
                <w:szCs w:val="28"/>
              </w:rPr>
              <w:t>Pentoxifylline</w:t>
            </w:r>
            <w:proofErr w:type="spellEnd"/>
          </w:p>
        </w:tc>
      </w:tr>
      <w:tr w:rsidR="00173EAC" w:rsidRPr="002F266F" w:rsidTr="00173EAC">
        <w:tc>
          <w:tcPr>
            <w:tcW w:w="4935" w:type="dxa"/>
            <w:tcBorders>
              <w:top w:val="single" w:sz="8" w:space="0" w:color="000000"/>
              <w:left w:val="single" w:sz="8" w:space="0" w:color="000000"/>
              <w:bottom w:val="single" w:sz="8" w:space="0" w:color="000000"/>
              <w:right w:val="single" w:sz="8" w:space="0" w:color="000000"/>
            </w:tcBorders>
            <w:hideMark/>
          </w:tcPr>
          <w:p w:rsidR="00173EAC" w:rsidRPr="002F266F" w:rsidRDefault="00173EAC" w:rsidP="00173EAC">
            <w:pPr>
              <w:spacing w:after="0" w:line="360" w:lineRule="atLeast"/>
              <w:ind w:left="100" w:right="100"/>
              <w:rPr>
                <w:rFonts w:ascii="Times New Roman" w:eastAsia="Times New Roman" w:hAnsi="Times New Roman" w:cs="Times New Roman"/>
                <w:sz w:val="28"/>
                <w:szCs w:val="28"/>
              </w:rPr>
            </w:pPr>
            <w:proofErr w:type="spellStart"/>
            <w:r w:rsidRPr="002F266F">
              <w:rPr>
                <w:rFonts w:ascii="Times New Roman" w:eastAsia="Times New Roman" w:hAnsi="Times New Roman" w:cs="Times New Roman"/>
                <w:sz w:val="28"/>
                <w:szCs w:val="28"/>
              </w:rPr>
              <w:t>anti-inflammatory</w:t>
            </w:r>
            <w:proofErr w:type="spellEnd"/>
            <w:r w:rsidRPr="002F266F">
              <w:rPr>
                <w:rFonts w:ascii="Times New Roman" w:eastAsia="Times New Roman" w:hAnsi="Times New Roman" w:cs="Times New Roman"/>
                <w:sz w:val="28"/>
                <w:szCs w:val="28"/>
              </w:rPr>
              <w:t xml:space="preserve"> </w:t>
            </w:r>
            <w:proofErr w:type="spellStart"/>
            <w:r w:rsidRPr="002F266F">
              <w:rPr>
                <w:rFonts w:ascii="Times New Roman" w:eastAsia="Times New Roman" w:hAnsi="Times New Roman" w:cs="Times New Roman"/>
                <w:sz w:val="28"/>
                <w:szCs w:val="28"/>
              </w:rPr>
              <w:t>agents</w:t>
            </w:r>
            <w:proofErr w:type="spellEnd"/>
          </w:p>
        </w:tc>
        <w:tc>
          <w:tcPr>
            <w:tcW w:w="4920" w:type="dxa"/>
            <w:tcBorders>
              <w:top w:val="single" w:sz="8" w:space="0" w:color="000000"/>
              <w:left w:val="single" w:sz="8" w:space="0" w:color="000000"/>
              <w:bottom w:val="single" w:sz="8" w:space="0" w:color="000000"/>
              <w:right w:val="single" w:sz="8" w:space="0" w:color="000000"/>
            </w:tcBorders>
            <w:hideMark/>
          </w:tcPr>
          <w:p w:rsidR="00173EAC" w:rsidRPr="002F266F" w:rsidRDefault="00173EAC" w:rsidP="00173EAC">
            <w:pPr>
              <w:spacing w:after="0" w:line="360" w:lineRule="atLeast"/>
              <w:ind w:left="100" w:right="100"/>
              <w:rPr>
                <w:rFonts w:ascii="Times New Roman" w:eastAsia="Times New Roman" w:hAnsi="Times New Roman" w:cs="Times New Roman"/>
                <w:sz w:val="28"/>
                <w:szCs w:val="28"/>
                <w:lang w:val="en-US"/>
              </w:rPr>
            </w:pPr>
            <w:r w:rsidRPr="002F266F">
              <w:rPr>
                <w:rFonts w:ascii="Times New Roman" w:eastAsia="Times New Roman" w:hAnsi="Times New Roman" w:cs="Times New Roman"/>
                <w:sz w:val="28"/>
                <w:szCs w:val="28"/>
                <w:lang w:val="en-US"/>
              </w:rPr>
              <w:t>Protease inhibitors (</w:t>
            </w:r>
            <w:r w:rsidR="002F266F" w:rsidRPr="002F266F">
              <w:rPr>
                <w:rFonts w:ascii="Times New Roman" w:eastAsia="Times New Roman" w:hAnsi="Times New Roman" w:cs="Times New Roman"/>
                <w:sz w:val="28"/>
                <w:szCs w:val="28"/>
                <w:lang w:val="en-US"/>
              </w:rPr>
              <w:t xml:space="preserve"> </w:t>
            </w:r>
            <w:proofErr w:type="spellStart"/>
            <w:r w:rsidRPr="002F266F">
              <w:rPr>
                <w:rFonts w:ascii="Times New Roman" w:eastAsia="Times New Roman" w:hAnsi="Times New Roman" w:cs="Times New Roman"/>
                <w:sz w:val="28"/>
                <w:szCs w:val="28"/>
                <w:lang w:val="en-US"/>
              </w:rPr>
              <w:t>camostat</w:t>
            </w:r>
            <w:proofErr w:type="spellEnd"/>
            <w:r w:rsidRPr="002F266F">
              <w:rPr>
                <w:rFonts w:ascii="Times New Roman" w:eastAsia="Times New Roman" w:hAnsi="Times New Roman" w:cs="Times New Roman"/>
                <w:sz w:val="28"/>
                <w:szCs w:val="28"/>
                <w:lang w:val="en-US"/>
              </w:rPr>
              <w:t xml:space="preserve"> </w:t>
            </w:r>
            <w:proofErr w:type="spellStart"/>
            <w:r w:rsidRPr="002F266F">
              <w:rPr>
                <w:rFonts w:ascii="Times New Roman" w:eastAsia="Times New Roman" w:hAnsi="Times New Roman" w:cs="Times New Roman"/>
                <w:sz w:val="28"/>
                <w:szCs w:val="28"/>
                <w:lang w:val="en-US"/>
              </w:rPr>
              <w:t>mesylate</w:t>
            </w:r>
            <w:proofErr w:type="spellEnd"/>
            <w:r w:rsidRPr="002F266F">
              <w:rPr>
                <w:rFonts w:ascii="Times New Roman" w:eastAsia="Times New Roman" w:hAnsi="Times New Roman" w:cs="Times New Roman"/>
                <w:sz w:val="28"/>
                <w:szCs w:val="28"/>
                <w:lang w:val="en-US"/>
              </w:rPr>
              <w:t>), IS-741</w:t>
            </w:r>
          </w:p>
        </w:tc>
      </w:tr>
      <w:tr w:rsidR="00173EAC" w:rsidRPr="002F266F" w:rsidTr="00173EAC">
        <w:tc>
          <w:tcPr>
            <w:tcW w:w="4935" w:type="dxa"/>
            <w:tcBorders>
              <w:top w:val="single" w:sz="8" w:space="0" w:color="000000"/>
              <w:left w:val="single" w:sz="8" w:space="0" w:color="000000"/>
              <w:bottom w:val="single" w:sz="8" w:space="0" w:color="000000"/>
              <w:right w:val="single" w:sz="8" w:space="0" w:color="000000"/>
            </w:tcBorders>
            <w:hideMark/>
          </w:tcPr>
          <w:p w:rsidR="00173EAC" w:rsidRPr="002F266F" w:rsidRDefault="00173EAC" w:rsidP="00173EAC">
            <w:pPr>
              <w:spacing w:after="0" w:line="360" w:lineRule="atLeast"/>
              <w:ind w:left="100" w:right="100"/>
              <w:rPr>
                <w:rFonts w:ascii="Times New Roman" w:eastAsia="Times New Roman" w:hAnsi="Times New Roman" w:cs="Times New Roman"/>
                <w:sz w:val="28"/>
                <w:szCs w:val="28"/>
              </w:rPr>
            </w:pPr>
            <w:proofErr w:type="spellStart"/>
            <w:r w:rsidRPr="002F266F">
              <w:rPr>
                <w:rFonts w:ascii="Times New Roman" w:eastAsia="Times New Roman" w:hAnsi="Times New Roman" w:cs="Times New Roman"/>
                <w:sz w:val="28"/>
                <w:szCs w:val="28"/>
              </w:rPr>
              <w:t>Modulation</w:t>
            </w:r>
            <w:proofErr w:type="spellEnd"/>
            <w:r w:rsidRPr="002F266F">
              <w:rPr>
                <w:rFonts w:ascii="Times New Roman" w:eastAsia="Times New Roman" w:hAnsi="Times New Roman" w:cs="Times New Roman"/>
                <w:sz w:val="28"/>
                <w:szCs w:val="28"/>
              </w:rPr>
              <w:t xml:space="preserve"> </w:t>
            </w:r>
            <w:proofErr w:type="spellStart"/>
            <w:r w:rsidRPr="002F266F">
              <w:rPr>
                <w:rFonts w:ascii="Times New Roman" w:eastAsia="Times New Roman" w:hAnsi="Times New Roman" w:cs="Times New Roman"/>
                <w:sz w:val="28"/>
                <w:szCs w:val="28"/>
              </w:rPr>
              <w:t>of</w:t>
            </w:r>
            <w:proofErr w:type="spellEnd"/>
            <w:r w:rsidRPr="002F266F">
              <w:rPr>
                <w:rFonts w:ascii="Times New Roman" w:eastAsia="Times New Roman" w:hAnsi="Times New Roman" w:cs="Times New Roman"/>
                <w:sz w:val="28"/>
                <w:szCs w:val="28"/>
              </w:rPr>
              <w:t xml:space="preserve"> </w:t>
            </w:r>
            <w:proofErr w:type="spellStart"/>
            <w:r w:rsidRPr="002F266F">
              <w:rPr>
                <w:rFonts w:ascii="Times New Roman" w:eastAsia="Times New Roman" w:hAnsi="Times New Roman" w:cs="Times New Roman"/>
                <w:sz w:val="28"/>
                <w:szCs w:val="28"/>
              </w:rPr>
              <w:t>cell</w:t>
            </w:r>
            <w:proofErr w:type="spellEnd"/>
            <w:r w:rsidRPr="002F266F">
              <w:rPr>
                <w:rFonts w:ascii="Times New Roman" w:eastAsia="Times New Roman" w:hAnsi="Times New Roman" w:cs="Times New Roman"/>
                <w:sz w:val="28"/>
                <w:szCs w:val="28"/>
              </w:rPr>
              <w:t xml:space="preserve"> </w:t>
            </w:r>
            <w:proofErr w:type="spellStart"/>
            <w:r w:rsidRPr="002F266F">
              <w:rPr>
                <w:rFonts w:ascii="Times New Roman" w:eastAsia="Times New Roman" w:hAnsi="Times New Roman" w:cs="Times New Roman"/>
                <w:sz w:val="28"/>
                <w:szCs w:val="28"/>
              </w:rPr>
              <w:t>signaling</w:t>
            </w:r>
            <w:proofErr w:type="spellEnd"/>
          </w:p>
        </w:tc>
        <w:tc>
          <w:tcPr>
            <w:tcW w:w="4920" w:type="dxa"/>
            <w:tcBorders>
              <w:top w:val="single" w:sz="8" w:space="0" w:color="000000"/>
              <w:left w:val="single" w:sz="8" w:space="0" w:color="000000"/>
              <w:bottom w:val="single" w:sz="8" w:space="0" w:color="000000"/>
              <w:right w:val="single" w:sz="8" w:space="0" w:color="000000"/>
            </w:tcBorders>
            <w:hideMark/>
          </w:tcPr>
          <w:p w:rsidR="00173EAC" w:rsidRPr="002F266F" w:rsidRDefault="00173EAC" w:rsidP="00625D14">
            <w:pPr>
              <w:spacing w:after="0" w:line="360" w:lineRule="atLeast"/>
              <w:ind w:left="100" w:right="100"/>
              <w:rPr>
                <w:rFonts w:ascii="Times New Roman" w:eastAsia="Times New Roman" w:hAnsi="Times New Roman" w:cs="Times New Roman"/>
                <w:sz w:val="28"/>
                <w:szCs w:val="28"/>
                <w:lang w:val="en-US"/>
              </w:rPr>
            </w:pPr>
            <w:r w:rsidRPr="002F266F">
              <w:rPr>
                <w:rFonts w:ascii="Times New Roman" w:eastAsia="Times New Roman" w:hAnsi="Times New Roman" w:cs="Times New Roman"/>
                <w:sz w:val="28"/>
                <w:szCs w:val="28"/>
                <w:lang w:val="en-US"/>
              </w:rPr>
              <w:t>Inhibitors of</w:t>
            </w:r>
            <w:r w:rsidR="002F266F" w:rsidRPr="002F266F">
              <w:rPr>
                <w:rFonts w:ascii="Times New Roman" w:eastAsia="Times New Roman" w:hAnsi="Times New Roman" w:cs="Times New Roman"/>
                <w:sz w:val="28"/>
                <w:szCs w:val="28"/>
                <w:lang w:val="en-US"/>
              </w:rPr>
              <w:t xml:space="preserve"> </w:t>
            </w:r>
            <w:proofErr w:type="spellStart"/>
            <w:r w:rsidRPr="002F266F">
              <w:rPr>
                <w:rFonts w:ascii="Times New Roman" w:eastAsia="Times New Roman" w:hAnsi="Times New Roman" w:cs="Times New Roman"/>
                <w:sz w:val="28"/>
                <w:szCs w:val="28"/>
                <w:lang w:val="en-US"/>
              </w:rPr>
              <w:t>mitogen</w:t>
            </w:r>
            <w:proofErr w:type="spellEnd"/>
            <w:r w:rsidRPr="002F266F">
              <w:rPr>
                <w:rFonts w:ascii="Times New Roman" w:eastAsia="Times New Roman" w:hAnsi="Times New Roman" w:cs="Times New Roman"/>
                <w:sz w:val="28"/>
                <w:szCs w:val="28"/>
                <w:lang w:val="en-US"/>
              </w:rPr>
              <w:t xml:space="preserve">-activated protein </w:t>
            </w:r>
            <w:proofErr w:type="spellStart"/>
            <w:r w:rsidRPr="002F266F">
              <w:rPr>
                <w:rFonts w:ascii="Times New Roman" w:eastAsia="Times New Roman" w:hAnsi="Times New Roman" w:cs="Times New Roman"/>
                <w:sz w:val="28"/>
                <w:szCs w:val="28"/>
                <w:lang w:val="en-US"/>
              </w:rPr>
              <w:t>kinase</w:t>
            </w:r>
            <w:proofErr w:type="spellEnd"/>
            <w:r w:rsidRPr="002F266F">
              <w:rPr>
                <w:rFonts w:ascii="Times New Roman" w:eastAsia="Times New Roman" w:hAnsi="Times New Roman" w:cs="Times New Roman"/>
                <w:sz w:val="28"/>
                <w:szCs w:val="28"/>
                <w:lang w:val="en-US"/>
              </w:rPr>
              <w:t xml:space="preserve">, </w:t>
            </w:r>
            <w:proofErr w:type="spellStart"/>
            <w:r w:rsidRPr="002F266F">
              <w:rPr>
                <w:rFonts w:ascii="Times New Roman" w:eastAsia="Times New Roman" w:hAnsi="Times New Roman" w:cs="Times New Roman"/>
                <w:sz w:val="28"/>
                <w:szCs w:val="28"/>
                <w:lang w:val="en-US"/>
              </w:rPr>
              <w:t>phosphatidylinositol</w:t>
            </w:r>
            <w:proofErr w:type="spellEnd"/>
            <w:r w:rsidRPr="002F266F">
              <w:rPr>
                <w:rFonts w:ascii="Times New Roman" w:eastAsia="Times New Roman" w:hAnsi="Times New Roman" w:cs="Times New Roman"/>
                <w:sz w:val="28"/>
                <w:szCs w:val="28"/>
                <w:lang w:val="en-US"/>
              </w:rPr>
              <w:t xml:space="preserve"> 3-kinase, </w:t>
            </w:r>
            <w:r w:rsidRPr="002F266F">
              <w:rPr>
                <w:rFonts w:ascii="Times New Roman" w:eastAsia="Times New Roman" w:hAnsi="Times New Roman" w:cs="Times New Roman"/>
                <w:sz w:val="28"/>
                <w:szCs w:val="28"/>
                <w:lang w:val="en-US"/>
              </w:rPr>
              <w:lastRenderedPageBreak/>
              <w:t xml:space="preserve">protein </w:t>
            </w:r>
            <w:proofErr w:type="spellStart"/>
            <w:r w:rsidRPr="002F266F">
              <w:rPr>
                <w:rFonts w:ascii="Times New Roman" w:eastAsia="Times New Roman" w:hAnsi="Times New Roman" w:cs="Times New Roman"/>
                <w:sz w:val="28"/>
                <w:szCs w:val="28"/>
                <w:lang w:val="en-US"/>
              </w:rPr>
              <w:t>kinase</w:t>
            </w:r>
            <w:proofErr w:type="spellEnd"/>
            <w:r w:rsidRPr="002F266F">
              <w:rPr>
                <w:rFonts w:ascii="Times New Roman" w:eastAsia="Times New Roman" w:hAnsi="Times New Roman" w:cs="Times New Roman"/>
                <w:sz w:val="28"/>
                <w:szCs w:val="28"/>
                <w:lang w:val="en-US"/>
              </w:rPr>
              <w:t xml:space="preserve"> C, </w:t>
            </w:r>
            <w:proofErr w:type="spellStart"/>
            <w:r w:rsidRPr="002F266F">
              <w:rPr>
                <w:rFonts w:ascii="Times New Roman" w:eastAsia="Times New Roman" w:hAnsi="Times New Roman" w:cs="Times New Roman"/>
                <w:sz w:val="28"/>
                <w:szCs w:val="28"/>
                <w:lang w:val="en-US"/>
              </w:rPr>
              <w:t>troglitazone</w:t>
            </w:r>
            <w:proofErr w:type="spellEnd"/>
            <w:r w:rsidRPr="002F266F">
              <w:rPr>
                <w:rFonts w:ascii="Times New Roman" w:eastAsia="Times New Roman" w:hAnsi="Times New Roman" w:cs="Times New Roman"/>
                <w:sz w:val="28"/>
                <w:szCs w:val="28"/>
                <w:lang w:val="en-US"/>
              </w:rPr>
              <w:t xml:space="preserve"> (</w:t>
            </w:r>
            <w:proofErr w:type="spellStart"/>
            <w:r w:rsidRPr="002F266F">
              <w:rPr>
                <w:rFonts w:ascii="Times New Roman" w:eastAsia="Times New Roman" w:hAnsi="Times New Roman" w:cs="Times New Roman"/>
                <w:sz w:val="28"/>
                <w:szCs w:val="28"/>
                <w:lang w:val="en-US"/>
              </w:rPr>
              <w:t>ligand</w:t>
            </w:r>
            <w:proofErr w:type="spellEnd"/>
            <w:r w:rsidRPr="002F266F">
              <w:rPr>
                <w:rFonts w:ascii="Times New Roman" w:eastAsia="Times New Roman" w:hAnsi="Times New Roman" w:cs="Times New Roman"/>
                <w:sz w:val="28"/>
                <w:szCs w:val="28"/>
                <w:lang w:val="en-US"/>
              </w:rPr>
              <w:t xml:space="preserve"> receptor, </w:t>
            </w:r>
            <w:proofErr w:type="spellStart"/>
            <w:r w:rsidRPr="002F266F">
              <w:rPr>
                <w:rFonts w:ascii="Times New Roman" w:eastAsia="Times New Roman" w:hAnsi="Times New Roman" w:cs="Times New Roman"/>
                <w:sz w:val="28"/>
                <w:szCs w:val="28"/>
                <w:lang w:val="en-US"/>
              </w:rPr>
              <w:t>peroxisome</w:t>
            </w:r>
            <w:proofErr w:type="spellEnd"/>
            <w:r w:rsidRPr="002F266F">
              <w:rPr>
                <w:rFonts w:ascii="Times New Roman" w:eastAsia="Times New Roman" w:hAnsi="Times New Roman" w:cs="Times New Roman"/>
                <w:sz w:val="28"/>
                <w:szCs w:val="28"/>
                <w:lang w:val="en-US"/>
              </w:rPr>
              <w:t xml:space="preserve"> activated proliferator</w:t>
            </w:r>
            <w:r w:rsidR="00625D14">
              <w:rPr>
                <w:rFonts w:ascii="Times New Roman" w:eastAsia="Times New Roman" w:hAnsi="Times New Roman" w:cs="Times New Roman"/>
                <w:sz w:val="28"/>
                <w:szCs w:val="28"/>
                <w:lang w:val="en-US"/>
              </w:rPr>
              <w:t>s</w:t>
            </w:r>
            <w:r w:rsidRPr="002F266F">
              <w:rPr>
                <w:rFonts w:ascii="Times New Roman" w:eastAsia="Times New Roman" w:hAnsi="Times New Roman" w:cs="Times New Roman"/>
                <w:sz w:val="28"/>
                <w:szCs w:val="28"/>
                <w:lang w:val="en-US"/>
              </w:rPr>
              <w:t>-</w:t>
            </w:r>
            <w:r w:rsidR="00625D14" w:rsidRPr="008C0EA5">
              <w:rPr>
                <w:rFonts w:eastAsia="Merriweather"/>
                <w:sz w:val="28"/>
                <w:szCs w:val="28"/>
              </w:rPr>
              <w:sym w:font="Symbol" w:char="0067"/>
            </w:r>
            <w:r w:rsidRPr="002F266F">
              <w:rPr>
                <w:rFonts w:ascii="Times New Roman" w:eastAsia="Times New Roman" w:hAnsi="Times New Roman" w:cs="Times New Roman"/>
                <w:sz w:val="28"/>
                <w:szCs w:val="28"/>
                <w:lang w:val="en-US"/>
              </w:rPr>
              <w:t>)</w:t>
            </w:r>
          </w:p>
        </w:tc>
      </w:tr>
      <w:tr w:rsidR="00173EAC" w:rsidRPr="002F266F" w:rsidTr="00173EAC">
        <w:tc>
          <w:tcPr>
            <w:tcW w:w="4935" w:type="dxa"/>
            <w:tcBorders>
              <w:top w:val="single" w:sz="8" w:space="0" w:color="000000"/>
              <w:left w:val="single" w:sz="8" w:space="0" w:color="000000"/>
              <w:bottom w:val="single" w:sz="8" w:space="0" w:color="000000"/>
              <w:right w:val="single" w:sz="8" w:space="0" w:color="000000"/>
            </w:tcBorders>
            <w:hideMark/>
          </w:tcPr>
          <w:p w:rsidR="00173EAC" w:rsidRPr="002F266F" w:rsidRDefault="00173EAC" w:rsidP="00173EAC">
            <w:pPr>
              <w:spacing w:after="0" w:line="360" w:lineRule="atLeast"/>
              <w:ind w:left="100" w:right="100"/>
              <w:rPr>
                <w:rFonts w:ascii="Times New Roman" w:eastAsia="Times New Roman" w:hAnsi="Times New Roman" w:cs="Times New Roman"/>
                <w:sz w:val="28"/>
                <w:szCs w:val="28"/>
              </w:rPr>
            </w:pPr>
            <w:proofErr w:type="spellStart"/>
            <w:r w:rsidRPr="002F266F">
              <w:rPr>
                <w:rFonts w:ascii="Times New Roman" w:eastAsia="Times New Roman" w:hAnsi="Times New Roman" w:cs="Times New Roman"/>
                <w:sz w:val="28"/>
                <w:szCs w:val="28"/>
              </w:rPr>
              <w:lastRenderedPageBreak/>
              <w:t>inhibitors</w:t>
            </w:r>
            <w:proofErr w:type="spellEnd"/>
            <w:r w:rsidR="002F266F" w:rsidRPr="002F266F">
              <w:rPr>
                <w:rFonts w:ascii="Times New Roman" w:eastAsia="Times New Roman" w:hAnsi="Times New Roman" w:cs="Times New Roman"/>
                <w:sz w:val="28"/>
                <w:szCs w:val="28"/>
              </w:rPr>
              <w:t xml:space="preserve"> </w:t>
            </w:r>
            <w:proofErr w:type="spellStart"/>
            <w:r w:rsidRPr="002F266F">
              <w:rPr>
                <w:rFonts w:ascii="Times New Roman" w:eastAsia="Times New Roman" w:hAnsi="Times New Roman" w:cs="Times New Roman"/>
                <w:sz w:val="28"/>
                <w:szCs w:val="28"/>
              </w:rPr>
              <w:t>of</w:t>
            </w:r>
            <w:proofErr w:type="spellEnd"/>
            <w:r w:rsidRPr="002F266F">
              <w:rPr>
                <w:rFonts w:ascii="Times New Roman" w:eastAsia="Times New Roman" w:hAnsi="Times New Roman" w:cs="Times New Roman"/>
                <w:sz w:val="28"/>
                <w:szCs w:val="28"/>
              </w:rPr>
              <w:t xml:space="preserve"> </w:t>
            </w:r>
            <w:proofErr w:type="spellStart"/>
            <w:r w:rsidRPr="002F266F">
              <w:rPr>
                <w:rFonts w:ascii="Times New Roman" w:eastAsia="Times New Roman" w:hAnsi="Times New Roman" w:cs="Times New Roman"/>
                <w:sz w:val="28"/>
                <w:szCs w:val="28"/>
              </w:rPr>
              <w:t>angiotensin</w:t>
            </w:r>
            <w:proofErr w:type="spellEnd"/>
          </w:p>
        </w:tc>
        <w:tc>
          <w:tcPr>
            <w:tcW w:w="4920" w:type="dxa"/>
            <w:tcBorders>
              <w:top w:val="single" w:sz="8" w:space="0" w:color="000000"/>
              <w:left w:val="single" w:sz="8" w:space="0" w:color="000000"/>
              <w:bottom w:val="single" w:sz="8" w:space="0" w:color="000000"/>
              <w:right w:val="single" w:sz="8" w:space="0" w:color="000000"/>
            </w:tcBorders>
            <w:hideMark/>
          </w:tcPr>
          <w:p w:rsidR="00173EAC" w:rsidRPr="002F266F" w:rsidRDefault="00173EAC" w:rsidP="00173EAC">
            <w:pPr>
              <w:spacing w:after="0" w:line="360" w:lineRule="atLeast"/>
              <w:ind w:left="100" w:right="100"/>
              <w:rPr>
                <w:rFonts w:ascii="Times New Roman" w:eastAsia="Times New Roman" w:hAnsi="Times New Roman" w:cs="Times New Roman"/>
                <w:sz w:val="28"/>
                <w:szCs w:val="28"/>
                <w:lang w:val="en-US"/>
              </w:rPr>
            </w:pPr>
            <w:proofErr w:type="spellStart"/>
            <w:r w:rsidRPr="002F266F">
              <w:rPr>
                <w:rFonts w:ascii="Times New Roman" w:eastAsia="Times New Roman" w:hAnsi="Times New Roman" w:cs="Times New Roman"/>
                <w:sz w:val="28"/>
                <w:szCs w:val="28"/>
                <w:lang w:val="en-US"/>
              </w:rPr>
              <w:t>Captopril</w:t>
            </w:r>
            <w:proofErr w:type="spellEnd"/>
            <w:r w:rsidR="002F266F" w:rsidRPr="002F266F">
              <w:rPr>
                <w:rFonts w:ascii="Times New Roman" w:eastAsia="Times New Roman" w:hAnsi="Times New Roman" w:cs="Times New Roman"/>
                <w:sz w:val="28"/>
                <w:szCs w:val="28"/>
                <w:lang w:val="en-US"/>
              </w:rPr>
              <w:t xml:space="preserve"> </w:t>
            </w:r>
            <w:r w:rsidRPr="002F266F">
              <w:rPr>
                <w:rFonts w:ascii="Times New Roman" w:eastAsia="Times New Roman" w:hAnsi="Times New Roman" w:cs="Times New Roman"/>
                <w:sz w:val="28"/>
                <w:szCs w:val="28"/>
                <w:lang w:val="en-US"/>
              </w:rPr>
              <w:t>(</w:t>
            </w:r>
            <w:proofErr w:type="spellStart"/>
            <w:r w:rsidRPr="002F266F">
              <w:rPr>
                <w:rFonts w:ascii="Times New Roman" w:eastAsia="Times New Roman" w:hAnsi="Times New Roman" w:cs="Times New Roman"/>
                <w:sz w:val="28"/>
                <w:szCs w:val="28"/>
                <w:lang w:val="en-US"/>
              </w:rPr>
              <w:t>angiotensin</w:t>
            </w:r>
            <w:proofErr w:type="spellEnd"/>
            <w:r w:rsidRPr="002F266F">
              <w:rPr>
                <w:rFonts w:ascii="Times New Roman" w:eastAsia="Times New Roman" w:hAnsi="Times New Roman" w:cs="Times New Roman"/>
                <w:sz w:val="28"/>
                <w:szCs w:val="28"/>
                <w:lang w:val="en-US"/>
              </w:rPr>
              <w:t xml:space="preserve"> converting enzyme), </w:t>
            </w:r>
            <w:proofErr w:type="spellStart"/>
            <w:r w:rsidRPr="002F266F">
              <w:rPr>
                <w:rFonts w:ascii="Times New Roman" w:eastAsia="Times New Roman" w:hAnsi="Times New Roman" w:cs="Times New Roman"/>
                <w:sz w:val="28"/>
                <w:szCs w:val="28"/>
                <w:lang w:val="en-US"/>
              </w:rPr>
              <w:t>losartan</w:t>
            </w:r>
            <w:proofErr w:type="spellEnd"/>
            <w:r w:rsidRPr="002F266F">
              <w:rPr>
                <w:rFonts w:ascii="Times New Roman" w:eastAsia="Times New Roman" w:hAnsi="Times New Roman" w:cs="Times New Roman"/>
                <w:sz w:val="28"/>
                <w:szCs w:val="28"/>
                <w:lang w:val="en-US"/>
              </w:rPr>
              <w:t xml:space="preserve"> (</w:t>
            </w:r>
            <w:proofErr w:type="spellStart"/>
            <w:r w:rsidRPr="002F266F">
              <w:rPr>
                <w:rFonts w:ascii="Times New Roman" w:eastAsia="Times New Roman" w:hAnsi="Times New Roman" w:cs="Times New Roman"/>
                <w:sz w:val="28"/>
                <w:szCs w:val="28"/>
                <w:lang w:val="en-US"/>
              </w:rPr>
              <w:t>angiotensin</w:t>
            </w:r>
            <w:proofErr w:type="spellEnd"/>
            <w:r w:rsidRPr="002F266F">
              <w:rPr>
                <w:rFonts w:ascii="Times New Roman" w:eastAsia="Times New Roman" w:hAnsi="Times New Roman" w:cs="Times New Roman"/>
                <w:sz w:val="28"/>
                <w:szCs w:val="28"/>
                <w:lang w:val="en-US"/>
              </w:rPr>
              <w:t xml:space="preserve"> II receptor antagonist)</w:t>
            </w:r>
          </w:p>
        </w:tc>
      </w:tr>
      <w:tr w:rsidR="00173EAC" w:rsidRPr="002F266F" w:rsidTr="00173EAC">
        <w:tc>
          <w:tcPr>
            <w:tcW w:w="4935" w:type="dxa"/>
            <w:tcBorders>
              <w:top w:val="single" w:sz="8" w:space="0" w:color="000000"/>
              <w:left w:val="single" w:sz="8" w:space="0" w:color="000000"/>
              <w:bottom w:val="single" w:sz="8" w:space="0" w:color="000000"/>
              <w:right w:val="single" w:sz="8" w:space="0" w:color="000000"/>
            </w:tcBorders>
            <w:hideMark/>
          </w:tcPr>
          <w:p w:rsidR="00173EAC" w:rsidRPr="002F266F" w:rsidRDefault="00173EAC" w:rsidP="00173EAC">
            <w:pPr>
              <w:spacing w:after="0" w:line="360" w:lineRule="atLeast"/>
              <w:ind w:left="100" w:right="100"/>
              <w:rPr>
                <w:rFonts w:ascii="Times New Roman" w:eastAsia="Times New Roman" w:hAnsi="Times New Roman" w:cs="Times New Roman"/>
                <w:sz w:val="28"/>
                <w:szCs w:val="28"/>
              </w:rPr>
            </w:pPr>
            <w:proofErr w:type="spellStart"/>
            <w:r w:rsidRPr="002F266F">
              <w:rPr>
                <w:rFonts w:ascii="Times New Roman" w:eastAsia="Times New Roman" w:hAnsi="Times New Roman" w:cs="Times New Roman"/>
                <w:sz w:val="28"/>
                <w:szCs w:val="28"/>
              </w:rPr>
              <w:t>vitamin</w:t>
            </w:r>
            <w:proofErr w:type="spellEnd"/>
            <w:r w:rsidR="002F266F" w:rsidRPr="002F266F">
              <w:rPr>
                <w:rFonts w:ascii="Times New Roman" w:eastAsia="Times New Roman" w:hAnsi="Times New Roman" w:cs="Times New Roman"/>
                <w:sz w:val="28"/>
                <w:szCs w:val="28"/>
              </w:rPr>
              <w:t xml:space="preserve"> </w:t>
            </w:r>
            <w:r w:rsidRPr="002F266F">
              <w:rPr>
                <w:rFonts w:ascii="Times New Roman" w:eastAsia="Times New Roman" w:hAnsi="Times New Roman" w:cs="Times New Roman"/>
                <w:sz w:val="28"/>
                <w:szCs w:val="28"/>
              </w:rPr>
              <w:t>A</w:t>
            </w:r>
          </w:p>
        </w:tc>
        <w:tc>
          <w:tcPr>
            <w:tcW w:w="4920" w:type="dxa"/>
            <w:tcBorders>
              <w:top w:val="single" w:sz="8" w:space="0" w:color="000000"/>
              <w:left w:val="single" w:sz="8" w:space="0" w:color="000000"/>
              <w:bottom w:val="single" w:sz="8" w:space="0" w:color="000000"/>
              <w:right w:val="single" w:sz="8" w:space="0" w:color="000000"/>
            </w:tcBorders>
            <w:hideMark/>
          </w:tcPr>
          <w:p w:rsidR="00173EAC" w:rsidRPr="002F266F" w:rsidRDefault="00173EAC" w:rsidP="00173EAC">
            <w:pPr>
              <w:spacing w:after="0" w:line="360" w:lineRule="atLeast"/>
              <w:ind w:left="100" w:right="100"/>
              <w:rPr>
                <w:rFonts w:ascii="Times New Roman" w:eastAsia="Times New Roman" w:hAnsi="Times New Roman" w:cs="Times New Roman"/>
                <w:sz w:val="28"/>
                <w:szCs w:val="28"/>
              </w:rPr>
            </w:pPr>
            <w:proofErr w:type="spellStart"/>
            <w:r w:rsidRPr="002F266F">
              <w:rPr>
                <w:rFonts w:ascii="Times New Roman" w:eastAsia="Times New Roman" w:hAnsi="Times New Roman" w:cs="Times New Roman"/>
                <w:sz w:val="28"/>
                <w:szCs w:val="28"/>
              </w:rPr>
              <w:t>Retinol</w:t>
            </w:r>
            <w:proofErr w:type="spellEnd"/>
            <w:r w:rsidR="002F266F" w:rsidRPr="002F266F">
              <w:rPr>
                <w:rFonts w:ascii="Times New Roman" w:eastAsia="Times New Roman" w:hAnsi="Times New Roman" w:cs="Times New Roman"/>
                <w:sz w:val="28"/>
                <w:szCs w:val="28"/>
              </w:rPr>
              <w:t>,</w:t>
            </w:r>
            <w:r w:rsidRPr="002F266F">
              <w:rPr>
                <w:rFonts w:ascii="Times New Roman" w:eastAsia="Times New Roman" w:hAnsi="Times New Roman" w:cs="Times New Roman"/>
                <w:sz w:val="28"/>
                <w:szCs w:val="28"/>
              </w:rPr>
              <w:t xml:space="preserve"> </w:t>
            </w:r>
            <w:proofErr w:type="spellStart"/>
            <w:r w:rsidRPr="002F266F">
              <w:rPr>
                <w:rFonts w:ascii="Times New Roman" w:eastAsia="Times New Roman" w:hAnsi="Times New Roman" w:cs="Times New Roman"/>
                <w:sz w:val="28"/>
                <w:szCs w:val="28"/>
              </w:rPr>
              <w:t>retinoic</w:t>
            </w:r>
            <w:proofErr w:type="spellEnd"/>
            <w:r w:rsidRPr="002F266F">
              <w:rPr>
                <w:rFonts w:ascii="Times New Roman" w:eastAsia="Times New Roman" w:hAnsi="Times New Roman" w:cs="Times New Roman"/>
                <w:sz w:val="28"/>
                <w:szCs w:val="28"/>
              </w:rPr>
              <w:t xml:space="preserve"> </w:t>
            </w:r>
            <w:proofErr w:type="spellStart"/>
            <w:r w:rsidRPr="002F266F">
              <w:rPr>
                <w:rFonts w:ascii="Times New Roman" w:eastAsia="Times New Roman" w:hAnsi="Times New Roman" w:cs="Times New Roman"/>
                <w:sz w:val="28"/>
                <w:szCs w:val="28"/>
              </w:rPr>
              <w:t>acid</w:t>
            </w:r>
            <w:proofErr w:type="spellEnd"/>
          </w:p>
        </w:tc>
      </w:tr>
    </w:tbl>
    <w:p w:rsidR="00173EAC" w:rsidRPr="002F266F" w:rsidRDefault="00173EAC" w:rsidP="00173EAC">
      <w:pPr>
        <w:spacing w:after="0" w:line="360" w:lineRule="atLeast"/>
        <w:ind w:firstLine="700"/>
        <w:jc w:val="both"/>
        <w:outlineLvl w:val="0"/>
        <w:rPr>
          <w:rFonts w:ascii="Times New Roman" w:eastAsia="Times New Roman" w:hAnsi="Times New Roman" w:cs="Times New Roman"/>
          <w:kern w:val="36"/>
          <w:sz w:val="28"/>
          <w:szCs w:val="28"/>
          <w:lang w:val="en-US"/>
        </w:rPr>
      </w:pPr>
      <w:r w:rsidRPr="002F266F">
        <w:rPr>
          <w:rFonts w:ascii="Times New Roman" w:eastAsia="Times New Roman" w:hAnsi="Times New Roman" w:cs="Times New Roman"/>
          <w:kern w:val="36"/>
          <w:sz w:val="28"/>
          <w:szCs w:val="28"/>
          <w:lang w:val="en-US"/>
        </w:rPr>
        <w:t>And today, the practitioner can normalize the nutritional status of patients with CP and pancreatic insufficiency, in order to improve the condition of patients and prolong their lives.</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 xml:space="preserve">So, BS </w:t>
      </w:r>
      <w:proofErr w:type="spellStart"/>
      <w:r w:rsidRPr="002F266F">
        <w:rPr>
          <w:rFonts w:ascii="Times New Roman" w:eastAsia="Times New Roman" w:hAnsi="Times New Roman" w:cs="Times New Roman"/>
          <w:kern w:val="36"/>
          <w:sz w:val="28"/>
          <w:szCs w:val="28"/>
          <w:lang w:val="en-US"/>
        </w:rPr>
        <w:t>Sandhu</w:t>
      </w:r>
      <w:proofErr w:type="spellEnd"/>
      <w:r w:rsidRPr="002F266F">
        <w:rPr>
          <w:rFonts w:ascii="Times New Roman" w:eastAsia="Times New Roman" w:hAnsi="Times New Roman" w:cs="Times New Roman"/>
          <w:kern w:val="36"/>
          <w:sz w:val="28"/>
          <w:szCs w:val="28"/>
          <w:lang w:val="en-US"/>
        </w:rPr>
        <w:t xml:space="preserve"> et al.</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(2007) have shown that the lower the nutritive indicators (studied the integral index</w:t>
      </w:r>
      <w:r w:rsidR="002F266F" w:rsidRPr="002F266F">
        <w:rPr>
          <w:rFonts w:ascii="Times New Roman" w:eastAsia="Times New Roman" w:hAnsi="Times New Roman" w:cs="Times New Roman"/>
          <w:kern w:val="36"/>
          <w:sz w:val="28"/>
          <w:szCs w:val="28"/>
          <w:lang w:val="en-US"/>
        </w:rPr>
        <w:t xml:space="preserve"> — </w:t>
      </w:r>
      <w:proofErr w:type="spellStart"/>
      <w:r w:rsidRPr="002F266F">
        <w:rPr>
          <w:rFonts w:ascii="Times New Roman" w:eastAsia="Times New Roman" w:hAnsi="Times New Roman" w:cs="Times New Roman"/>
          <w:kern w:val="36"/>
          <w:sz w:val="28"/>
          <w:szCs w:val="28"/>
          <w:lang w:val="en-US"/>
        </w:rPr>
        <w:t>MyNutritionIndex</w:t>
      </w:r>
      <w:proofErr w:type="spellEnd"/>
      <w:r w:rsidRPr="002F266F">
        <w:rPr>
          <w:rFonts w:ascii="Times New Roman" w:eastAsia="Times New Roman" w:hAnsi="Times New Roman" w:cs="Times New Roman"/>
          <w:kern w:val="36"/>
          <w:sz w:val="28"/>
          <w:szCs w:val="28"/>
          <w:lang w:val="en-US"/>
        </w:rPr>
        <w:t>), the higher the rate of recurrence of pain and frequency of hospitalizations</w:t>
      </w:r>
      <w:r w:rsidR="002F266F" w:rsidRPr="002F266F">
        <w:rPr>
          <w:rFonts w:ascii="Times New Roman" w:eastAsia="Times New Roman" w:hAnsi="Times New Roman" w:cs="Times New Roman"/>
          <w:kern w:val="36"/>
          <w:sz w:val="28"/>
          <w:szCs w:val="28"/>
          <w:lang w:val="en-US"/>
        </w:rPr>
        <w:t xml:space="preserve"> — </w:t>
      </w:r>
      <w:r w:rsidRPr="002F266F">
        <w:rPr>
          <w:rFonts w:ascii="Times New Roman" w:eastAsia="Times New Roman" w:hAnsi="Times New Roman" w:cs="Times New Roman"/>
          <w:kern w:val="36"/>
          <w:sz w:val="28"/>
          <w:szCs w:val="28"/>
          <w:lang w:val="en-US"/>
        </w:rPr>
        <w:t>Fig.</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 xml:space="preserve">10 </w:t>
      </w:r>
      <w:r w:rsidR="002F266F" w:rsidRPr="002F266F">
        <w:rPr>
          <w:rFonts w:ascii="Times New Roman" w:eastAsia="Times New Roman" w:hAnsi="Times New Roman" w:cs="Times New Roman"/>
          <w:kern w:val="36"/>
          <w:sz w:val="28"/>
          <w:szCs w:val="28"/>
          <w:lang w:val="en-US"/>
        </w:rPr>
        <w:t>[</w:t>
      </w:r>
      <w:hyperlink r:id="rId87" w:anchor="_Ref454968489" w:tooltip="_Ref454968489" w:history="1">
        <w:r w:rsidRPr="002F266F">
          <w:rPr>
            <w:rFonts w:ascii="Times New Roman" w:eastAsia="Times New Roman" w:hAnsi="Times New Roman" w:cs="Times New Roman"/>
            <w:kern w:val="36"/>
            <w:sz w:val="28"/>
            <w:szCs w:val="28"/>
            <w:lang w:val="en-US"/>
          </w:rPr>
          <w:t>76</w:t>
        </w:r>
      </w:hyperlink>
      <w:r w:rsidR="002F266F" w:rsidRPr="002F266F">
        <w:rPr>
          <w:rFonts w:ascii="Times New Roman" w:eastAsia="Times New Roman" w:hAnsi="Times New Roman" w:cs="Times New Roman"/>
          <w:kern w:val="36"/>
          <w:sz w:val="28"/>
          <w:szCs w:val="28"/>
          <w:lang w:val="en-US"/>
        </w:rPr>
        <w:t>]</w:t>
      </w:r>
      <w:r w:rsidRPr="002F266F">
        <w:rPr>
          <w:rFonts w:ascii="Times New Roman" w:eastAsia="Times New Roman" w:hAnsi="Times New Roman" w:cs="Times New Roman"/>
          <w:kern w:val="36"/>
          <w:sz w:val="28"/>
          <w:szCs w:val="28"/>
          <w:lang w:val="en-US"/>
        </w:rPr>
        <w:t>.</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Of course, this is a reflection of the progression of CP as a cause of abdominal pain.</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In addition, correction of nutritional status</w:t>
      </w:r>
      <w:r w:rsidR="002F266F" w:rsidRPr="002F266F">
        <w:rPr>
          <w:rFonts w:ascii="Times New Roman" w:eastAsia="Times New Roman" w:hAnsi="Times New Roman" w:cs="Times New Roman"/>
          <w:kern w:val="36"/>
          <w:sz w:val="28"/>
          <w:szCs w:val="28"/>
          <w:lang w:val="en-US"/>
        </w:rPr>
        <w:t xml:space="preserve"> — </w:t>
      </w:r>
      <w:r w:rsidRPr="002F266F">
        <w:rPr>
          <w:rFonts w:ascii="Times New Roman" w:eastAsia="Times New Roman" w:hAnsi="Times New Roman" w:cs="Times New Roman"/>
          <w:kern w:val="36"/>
          <w:sz w:val="28"/>
          <w:szCs w:val="28"/>
          <w:lang w:val="en-US"/>
        </w:rPr>
        <w:t>is not only an important area of therapy in eliminating nutrient deficiency, but also in the prevention of relapse and progression of CP.</w:t>
      </w:r>
    </w:p>
    <w:p w:rsidR="00173EAC" w:rsidRPr="002F266F" w:rsidRDefault="00173EAC" w:rsidP="00173EAC">
      <w:pPr>
        <w:spacing w:after="0" w:line="360" w:lineRule="atLeast"/>
        <w:ind w:firstLine="700"/>
        <w:jc w:val="both"/>
        <w:outlineLvl w:val="0"/>
        <w:rPr>
          <w:rFonts w:ascii="Times New Roman" w:eastAsia="Times New Roman" w:hAnsi="Times New Roman" w:cs="Times New Roman"/>
          <w:kern w:val="36"/>
          <w:sz w:val="28"/>
          <w:szCs w:val="28"/>
          <w:lang w:val="en-US"/>
        </w:rPr>
      </w:pPr>
      <w:r w:rsidRPr="002F266F">
        <w:rPr>
          <w:rFonts w:ascii="Times New Roman" w:eastAsia="Times New Roman" w:hAnsi="Times New Roman" w:cs="Times New Roman"/>
          <w:kern w:val="36"/>
          <w:sz w:val="28"/>
          <w:szCs w:val="28"/>
          <w:lang w:val="en-US"/>
        </w:rPr>
        <w:t xml:space="preserve">For many years the "gold standard" of enzyme therapy in the world is </w:t>
      </w:r>
      <w:proofErr w:type="spellStart"/>
      <w:r w:rsidRPr="002F266F">
        <w:rPr>
          <w:rFonts w:ascii="Times New Roman" w:eastAsia="Times New Roman" w:hAnsi="Times New Roman" w:cs="Times New Roman"/>
          <w:kern w:val="36"/>
          <w:sz w:val="28"/>
          <w:szCs w:val="28"/>
          <w:lang w:val="en-US"/>
        </w:rPr>
        <w:t>Creon</w:t>
      </w:r>
      <w:proofErr w:type="spellEnd"/>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This is due to the fact that the drug meets the requirements for an ideal enzyme preparations: the high activity of enzymes, especially lipase;</w:t>
      </w:r>
      <w:r w:rsidR="002F266F" w:rsidRPr="002F266F">
        <w:rPr>
          <w:rFonts w:ascii="Times New Roman" w:eastAsia="Times New Roman" w:hAnsi="Times New Roman" w:cs="Times New Roman"/>
          <w:kern w:val="36"/>
          <w:sz w:val="28"/>
          <w:szCs w:val="28"/>
          <w:lang w:val="en-US"/>
        </w:rPr>
        <w:t xml:space="preserve"> </w:t>
      </w:r>
      <w:proofErr w:type="spellStart"/>
      <w:r w:rsidRPr="002F266F">
        <w:rPr>
          <w:rFonts w:ascii="Times New Roman" w:eastAsia="Times New Roman" w:hAnsi="Times New Roman" w:cs="Times New Roman"/>
          <w:kern w:val="36"/>
          <w:sz w:val="28"/>
          <w:szCs w:val="28"/>
          <w:lang w:val="en-US"/>
        </w:rPr>
        <w:t>minimikrosfericheskaya</w:t>
      </w:r>
      <w:proofErr w:type="spellEnd"/>
      <w:r w:rsidRPr="002F266F">
        <w:rPr>
          <w:rFonts w:ascii="Times New Roman" w:eastAsia="Times New Roman" w:hAnsi="Times New Roman" w:cs="Times New Roman"/>
          <w:kern w:val="36"/>
          <w:sz w:val="28"/>
          <w:szCs w:val="28"/>
          <w:lang w:val="en-US"/>
        </w:rPr>
        <w:t xml:space="preserve"> release form with a diameter of 1.2-1.3 mm </w:t>
      </w:r>
      <w:proofErr w:type="spellStart"/>
      <w:r w:rsidRPr="002F266F">
        <w:rPr>
          <w:rFonts w:ascii="Times New Roman" w:eastAsia="Times New Roman" w:hAnsi="Times New Roman" w:cs="Times New Roman"/>
          <w:kern w:val="36"/>
          <w:sz w:val="28"/>
          <w:szCs w:val="28"/>
          <w:lang w:val="en-US"/>
        </w:rPr>
        <w:t>minimicrospheres</w:t>
      </w:r>
      <w:proofErr w:type="spellEnd"/>
      <w:r w:rsidRPr="002F266F">
        <w:rPr>
          <w:rFonts w:ascii="Times New Roman" w:eastAsia="Times New Roman" w:hAnsi="Times New Roman" w:cs="Times New Roman"/>
          <w:kern w:val="36"/>
          <w:sz w:val="28"/>
          <w:szCs w:val="28"/>
          <w:lang w:val="en-US"/>
        </w:rPr>
        <w:t xml:space="preserve"> and large (280-500) in the capsule amounts to provide the maximum possible at the present stage, the contact area with the </w:t>
      </w:r>
      <w:proofErr w:type="spellStart"/>
      <w:r w:rsidRPr="002F266F">
        <w:rPr>
          <w:rFonts w:ascii="Times New Roman" w:eastAsia="Times New Roman" w:hAnsi="Times New Roman" w:cs="Times New Roman"/>
          <w:kern w:val="36"/>
          <w:sz w:val="28"/>
          <w:szCs w:val="28"/>
          <w:lang w:val="en-US"/>
        </w:rPr>
        <w:t>chyme</w:t>
      </w:r>
      <w:proofErr w:type="spellEnd"/>
      <w:r w:rsidRPr="002F266F">
        <w:rPr>
          <w:rFonts w:ascii="Times New Roman" w:eastAsia="Times New Roman" w:hAnsi="Times New Roman" w:cs="Times New Roman"/>
          <w:kern w:val="36"/>
          <w:sz w:val="28"/>
          <w:szCs w:val="28"/>
          <w:lang w:val="en-US"/>
        </w:rPr>
        <w:t xml:space="preserve"> (18 times more than the tablet, and 2 times higher than </w:t>
      </w:r>
      <w:proofErr w:type="spellStart"/>
      <w:r w:rsidRPr="002F266F">
        <w:rPr>
          <w:rFonts w:ascii="Times New Roman" w:eastAsia="Times New Roman" w:hAnsi="Times New Roman" w:cs="Times New Roman"/>
          <w:kern w:val="36"/>
          <w:sz w:val="28"/>
          <w:szCs w:val="28"/>
          <w:lang w:val="en-US"/>
        </w:rPr>
        <w:t>mikrotabletirovannyh</w:t>
      </w:r>
      <w:proofErr w:type="spellEnd"/>
      <w:r w:rsidRPr="002F266F">
        <w:rPr>
          <w:rFonts w:ascii="Times New Roman" w:eastAsia="Times New Roman" w:hAnsi="Times New Roman" w:cs="Times New Roman"/>
          <w:kern w:val="36"/>
          <w:sz w:val="28"/>
          <w:szCs w:val="28"/>
          <w:lang w:val="en-US"/>
        </w:rPr>
        <w:t xml:space="preserve"> drugs) and smooth evacuation from the stomach with it;</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robust acid resistant shell that dissolves quickly in the duodenal lumen;</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 xml:space="preserve">physiological effect of pancreatic enzymes, the equivalent effect of its own pancreatic enzymes </w:t>
      </w:r>
      <w:r w:rsidR="002F266F" w:rsidRPr="002F266F">
        <w:rPr>
          <w:rFonts w:ascii="Times New Roman" w:eastAsia="Times New Roman" w:hAnsi="Times New Roman" w:cs="Times New Roman"/>
          <w:kern w:val="36"/>
          <w:sz w:val="28"/>
          <w:szCs w:val="28"/>
          <w:lang w:val="en-US"/>
        </w:rPr>
        <w:t>[</w:t>
      </w:r>
      <w:hyperlink r:id="rId88" w:anchor="_Ref454968710" w:tooltip="_Ref454968710" w:history="1">
        <w:r w:rsidRPr="002F266F">
          <w:rPr>
            <w:rFonts w:ascii="Times New Roman" w:eastAsia="Times New Roman" w:hAnsi="Times New Roman" w:cs="Times New Roman"/>
            <w:kern w:val="36"/>
            <w:sz w:val="28"/>
            <w:szCs w:val="28"/>
            <w:lang w:val="en-US"/>
          </w:rPr>
          <w:t>51</w:t>
        </w:r>
      </w:hyperlink>
      <w:r w:rsidR="002F266F" w:rsidRPr="002F266F">
        <w:rPr>
          <w:rFonts w:ascii="Times New Roman" w:eastAsia="Times New Roman" w:hAnsi="Times New Roman" w:cs="Times New Roman"/>
          <w:kern w:val="36"/>
          <w:sz w:val="28"/>
          <w:szCs w:val="28"/>
          <w:lang w:val="en-US"/>
        </w:rPr>
        <w:t>]</w:t>
      </w:r>
      <w:r w:rsidRPr="002F266F">
        <w:rPr>
          <w:rFonts w:ascii="Times New Roman" w:eastAsia="Times New Roman" w:hAnsi="Times New Roman" w:cs="Times New Roman"/>
          <w:kern w:val="36"/>
          <w:sz w:val="28"/>
          <w:szCs w:val="28"/>
          <w:lang w:val="en-US"/>
        </w:rPr>
        <w:t>.</w:t>
      </w:r>
    </w:p>
    <w:p w:rsidR="00173EAC" w:rsidRPr="002F266F" w:rsidRDefault="00173EAC" w:rsidP="00173EAC">
      <w:pPr>
        <w:spacing w:after="0" w:line="360" w:lineRule="atLeast"/>
        <w:ind w:firstLine="700"/>
        <w:jc w:val="both"/>
        <w:outlineLvl w:val="0"/>
        <w:rPr>
          <w:rFonts w:ascii="Times New Roman" w:eastAsia="Times New Roman" w:hAnsi="Times New Roman" w:cs="Times New Roman"/>
          <w:kern w:val="36"/>
          <w:sz w:val="28"/>
          <w:szCs w:val="28"/>
          <w:lang w:val="en-US"/>
        </w:rPr>
      </w:pPr>
      <w:r w:rsidRPr="002F266F">
        <w:rPr>
          <w:rFonts w:ascii="Times New Roman" w:eastAsia="Times New Roman" w:hAnsi="Times New Roman" w:cs="Times New Roman"/>
          <w:kern w:val="36"/>
          <w:sz w:val="28"/>
          <w:szCs w:val="28"/>
          <w:lang w:val="en-US"/>
        </w:rPr>
        <w:t xml:space="preserve">It has been shown that even a slight increase in particle size up to 1.8-2.0 mm were almost fourfold deceleration starting time of digestion enzymes and reducing efficiency, and as a result, and to improve the nutritional status of correction by 25% </w:t>
      </w:r>
      <w:r w:rsidR="002F266F" w:rsidRPr="002F266F">
        <w:rPr>
          <w:rFonts w:ascii="Times New Roman" w:eastAsia="Times New Roman" w:hAnsi="Times New Roman" w:cs="Times New Roman"/>
          <w:kern w:val="36"/>
          <w:sz w:val="28"/>
          <w:szCs w:val="28"/>
          <w:lang w:val="en-US"/>
        </w:rPr>
        <w:t>[</w:t>
      </w:r>
      <w:hyperlink r:id="rId89" w:anchor="_Ref454968710" w:tooltip="_Ref454968710" w:history="1">
        <w:r w:rsidRPr="002F266F">
          <w:rPr>
            <w:rFonts w:ascii="Times New Roman" w:eastAsia="Times New Roman" w:hAnsi="Times New Roman" w:cs="Times New Roman"/>
            <w:kern w:val="36"/>
            <w:sz w:val="28"/>
            <w:szCs w:val="28"/>
            <w:lang w:val="en-US"/>
          </w:rPr>
          <w:t>51</w:t>
        </w:r>
      </w:hyperlink>
      <w:r w:rsidR="002F266F" w:rsidRPr="002F266F">
        <w:rPr>
          <w:rFonts w:ascii="Times New Roman" w:eastAsia="Times New Roman" w:hAnsi="Times New Roman" w:cs="Times New Roman"/>
          <w:kern w:val="36"/>
          <w:sz w:val="28"/>
          <w:szCs w:val="28"/>
          <w:lang w:val="en-US"/>
        </w:rPr>
        <w:t>]</w:t>
      </w:r>
      <w:r w:rsidRPr="002F266F">
        <w:rPr>
          <w:rFonts w:ascii="Times New Roman" w:eastAsia="Times New Roman" w:hAnsi="Times New Roman" w:cs="Times New Roman"/>
          <w:kern w:val="36"/>
          <w:sz w:val="28"/>
          <w:szCs w:val="28"/>
          <w:lang w:val="en-US"/>
        </w:rPr>
        <w:t>.</w:t>
      </w:r>
    </w:p>
    <w:p w:rsidR="00173EAC" w:rsidRPr="002F266F" w:rsidRDefault="00173EAC" w:rsidP="00173EAC">
      <w:pPr>
        <w:spacing w:after="0" w:line="360" w:lineRule="atLeast"/>
        <w:ind w:firstLine="700"/>
        <w:jc w:val="both"/>
        <w:outlineLvl w:val="0"/>
        <w:rPr>
          <w:rFonts w:ascii="Times New Roman" w:eastAsia="Times New Roman" w:hAnsi="Times New Roman" w:cs="Times New Roman"/>
          <w:kern w:val="36"/>
          <w:sz w:val="28"/>
          <w:szCs w:val="28"/>
          <w:lang w:val="en-US"/>
        </w:rPr>
      </w:pPr>
      <w:proofErr w:type="spellStart"/>
      <w:r w:rsidRPr="002F266F">
        <w:rPr>
          <w:rFonts w:ascii="Times New Roman" w:eastAsia="Times New Roman" w:hAnsi="Times New Roman" w:cs="Times New Roman"/>
          <w:kern w:val="36"/>
          <w:sz w:val="28"/>
          <w:szCs w:val="28"/>
          <w:lang w:val="en-US"/>
        </w:rPr>
        <w:t>Creon</w:t>
      </w:r>
      <w:proofErr w:type="spellEnd"/>
      <w:r w:rsidRPr="002F266F">
        <w:rPr>
          <w:rFonts w:ascii="Times New Roman" w:eastAsia="Times New Roman" w:hAnsi="Times New Roman" w:cs="Times New Roman"/>
          <w:kern w:val="36"/>
          <w:sz w:val="28"/>
          <w:szCs w:val="28"/>
          <w:lang w:val="en-US"/>
        </w:rPr>
        <w:t xml:space="preserve"> (lifetime) Substitution therapy in an adequate dose contributes to significant reduction in mortality and increased life expectancy of patients with HP.</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So, N. Vallejo-</w:t>
      </w:r>
      <w:proofErr w:type="spellStart"/>
      <w:r w:rsidRPr="002F266F">
        <w:rPr>
          <w:rFonts w:ascii="Times New Roman" w:eastAsia="Times New Roman" w:hAnsi="Times New Roman" w:cs="Times New Roman"/>
          <w:kern w:val="36"/>
          <w:sz w:val="28"/>
          <w:szCs w:val="28"/>
          <w:lang w:val="en-US"/>
        </w:rPr>
        <w:t>Senra</w:t>
      </w:r>
      <w:proofErr w:type="spellEnd"/>
      <w:r w:rsidRPr="002F266F">
        <w:rPr>
          <w:rFonts w:ascii="Times New Roman" w:eastAsia="Times New Roman" w:hAnsi="Times New Roman" w:cs="Times New Roman"/>
          <w:kern w:val="36"/>
          <w:sz w:val="28"/>
          <w:szCs w:val="28"/>
          <w:lang w:val="en-US"/>
        </w:rPr>
        <w:t xml:space="preserve"> et al.</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 xml:space="preserve">(2015) under the supervision of 480 patients for 5 years have shown that in patients receiving </w:t>
      </w:r>
      <w:proofErr w:type="spellStart"/>
      <w:r w:rsidRPr="002F266F">
        <w:rPr>
          <w:rFonts w:ascii="Times New Roman" w:eastAsia="Times New Roman" w:hAnsi="Times New Roman" w:cs="Times New Roman"/>
          <w:kern w:val="36"/>
          <w:sz w:val="28"/>
          <w:szCs w:val="28"/>
          <w:lang w:val="en-US"/>
        </w:rPr>
        <w:t>Creon</w:t>
      </w:r>
      <w:proofErr w:type="spellEnd"/>
      <w:r w:rsidRPr="002F266F">
        <w:rPr>
          <w:rFonts w:ascii="Times New Roman" w:eastAsia="Times New Roman" w:hAnsi="Times New Roman" w:cs="Times New Roman"/>
          <w:kern w:val="36"/>
          <w:sz w:val="28"/>
          <w:szCs w:val="28"/>
          <w:lang w:val="en-US"/>
        </w:rPr>
        <w:t>, mortality was 6,1% (12,3 ‰ per year) against 17,4% (34,3 ‰ per year) in patients without replacement enzyme therapy (p &lt;0,05).</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 xml:space="preserve">The average age of death in patients who were not receiving </w:t>
      </w:r>
      <w:proofErr w:type="spellStart"/>
      <w:r w:rsidRPr="002F266F">
        <w:rPr>
          <w:rFonts w:ascii="Times New Roman" w:eastAsia="Times New Roman" w:hAnsi="Times New Roman" w:cs="Times New Roman"/>
          <w:kern w:val="36"/>
          <w:sz w:val="28"/>
          <w:szCs w:val="28"/>
          <w:lang w:val="en-US"/>
        </w:rPr>
        <w:t>Creon</w:t>
      </w:r>
      <w:proofErr w:type="spellEnd"/>
      <w:r w:rsidRPr="002F266F">
        <w:rPr>
          <w:rFonts w:ascii="Times New Roman" w:eastAsia="Times New Roman" w:hAnsi="Times New Roman" w:cs="Times New Roman"/>
          <w:kern w:val="36"/>
          <w:sz w:val="28"/>
          <w:szCs w:val="28"/>
          <w:lang w:val="en-US"/>
        </w:rPr>
        <w:t xml:space="preserve">, was 57 years, and patients treated with adequate doses of </w:t>
      </w:r>
      <w:proofErr w:type="spellStart"/>
      <w:r w:rsidRPr="002F266F">
        <w:rPr>
          <w:rFonts w:ascii="Times New Roman" w:eastAsia="Times New Roman" w:hAnsi="Times New Roman" w:cs="Times New Roman"/>
          <w:kern w:val="36"/>
          <w:sz w:val="28"/>
          <w:szCs w:val="28"/>
          <w:lang w:val="en-US"/>
        </w:rPr>
        <w:t>Creon</w:t>
      </w:r>
      <w:proofErr w:type="spellEnd"/>
      <w:r w:rsidR="002F266F" w:rsidRPr="002F266F">
        <w:rPr>
          <w:rFonts w:ascii="Times New Roman" w:eastAsia="Times New Roman" w:hAnsi="Times New Roman" w:cs="Times New Roman"/>
          <w:kern w:val="36"/>
          <w:sz w:val="28"/>
          <w:szCs w:val="28"/>
          <w:lang w:val="en-US"/>
        </w:rPr>
        <w:t xml:space="preserve"> — </w:t>
      </w:r>
      <w:r w:rsidRPr="002F266F">
        <w:rPr>
          <w:rFonts w:ascii="Times New Roman" w:eastAsia="Times New Roman" w:hAnsi="Times New Roman" w:cs="Times New Roman"/>
          <w:kern w:val="36"/>
          <w:sz w:val="28"/>
          <w:szCs w:val="28"/>
          <w:lang w:val="en-US"/>
        </w:rPr>
        <w:t xml:space="preserve">'63 (p &lt;0,05) </w:t>
      </w:r>
      <w:r w:rsidR="002F266F" w:rsidRPr="002F266F">
        <w:rPr>
          <w:rFonts w:ascii="Times New Roman" w:eastAsia="Times New Roman" w:hAnsi="Times New Roman" w:cs="Times New Roman"/>
          <w:kern w:val="36"/>
          <w:sz w:val="28"/>
          <w:szCs w:val="28"/>
          <w:lang w:val="en-US"/>
        </w:rPr>
        <w:t>[</w:t>
      </w:r>
      <w:hyperlink r:id="rId90" w:anchor="_Ref454968772" w:tooltip="_Ref454968772" w:history="1">
        <w:r w:rsidRPr="002F266F">
          <w:rPr>
            <w:rFonts w:ascii="Times New Roman" w:eastAsia="Times New Roman" w:hAnsi="Times New Roman" w:cs="Times New Roman"/>
            <w:kern w:val="36"/>
            <w:sz w:val="28"/>
            <w:szCs w:val="28"/>
            <w:lang w:val="en-US"/>
          </w:rPr>
          <w:t>56</w:t>
        </w:r>
      </w:hyperlink>
      <w:r w:rsidR="002F266F" w:rsidRPr="002F266F">
        <w:rPr>
          <w:rFonts w:ascii="Times New Roman" w:eastAsia="Times New Roman" w:hAnsi="Times New Roman" w:cs="Times New Roman"/>
          <w:kern w:val="36"/>
          <w:sz w:val="28"/>
          <w:szCs w:val="28"/>
          <w:lang w:val="en-US"/>
        </w:rPr>
        <w:t>]</w:t>
      </w:r>
      <w:r w:rsidRPr="002F266F">
        <w:rPr>
          <w:rFonts w:ascii="Times New Roman" w:eastAsia="Times New Roman" w:hAnsi="Times New Roman" w:cs="Times New Roman"/>
          <w:kern w:val="36"/>
          <w:sz w:val="28"/>
          <w:szCs w:val="28"/>
          <w:lang w:val="en-US"/>
        </w:rPr>
        <w:t>.</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 xml:space="preserve">Thus, </w:t>
      </w:r>
      <w:proofErr w:type="spellStart"/>
      <w:r w:rsidRPr="002F266F">
        <w:rPr>
          <w:rFonts w:ascii="Times New Roman" w:eastAsia="Times New Roman" w:hAnsi="Times New Roman" w:cs="Times New Roman"/>
          <w:kern w:val="36"/>
          <w:sz w:val="28"/>
          <w:szCs w:val="28"/>
          <w:lang w:val="en-US"/>
        </w:rPr>
        <w:t>Creon</w:t>
      </w:r>
      <w:proofErr w:type="spellEnd"/>
      <w:r w:rsidRPr="002F266F">
        <w:rPr>
          <w:rFonts w:ascii="Times New Roman" w:eastAsia="Times New Roman" w:hAnsi="Times New Roman" w:cs="Times New Roman"/>
          <w:kern w:val="36"/>
          <w:sz w:val="28"/>
          <w:szCs w:val="28"/>
          <w:lang w:val="en-US"/>
        </w:rPr>
        <w:t xml:space="preserve"> prolongs the life of patients with CP by an average of 6 years!</w:t>
      </w:r>
    </w:p>
    <w:p w:rsidR="00173EAC" w:rsidRPr="002F266F" w:rsidRDefault="00173EAC" w:rsidP="00173EAC">
      <w:pPr>
        <w:spacing w:after="0" w:line="360" w:lineRule="atLeast"/>
        <w:ind w:firstLine="700"/>
        <w:jc w:val="both"/>
        <w:outlineLvl w:val="0"/>
        <w:rPr>
          <w:rFonts w:ascii="Times New Roman" w:eastAsia="Times New Roman" w:hAnsi="Times New Roman" w:cs="Times New Roman"/>
          <w:kern w:val="36"/>
          <w:sz w:val="28"/>
          <w:szCs w:val="28"/>
          <w:lang w:val="en-US"/>
        </w:rPr>
      </w:pPr>
      <w:r w:rsidRPr="002F266F">
        <w:rPr>
          <w:rFonts w:ascii="Times New Roman" w:eastAsia="Times New Roman" w:hAnsi="Times New Roman" w:cs="Times New Roman"/>
          <w:kern w:val="36"/>
          <w:sz w:val="28"/>
          <w:szCs w:val="28"/>
          <w:lang w:val="en-US"/>
        </w:rPr>
        <w:lastRenderedPageBreak/>
        <w:t xml:space="preserve">The same authors later in a retrospective study (covering the period of observation of 15 years), which included 445 patients showed that the replacement enzyme therapy in adequate doses significantly reduces the risk of cardiovascular events, in Vol. H. Critical (myocardial infarction, hypertensive crisis), due to correction lipid profile </w:t>
      </w:r>
      <w:r w:rsidR="002F266F" w:rsidRPr="002F266F">
        <w:rPr>
          <w:rFonts w:ascii="Times New Roman" w:eastAsia="Times New Roman" w:hAnsi="Times New Roman" w:cs="Times New Roman"/>
          <w:kern w:val="36"/>
          <w:sz w:val="28"/>
          <w:szCs w:val="28"/>
          <w:lang w:val="en-US"/>
        </w:rPr>
        <w:t>[</w:t>
      </w:r>
      <w:hyperlink r:id="rId91" w:anchor="_Ref457297188" w:tooltip="_Ref457297188" w:history="1">
        <w:r w:rsidRPr="002F266F">
          <w:rPr>
            <w:rFonts w:ascii="Times New Roman" w:eastAsia="Times New Roman" w:hAnsi="Times New Roman" w:cs="Times New Roman"/>
            <w:kern w:val="36"/>
            <w:sz w:val="28"/>
            <w:szCs w:val="28"/>
            <w:lang w:val="en-US"/>
          </w:rPr>
          <w:t>19</w:t>
        </w:r>
      </w:hyperlink>
      <w:r w:rsidR="002F266F" w:rsidRPr="002F266F">
        <w:rPr>
          <w:rFonts w:ascii="Times New Roman" w:eastAsia="Times New Roman" w:hAnsi="Times New Roman" w:cs="Times New Roman"/>
          <w:kern w:val="36"/>
          <w:sz w:val="28"/>
          <w:szCs w:val="28"/>
          <w:lang w:val="en-US"/>
        </w:rPr>
        <w:t>]</w:t>
      </w:r>
      <w:r w:rsidRPr="002F266F">
        <w:rPr>
          <w:rFonts w:ascii="Times New Roman" w:eastAsia="Times New Roman" w:hAnsi="Times New Roman" w:cs="Times New Roman"/>
          <w:kern w:val="36"/>
          <w:sz w:val="28"/>
          <w:szCs w:val="28"/>
          <w:lang w:val="en-US"/>
        </w:rPr>
        <w:t>.</w:t>
      </w:r>
    </w:p>
    <w:p w:rsidR="00173EAC" w:rsidRPr="002F266F" w:rsidRDefault="00173EAC" w:rsidP="00173EAC">
      <w:pPr>
        <w:spacing w:after="0" w:line="360" w:lineRule="atLeast"/>
        <w:ind w:firstLine="700"/>
        <w:jc w:val="both"/>
        <w:outlineLvl w:val="0"/>
        <w:rPr>
          <w:rFonts w:ascii="Times New Roman" w:eastAsia="Times New Roman" w:hAnsi="Times New Roman" w:cs="Times New Roman"/>
          <w:kern w:val="36"/>
          <w:sz w:val="28"/>
          <w:szCs w:val="28"/>
          <w:lang w:val="en-US"/>
        </w:rPr>
      </w:pPr>
      <w:r w:rsidRPr="002F266F">
        <w:rPr>
          <w:rFonts w:ascii="Times New Roman" w:eastAsia="Times New Roman" w:hAnsi="Times New Roman" w:cs="Times New Roman"/>
          <w:kern w:val="36"/>
          <w:sz w:val="28"/>
          <w:szCs w:val="28"/>
          <w:lang w:val="en-US"/>
        </w:rPr>
        <w:t xml:space="preserve">Consequently, </w:t>
      </w:r>
      <w:proofErr w:type="spellStart"/>
      <w:r w:rsidRPr="002F266F">
        <w:rPr>
          <w:rFonts w:ascii="Times New Roman" w:eastAsia="Times New Roman" w:hAnsi="Times New Roman" w:cs="Times New Roman"/>
          <w:kern w:val="36"/>
          <w:sz w:val="28"/>
          <w:szCs w:val="28"/>
          <w:lang w:val="en-US"/>
        </w:rPr>
        <w:t>Creon</w:t>
      </w:r>
      <w:proofErr w:type="spellEnd"/>
      <w:r w:rsidRPr="002F266F">
        <w:rPr>
          <w:rFonts w:ascii="Times New Roman" w:eastAsia="Times New Roman" w:hAnsi="Times New Roman" w:cs="Times New Roman"/>
          <w:kern w:val="36"/>
          <w:sz w:val="28"/>
          <w:szCs w:val="28"/>
          <w:lang w:val="en-US"/>
        </w:rPr>
        <w:t xml:space="preserve"> replacement therapy at a dose of 40-50 thousand U FIP on the main meal, and 20-25 thousand U FIP on an interim meal -.. </w:t>
      </w:r>
      <w:proofErr w:type="gramStart"/>
      <w:r w:rsidRPr="002F266F">
        <w:rPr>
          <w:rFonts w:ascii="Times New Roman" w:eastAsia="Times New Roman" w:hAnsi="Times New Roman" w:cs="Times New Roman"/>
          <w:kern w:val="36"/>
          <w:sz w:val="28"/>
          <w:szCs w:val="28"/>
          <w:lang w:val="en-US"/>
        </w:rPr>
        <w:t>A necessary condition for extending the life of patients with CP, and perhaps weakening of the links "a fatal chain"</w:t>
      </w:r>
      <w:r w:rsidR="002F266F" w:rsidRPr="002F266F">
        <w:rPr>
          <w:rFonts w:ascii="Times New Roman" w:eastAsia="Times New Roman" w:hAnsi="Times New Roman" w:cs="Times New Roman"/>
          <w:kern w:val="36"/>
          <w:sz w:val="28"/>
          <w:szCs w:val="28"/>
          <w:lang w:val="en-US"/>
        </w:rPr>
        <w:t>.</w:t>
      </w:r>
      <w:proofErr w:type="gramEnd"/>
    </w:p>
    <w:p w:rsidR="00173EAC" w:rsidRPr="002F266F" w:rsidRDefault="00173EAC" w:rsidP="00173EAC">
      <w:pPr>
        <w:spacing w:after="0" w:line="360" w:lineRule="atLeast"/>
        <w:ind w:firstLine="700"/>
        <w:jc w:val="both"/>
        <w:outlineLvl w:val="0"/>
        <w:rPr>
          <w:rFonts w:ascii="Times New Roman" w:eastAsia="Times New Roman" w:hAnsi="Times New Roman" w:cs="Times New Roman"/>
          <w:kern w:val="36"/>
          <w:sz w:val="28"/>
          <w:szCs w:val="28"/>
          <w:lang w:val="en-US"/>
        </w:rPr>
      </w:pPr>
      <w:r w:rsidRPr="002F266F">
        <w:rPr>
          <w:rFonts w:ascii="Times New Roman" w:eastAsia="Times New Roman" w:hAnsi="Times New Roman" w:cs="Times New Roman"/>
          <w:kern w:val="36"/>
          <w:sz w:val="28"/>
          <w:szCs w:val="28"/>
          <w:lang w:val="en-US"/>
        </w:rPr>
        <w:t xml:space="preserve">It is proved that a proper and timely treatment of CP, preventing its progression makes it possible to reduce the risk of pancreatic cancer </w:t>
      </w:r>
      <w:r w:rsidR="002F266F" w:rsidRPr="002F266F">
        <w:rPr>
          <w:rFonts w:ascii="Times New Roman" w:eastAsia="Times New Roman" w:hAnsi="Times New Roman" w:cs="Times New Roman"/>
          <w:kern w:val="36"/>
          <w:sz w:val="28"/>
          <w:szCs w:val="28"/>
          <w:lang w:val="en-US"/>
        </w:rPr>
        <w:t>[</w:t>
      </w:r>
      <w:hyperlink r:id="rId92" w:anchor="_Ref454968846" w:tooltip="_Ref454968846" w:history="1">
        <w:r w:rsidRPr="002F266F">
          <w:rPr>
            <w:rFonts w:ascii="Times New Roman" w:eastAsia="Times New Roman" w:hAnsi="Times New Roman" w:cs="Times New Roman"/>
            <w:kern w:val="36"/>
            <w:sz w:val="28"/>
            <w:szCs w:val="28"/>
            <w:lang w:val="en-US"/>
          </w:rPr>
          <w:t>1</w:t>
        </w:r>
      </w:hyperlink>
      <w:r w:rsidR="002F266F" w:rsidRPr="002F266F">
        <w:rPr>
          <w:rFonts w:ascii="Times New Roman" w:eastAsia="Times New Roman" w:hAnsi="Times New Roman" w:cs="Times New Roman"/>
          <w:kern w:val="36"/>
          <w:sz w:val="28"/>
          <w:szCs w:val="28"/>
          <w:lang w:val="en-US"/>
        </w:rPr>
        <w:t xml:space="preserve">, </w:t>
      </w:r>
      <w:hyperlink r:id="rId93" w:anchor="_Ref454968849" w:tooltip="_Ref454968849" w:history="1">
        <w:r w:rsidRPr="002F266F">
          <w:rPr>
            <w:rFonts w:ascii="Times New Roman" w:eastAsia="Times New Roman" w:hAnsi="Times New Roman" w:cs="Times New Roman"/>
            <w:kern w:val="36"/>
            <w:sz w:val="28"/>
            <w:szCs w:val="28"/>
            <w:lang w:val="en-US"/>
          </w:rPr>
          <w:t>2</w:t>
        </w:r>
      </w:hyperlink>
      <w:r w:rsidR="002F266F" w:rsidRPr="002F266F">
        <w:rPr>
          <w:rFonts w:ascii="Times New Roman" w:eastAsia="Times New Roman" w:hAnsi="Times New Roman" w:cs="Times New Roman"/>
          <w:kern w:val="36"/>
          <w:sz w:val="28"/>
          <w:szCs w:val="28"/>
          <w:lang w:val="en-US"/>
        </w:rPr>
        <w:t>]</w:t>
      </w:r>
      <w:r w:rsidRPr="002F266F">
        <w:rPr>
          <w:rFonts w:ascii="Times New Roman" w:eastAsia="Times New Roman" w:hAnsi="Times New Roman" w:cs="Times New Roman"/>
          <w:kern w:val="36"/>
          <w:sz w:val="28"/>
          <w:szCs w:val="28"/>
          <w:lang w:val="en-US"/>
        </w:rPr>
        <w:t>.</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 xml:space="preserve">In a retrospective single-center observational study, which included 147 patients operated on for HP (performed pancreatic resection, </w:t>
      </w:r>
      <w:proofErr w:type="spellStart"/>
      <w:r w:rsidRPr="002F266F">
        <w:rPr>
          <w:rFonts w:ascii="Times New Roman" w:eastAsia="Times New Roman" w:hAnsi="Times New Roman" w:cs="Times New Roman"/>
          <w:kern w:val="36"/>
          <w:sz w:val="28"/>
          <w:szCs w:val="28"/>
          <w:lang w:val="en-US"/>
        </w:rPr>
        <w:t>pancreatectomy</w:t>
      </w:r>
      <w:proofErr w:type="spellEnd"/>
      <w:r w:rsidRPr="002F266F">
        <w:rPr>
          <w:rFonts w:ascii="Times New Roman" w:eastAsia="Times New Roman" w:hAnsi="Times New Roman" w:cs="Times New Roman"/>
          <w:kern w:val="36"/>
          <w:sz w:val="28"/>
          <w:szCs w:val="28"/>
          <w:lang w:val="en-US"/>
        </w:rPr>
        <w:t>), it is shown that the life expectancy of patients after surgery was significantly longer subject to the appointment of adequate replacement therapy (</w:t>
      </w:r>
      <w:proofErr w:type="spellStart"/>
      <w:r w:rsidRPr="002F266F">
        <w:rPr>
          <w:rFonts w:ascii="Times New Roman" w:eastAsia="Times New Roman" w:hAnsi="Times New Roman" w:cs="Times New Roman"/>
          <w:kern w:val="36"/>
          <w:sz w:val="28"/>
          <w:szCs w:val="28"/>
          <w:lang w:val="en-US"/>
        </w:rPr>
        <w:t>minimikrosferichesky</w:t>
      </w:r>
      <w:proofErr w:type="spellEnd"/>
      <w:r w:rsidRPr="002F266F">
        <w:rPr>
          <w:rFonts w:ascii="Times New Roman" w:eastAsia="Times New Roman" w:hAnsi="Times New Roman" w:cs="Times New Roman"/>
          <w:kern w:val="36"/>
          <w:sz w:val="28"/>
          <w:szCs w:val="28"/>
          <w:lang w:val="en-US"/>
        </w:rPr>
        <w:t xml:space="preserve"> drug at a dose of 50,000 U FIP on the main meal and 25 000 units of FIP at a snack) as compared to the life expectancy of patients who did not receive postoperative enzyme preparations.</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And, 6 years after surgery, the cumulative survival of patients treated with the enzyme preparations was almost twice that of the survival of patients who did not receive replacement therapy.</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 xml:space="preserve">It is important that in any case the prostate cancer did not develop </w:t>
      </w:r>
      <w:r w:rsidR="002F266F" w:rsidRPr="002F266F">
        <w:rPr>
          <w:rFonts w:ascii="Times New Roman" w:eastAsia="Times New Roman" w:hAnsi="Times New Roman" w:cs="Times New Roman"/>
          <w:kern w:val="36"/>
          <w:sz w:val="28"/>
          <w:szCs w:val="28"/>
          <w:lang w:val="en-US"/>
        </w:rPr>
        <w:t>[</w:t>
      </w:r>
      <w:hyperlink r:id="rId94" w:anchor="_Ref454968934" w:tooltip="_Ref454968934" w:history="1">
        <w:r w:rsidRPr="002F266F">
          <w:rPr>
            <w:rFonts w:ascii="Times New Roman" w:eastAsia="Times New Roman" w:hAnsi="Times New Roman" w:cs="Times New Roman"/>
            <w:kern w:val="36"/>
            <w:sz w:val="28"/>
            <w:szCs w:val="28"/>
            <w:lang w:val="en-US"/>
          </w:rPr>
          <w:t>48</w:t>
        </w:r>
      </w:hyperlink>
      <w:r w:rsidR="002F266F" w:rsidRPr="002F266F">
        <w:rPr>
          <w:rFonts w:ascii="Times New Roman" w:eastAsia="Times New Roman" w:hAnsi="Times New Roman" w:cs="Times New Roman"/>
          <w:kern w:val="36"/>
          <w:sz w:val="28"/>
          <w:szCs w:val="28"/>
          <w:lang w:val="en-US"/>
        </w:rPr>
        <w:t>]</w:t>
      </w:r>
      <w:r w:rsidRPr="002F266F">
        <w:rPr>
          <w:rFonts w:ascii="Times New Roman" w:eastAsia="Times New Roman" w:hAnsi="Times New Roman" w:cs="Times New Roman"/>
          <w:kern w:val="36"/>
          <w:sz w:val="28"/>
          <w:szCs w:val="28"/>
          <w:lang w:val="en-US"/>
        </w:rPr>
        <w:t xml:space="preserve"> (Fig. 11).</w:t>
      </w:r>
    </w:p>
    <w:p w:rsidR="00173EAC" w:rsidRPr="002F266F" w:rsidRDefault="00173EAC" w:rsidP="00173EAC">
      <w:pPr>
        <w:spacing w:after="0" w:line="360" w:lineRule="atLeast"/>
        <w:ind w:firstLine="700"/>
        <w:jc w:val="both"/>
        <w:outlineLvl w:val="0"/>
        <w:rPr>
          <w:rFonts w:ascii="Times New Roman" w:eastAsia="Times New Roman" w:hAnsi="Times New Roman" w:cs="Times New Roman"/>
          <w:kern w:val="36"/>
          <w:sz w:val="28"/>
          <w:szCs w:val="28"/>
          <w:lang w:val="en-US"/>
        </w:rPr>
      </w:pPr>
      <w:r w:rsidRPr="002F266F">
        <w:rPr>
          <w:rFonts w:ascii="Times New Roman" w:eastAsia="Times New Roman" w:hAnsi="Times New Roman" w:cs="Times New Roman"/>
          <w:kern w:val="36"/>
          <w:sz w:val="28"/>
          <w:szCs w:val="28"/>
          <w:lang w:val="en-US"/>
        </w:rPr>
        <w:t xml:space="preserve">The NV </w:t>
      </w:r>
      <w:proofErr w:type="spellStart"/>
      <w:r w:rsidRPr="002F266F">
        <w:rPr>
          <w:rFonts w:ascii="Times New Roman" w:eastAsia="Times New Roman" w:hAnsi="Times New Roman" w:cs="Times New Roman"/>
          <w:kern w:val="36"/>
          <w:sz w:val="28"/>
          <w:szCs w:val="28"/>
          <w:lang w:val="en-US"/>
        </w:rPr>
        <w:t>Korochansky</w:t>
      </w:r>
      <w:proofErr w:type="spellEnd"/>
      <w:r w:rsidRPr="002F266F">
        <w:rPr>
          <w:rFonts w:ascii="Times New Roman" w:eastAsia="Times New Roman" w:hAnsi="Times New Roman" w:cs="Times New Roman"/>
          <w:kern w:val="36"/>
          <w:sz w:val="28"/>
          <w:szCs w:val="28"/>
          <w:lang w:val="en-US"/>
        </w:rPr>
        <w:t xml:space="preserve"> study et al.</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 xml:space="preserve">the first group (n = 54) consisted of patients from complicated CPs who had undergone surgical treatment (low-invasive, </w:t>
      </w:r>
      <w:proofErr w:type="spellStart"/>
      <w:r w:rsidRPr="002F266F">
        <w:rPr>
          <w:rFonts w:ascii="Times New Roman" w:eastAsia="Times New Roman" w:hAnsi="Times New Roman" w:cs="Times New Roman"/>
          <w:kern w:val="36"/>
          <w:sz w:val="28"/>
          <w:szCs w:val="28"/>
          <w:lang w:val="en-US"/>
        </w:rPr>
        <w:t>resecting</w:t>
      </w:r>
      <w:proofErr w:type="spellEnd"/>
      <w:r w:rsidRPr="002F266F">
        <w:rPr>
          <w:rFonts w:ascii="Times New Roman" w:eastAsia="Times New Roman" w:hAnsi="Times New Roman" w:cs="Times New Roman"/>
          <w:kern w:val="36"/>
          <w:sz w:val="28"/>
          <w:szCs w:val="28"/>
          <w:lang w:val="en-US"/>
        </w:rPr>
        <w:t xml:space="preserve"> or drainage), the second</w:t>
      </w:r>
      <w:r w:rsidR="002F266F" w:rsidRPr="002F266F">
        <w:rPr>
          <w:rFonts w:ascii="Times New Roman" w:eastAsia="Times New Roman" w:hAnsi="Times New Roman" w:cs="Times New Roman"/>
          <w:kern w:val="36"/>
          <w:sz w:val="28"/>
          <w:szCs w:val="28"/>
          <w:lang w:val="en-US"/>
        </w:rPr>
        <w:t xml:space="preserve"> — </w:t>
      </w:r>
      <w:r w:rsidRPr="002F266F">
        <w:rPr>
          <w:rFonts w:ascii="Times New Roman" w:eastAsia="Times New Roman" w:hAnsi="Times New Roman" w:cs="Times New Roman"/>
          <w:kern w:val="36"/>
          <w:sz w:val="28"/>
          <w:szCs w:val="28"/>
          <w:lang w:val="en-US"/>
        </w:rPr>
        <w:t>Patients with prostate cancer (n =: (2008) 2 group received 74 patients participated, of which were formed 20).</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 xml:space="preserve">Preoperative and postoperative rehabilitation is to appoint a sparing diet, </w:t>
      </w:r>
      <w:proofErr w:type="spellStart"/>
      <w:r w:rsidRPr="002F266F">
        <w:rPr>
          <w:rFonts w:ascii="Times New Roman" w:eastAsia="Times New Roman" w:hAnsi="Times New Roman" w:cs="Times New Roman"/>
          <w:kern w:val="36"/>
          <w:sz w:val="28"/>
          <w:szCs w:val="28"/>
          <w:lang w:val="en-US"/>
        </w:rPr>
        <w:t>antisecretory</w:t>
      </w:r>
      <w:proofErr w:type="spellEnd"/>
      <w:r w:rsidRPr="002F266F">
        <w:rPr>
          <w:rFonts w:ascii="Times New Roman" w:eastAsia="Times New Roman" w:hAnsi="Times New Roman" w:cs="Times New Roman"/>
          <w:kern w:val="36"/>
          <w:sz w:val="28"/>
          <w:szCs w:val="28"/>
          <w:lang w:val="en-US"/>
        </w:rPr>
        <w:t xml:space="preserve"> therapy, enzyme preparations, </w:t>
      </w:r>
      <w:proofErr w:type="gramStart"/>
      <w:r w:rsidRPr="002F266F">
        <w:rPr>
          <w:rFonts w:ascii="Times New Roman" w:eastAsia="Times New Roman" w:hAnsi="Times New Roman" w:cs="Times New Roman"/>
          <w:kern w:val="36"/>
          <w:sz w:val="28"/>
          <w:szCs w:val="28"/>
          <w:lang w:val="en-US"/>
        </w:rPr>
        <w:t>analgesics</w:t>
      </w:r>
      <w:proofErr w:type="gramEnd"/>
      <w:r w:rsidRPr="002F266F">
        <w:rPr>
          <w:rFonts w:ascii="Times New Roman" w:eastAsia="Times New Roman" w:hAnsi="Times New Roman" w:cs="Times New Roman"/>
          <w:kern w:val="36"/>
          <w:sz w:val="28"/>
          <w:szCs w:val="28"/>
          <w:lang w:val="en-US"/>
        </w:rPr>
        <w:t>.</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 xml:space="preserve">For correction of exocrine pancreatic insufficiency patients received </w:t>
      </w:r>
      <w:proofErr w:type="spellStart"/>
      <w:r w:rsidRPr="002F266F">
        <w:rPr>
          <w:rFonts w:ascii="Times New Roman" w:eastAsia="Times New Roman" w:hAnsi="Times New Roman" w:cs="Times New Roman"/>
          <w:kern w:val="36"/>
          <w:sz w:val="28"/>
          <w:szCs w:val="28"/>
          <w:lang w:val="en-US"/>
        </w:rPr>
        <w:t>Creon</w:t>
      </w:r>
      <w:proofErr w:type="spellEnd"/>
      <w:r w:rsidRPr="002F266F">
        <w:rPr>
          <w:rFonts w:ascii="Times New Roman" w:eastAsia="Times New Roman" w:hAnsi="Times New Roman" w:cs="Times New Roman"/>
          <w:kern w:val="36"/>
          <w:sz w:val="28"/>
          <w:szCs w:val="28"/>
          <w:lang w:val="en-US"/>
        </w:rPr>
        <w:t xml:space="preserve"> which patients received long.</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All patients with complications after surgical treatment of CP were on dispensary observation for a period of 5 to 8 years.</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The collection of organ surgical procedures, comprehensive pre- and post-operative rehabilitation and active surveillance has prevented cancer transformation in the observed patients.</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During the whole period of observation after various types of surgery did not reveal a single case of cancer transformation.</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 xml:space="preserve">However, 40% of patients with prostate cancer history </w:t>
      </w:r>
      <w:proofErr w:type="gramStart"/>
      <w:r w:rsidRPr="002F266F">
        <w:rPr>
          <w:rFonts w:ascii="Times New Roman" w:eastAsia="Times New Roman" w:hAnsi="Times New Roman" w:cs="Times New Roman"/>
          <w:kern w:val="36"/>
          <w:sz w:val="28"/>
          <w:szCs w:val="28"/>
          <w:lang w:val="en-US"/>
        </w:rPr>
        <w:t>occurred</w:t>
      </w:r>
      <w:proofErr w:type="gramEnd"/>
      <w:r w:rsidRPr="002F266F">
        <w:rPr>
          <w:rFonts w:ascii="Times New Roman" w:eastAsia="Times New Roman" w:hAnsi="Times New Roman" w:cs="Times New Roman"/>
          <w:kern w:val="36"/>
          <w:sz w:val="28"/>
          <w:szCs w:val="28"/>
          <w:lang w:val="en-US"/>
        </w:rPr>
        <w:t xml:space="preserve"> uncomplicated KP.</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 xml:space="preserve">Thus, secondary prevention of prostate cancer screening is the observation of patients with precancerous states (KP) and </w:t>
      </w:r>
      <w:proofErr w:type="spellStart"/>
      <w:r w:rsidRPr="002F266F">
        <w:rPr>
          <w:rFonts w:ascii="Times New Roman" w:eastAsia="Times New Roman" w:hAnsi="Times New Roman" w:cs="Times New Roman"/>
          <w:kern w:val="36"/>
          <w:sz w:val="28"/>
          <w:szCs w:val="28"/>
          <w:lang w:val="en-US"/>
        </w:rPr>
        <w:t>ductal</w:t>
      </w:r>
      <w:proofErr w:type="spellEnd"/>
      <w:r w:rsidRPr="002F266F">
        <w:rPr>
          <w:rFonts w:ascii="Times New Roman" w:eastAsia="Times New Roman" w:hAnsi="Times New Roman" w:cs="Times New Roman"/>
          <w:kern w:val="36"/>
          <w:sz w:val="28"/>
          <w:szCs w:val="28"/>
          <w:lang w:val="en-US"/>
        </w:rPr>
        <w:t xml:space="preserve"> epithelial precancerous changes (dysplasia, </w:t>
      </w:r>
      <w:proofErr w:type="spellStart"/>
      <w:r w:rsidRPr="002F266F">
        <w:rPr>
          <w:rFonts w:ascii="Times New Roman" w:eastAsia="Times New Roman" w:hAnsi="Times New Roman" w:cs="Times New Roman"/>
          <w:kern w:val="36"/>
          <w:sz w:val="28"/>
          <w:szCs w:val="28"/>
          <w:lang w:val="en-US"/>
        </w:rPr>
        <w:t>metaplasia</w:t>
      </w:r>
      <w:proofErr w:type="spellEnd"/>
      <w:r w:rsidRPr="002F266F">
        <w:rPr>
          <w:rFonts w:ascii="Times New Roman" w:eastAsia="Times New Roman" w:hAnsi="Times New Roman" w:cs="Times New Roman"/>
          <w:kern w:val="36"/>
          <w:sz w:val="28"/>
          <w:szCs w:val="28"/>
          <w:lang w:val="en-US"/>
        </w:rPr>
        <w:t xml:space="preserve">) by </w:t>
      </w:r>
      <w:proofErr w:type="spellStart"/>
      <w:r w:rsidRPr="002F266F">
        <w:rPr>
          <w:rFonts w:ascii="Times New Roman" w:eastAsia="Times New Roman" w:hAnsi="Times New Roman" w:cs="Times New Roman"/>
          <w:kern w:val="36"/>
          <w:sz w:val="28"/>
          <w:szCs w:val="28"/>
          <w:lang w:val="en-US"/>
        </w:rPr>
        <w:t>morphometry</w:t>
      </w:r>
      <w:proofErr w:type="spellEnd"/>
      <w:r w:rsidRPr="002F266F">
        <w:rPr>
          <w:rFonts w:ascii="Times New Roman" w:eastAsia="Times New Roman" w:hAnsi="Times New Roman" w:cs="Times New Roman"/>
          <w:kern w:val="36"/>
          <w:sz w:val="28"/>
          <w:szCs w:val="28"/>
          <w:lang w:val="en-US"/>
        </w:rPr>
        <w:t xml:space="preserve"> of the prostate and the complex of enzyme and a long </w:t>
      </w:r>
      <w:proofErr w:type="spellStart"/>
      <w:r w:rsidRPr="002F266F">
        <w:rPr>
          <w:rFonts w:ascii="Times New Roman" w:eastAsia="Times New Roman" w:hAnsi="Times New Roman" w:cs="Times New Roman"/>
          <w:kern w:val="36"/>
          <w:sz w:val="28"/>
          <w:szCs w:val="28"/>
          <w:lang w:val="en-US"/>
        </w:rPr>
        <w:t>fermentokorrigiruyuschey</w:t>
      </w:r>
      <w:proofErr w:type="spellEnd"/>
      <w:r w:rsidRPr="002F266F">
        <w:rPr>
          <w:rFonts w:ascii="Times New Roman" w:eastAsia="Times New Roman" w:hAnsi="Times New Roman" w:cs="Times New Roman"/>
          <w:kern w:val="36"/>
          <w:sz w:val="28"/>
          <w:szCs w:val="28"/>
          <w:lang w:val="en-US"/>
        </w:rPr>
        <w:t xml:space="preserve"> therapy.</w:t>
      </w:r>
      <w:bookmarkStart w:id="5" w:name="_Ref425159441"/>
      <w:bookmarkEnd w:id="5"/>
    </w:p>
    <w:p w:rsidR="00173EAC" w:rsidRPr="002F266F" w:rsidRDefault="00173EAC" w:rsidP="00173EAC">
      <w:pPr>
        <w:spacing w:after="0" w:line="360" w:lineRule="atLeast"/>
        <w:ind w:firstLine="700"/>
        <w:jc w:val="both"/>
        <w:outlineLvl w:val="0"/>
        <w:rPr>
          <w:rFonts w:ascii="Times New Roman" w:eastAsia="Times New Roman" w:hAnsi="Times New Roman" w:cs="Times New Roman"/>
          <w:kern w:val="36"/>
          <w:sz w:val="28"/>
          <w:szCs w:val="28"/>
          <w:lang w:val="en-US"/>
        </w:rPr>
      </w:pPr>
      <w:r w:rsidRPr="002F266F">
        <w:rPr>
          <w:rFonts w:ascii="Times New Roman" w:eastAsia="Times New Roman" w:hAnsi="Times New Roman" w:cs="Times New Roman"/>
          <w:kern w:val="36"/>
          <w:sz w:val="28"/>
          <w:szCs w:val="28"/>
          <w:lang w:val="en-US"/>
        </w:rPr>
        <w:lastRenderedPageBreak/>
        <w:t xml:space="preserve">In a study of patients who did not receive replacement therapy in adequate doses, after surgical treatment of pancreatitis, it was found that 14 of 484 patients operated on subsequently developed pancreatic cancer during the 7.7 years </w:t>
      </w:r>
      <w:r w:rsidR="002F266F" w:rsidRPr="002F266F">
        <w:rPr>
          <w:rFonts w:ascii="Times New Roman" w:eastAsia="Times New Roman" w:hAnsi="Times New Roman" w:cs="Times New Roman"/>
          <w:kern w:val="36"/>
          <w:sz w:val="28"/>
          <w:szCs w:val="28"/>
          <w:lang w:val="en-US"/>
        </w:rPr>
        <w:t>[</w:t>
      </w:r>
      <w:hyperlink r:id="rId95" w:anchor="_Ref454969037" w:tooltip="_Ref454969037" w:history="1">
        <w:r w:rsidRPr="002F266F">
          <w:rPr>
            <w:rFonts w:ascii="Times New Roman" w:eastAsia="Times New Roman" w:hAnsi="Times New Roman" w:cs="Times New Roman"/>
            <w:kern w:val="36"/>
            <w:sz w:val="28"/>
            <w:szCs w:val="28"/>
            <w:lang w:val="en-US"/>
          </w:rPr>
          <w:t>81</w:t>
        </w:r>
      </w:hyperlink>
      <w:r w:rsidR="002F266F" w:rsidRPr="002F266F">
        <w:rPr>
          <w:rFonts w:ascii="Times New Roman" w:eastAsia="Times New Roman" w:hAnsi="Times New Roman" w:cs="Times New Roman"/>
          <w:kern w:val="36"/>
          <w:sz w:val="28"/>
          <w:szCs w:val="28"/>
          <w:lang w:val="en-US"/>
        </w:rPr>
        <w:t>]</w:t>
      </w:r>
      <w:r w:rsidRPr="002F266F">
        <w:rPr>
          <w:rFonts w:ascii="Times New Roman" w:eastAsia="Times New Roman" w:hAnsi="Times New Roman" w:cs="Times New Roman"/>
          <w:kern w:val="36"/>
          <w:sz w:val="28"/>
          <w:szCs w:val="28"/>
          <w:lang w:val="en-US"/>
        </w:rPr>
        <w:t>.</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4 patients developed pancreatic cancer within 1 year after surgery.</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This suggests that pancreatic cancer may develop pancreatitis before or in parallel to it.</w:t>
      </w:r>
    </w:p>
    <w:p w:rsidR="00173EAC" w:rsidRPr="002F266F" w:rsidRDefault="00173EAC" w:rsidP="00173EAC">
      <w:pPr>
        <w:spacing w:after="0" w:line="360" w:lineRule="atLeast"/>
        <w:ind w:firstLine="700"/>
        <w:jc w:val="both"/>
        <w:outlineLvl w:val="0"/>
        <w:rPr>
          <w:rFonts w:ascii="Times New Roman" w:eastAsia="Times New Roman" w:hAnsi="Times New Roman" w:cs="Times New Roman"/>
          <w:kern w:val="36"/>
          <w:sz w:val="28"/>
          <w:szCs w:val="28"/>
          <w:lang w:val="en-US"/>
        </w:rPr>
      </w:pPr>
      <w:proofErr w:type="gramStart"/>
      <w:r w:rsidRPr="002F266F">
        <w:rPr>
          <w:rFonts w:ascii="Times New Roman" w:eastAsia="Times New Roman" w:hAnsi="Times New Roman" w:cs="Times New Roman"/>
          <w:kern w:val="36"/>
          <w:sz w:val="28"/>
          <w:szCs w:val="28"/>
          <w:lang w:val="en-US"/>
        </w:rPr>
        <w:t>And finally, the last link "fatal chain"</w:t>
      </w:r>
      <w:r w:rsidR="002F266F" w:rsidRPr="002F266F">
        <w:rPr>
          <w:rFonts w:ascii="Times New Roman" w:eastAsia="Times New Roman" w:hAnsi="Times New Roman" w:cs="Times New Roman"/>
          <w:kern w:val="36"/>
          <w:sz w:val="28"/>
          <w:szCs w:val="28"/>
          <w:lang w:val="en-US"/>
        </w:rPr>
        <w:t xml:space="preserve"> — </w:t>
      </w:r>
      <w:proofErr w:type="spellStart"/>
      <w:r w:rsidRPr="002F266F">
        <w:rPr>
          <w:rFonts w:ascii="Times New Roman" w:eastAsia="Times New Roman" w:hAnsi="Times New Roman" w:cs="Times New Roman"/>
          <w:kern w:val="36"/>
          <w:sz w:val="28"/>
          <w:szCs w:val="28"/>
          <w:lang w:val="en-US"/>
        </w:rPr>
        <w:t>adenocarcinoma</w:t>
      </w:r>
      <w:proofErr w:type="spellEnd"/>
      <w:r w:rsidRPr="002F266F">
        <w:rPr>
          <w:rFonts w:ascii="Times New Roman" w:eastAsia="Times New Roman" w:hAnsi="Times New Roman" w:cs="Times New Roman"/>
          <w:kern w:val="36"/>
          <w:sz w:val="28"/>
          <w:szCs w:val="28"/>
          <w:lang w:val="en-US"/>
        </w:rPr>
        <w:t xml:space="preserve"> of the pancreas.</w:t>
      </w:r>
      <w:proofErr w:type="gramEnd"/>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Does the therapist, family doctor, gastroenterologist possibility to prolong life even in a fatal situation?</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It turns out, yes.</w:t>
      </w:r>
    </w:p>
    <w:p w:rsidR="00173EAC" w:rsidRPr="002F266F" w:rsidRDefault="00173EAC" w:rsidP="00173EAC">
      <w:pPr>
        <w:spacing w:after="0" w:line="360" w:lineRule="atLeast"/>
        <w:ind w:firstLine="700"/>
        <w:jc w:val="both"/>
        <w:outlineLvl w:val="0"/>
        <w:rPr>
          <w:rFonts w:ascii="Times New Roman" w:eastAsia="Times New Roman" w:hAnsi="Times New Roman" w:cs="Times New Roman"/>
          <w:kern w:val="36"/>
          <w:sz w:val="28"/>
          <w:szCs w:val="28"/>
          <w:lang w:val="en-US"/>
        </w:rPr>
      </w:pPr>
      <w:r w:rsidRPr="002F266F">
        <w:rPr>
          <w:rFonts w:ascii="Times New Roman" w:eastAsia="Times New Roman" w:hAnsi="Times New Roman" w:cs="Times New Roman"/>
          <w:kern w:val="36"/>
          <w:sz w:val="28"/>
          <w:szCs w:val="28"/>
          <w:lang w:val="en-US"/>
        </w:rPr>
        <w:t xml:space="preserve">Let us turn to the study of </w:t>
      </w:r>
      <w:proofErr w:type="spellStart"/>
      <w:r w:rsidRPr="002F266F">
        <w:rPr>
          <w:rFonts w:ascii="Times New Roman" w:eastAsia="Times New Roman" w:hAnsi="Times New Roman" w:cs="Times New Roman"/>
          <w:kern w:val="36"/>
          <w:sz w:val="28"/>
          <w:szCs w:val="28"/>
          <w:lang w:val="en-US"/>
        </w:rPr>
        <w:t>prof</w:t>
      </w:r>
      <w:proofErr w:type="spellEnd"/>
      <w:r w:rsidRPr="002F266F">
        <w:rPr>
          <w:rFonts w:ascii="Times New Roman" w:eastAsia="Times New Roman" w:hAnsi="Times New Roman" w:cs="Times New Roman"/>
          <w:kern w:val="36"/>
          <w:sz w:val="28"/>
          <w:szCs w:val="28"/>
          <w:lang w:val="en-US"/>
        </w:rPr>
        <w:t>.</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JE Dominguez-Munoz et al.</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(2013).</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They were examined 66 patients with inoperable pancreatic cancer.</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Patients using triglyceride breath test diagnosed with exocrine insufficiency of the pancreas, which is one of the reasons for weight loss in these patients (along with the activation of a cascade of acute-phase reaction, resulting in a decrease in the volume of muscle and fat, increasing energy consumption, reduction of volume of food because of anorexia; nausea and vomiting).</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 xml:space="preserve">At the same time, we know that </w:t>
      </w:r>
      <w:proofErr w:type="spellStart"/>
      <w:r w:rsidRPr="002F266F">
        <w:rPr>
          <w:rFonts w:ascii="Times New Roman" w:eastAsia="Times New Roman" w:hAnsi="Times New Roman" w:cs="Times New Roman"/>
          <w:kern w:val="36"/>
          <w:sz w:val="28"/>
          <w:szCs w:val="28"/>
          <w:lang w:val="en-US"/>
        </w:rPr>
        <w:t>cachexia</w:t>
      </w:r>
      <w:proofErr w:type="spellEnd"/>
      <w:r w:rsidRPr="002F266F">
        <w:rPr>
          <w:rFonts w:ascii="Times New Roman" w:eastAsia="Times New Roman" w:hAnsi="Times New Roman" w:cs="Times New Roman"/>
          <w:kern w:val="36"/>
          <w:sz w:val="28"/>
          <w:szCs w:val="28"/>
          <w:lang w:val="en-US"/>
        </w:rPr>
        <w:t xml:space="preserve"> negative impact on patient survival, and even significantly </w:t>
      </w:r>
      <w:proofErr w:type="gramStart"/>
      <w:r w:rsidRPr="002F266F">
        <w:rPr>
          <w:rFonts w:ascii="Times New Roman" w:eastAsia="Times New Roman" w:hAnsi="Times New Roman" w:cs="Times New Roman"/>
          <w:kern w:val="36"/>
          <w:sz w:val="28"/>
          <w:szCs w:val="28"/>
          <w:lang w:val="en-US"/>
        </w:rPr>
        <w:t>increases</w:t>
      </w:r>
      <w:proofErr w:type="gramEnd"/>
      <w:r w:rsidRPr="002F266F">
        <w:rPr>
          <w:rFonts w:ascii="Times New Roman" w:eastAsia="Times New Roman" w:hAnsi="Times New Roman" w:cs="Times New Roman"/>
          <w:kern w:val="36"/>
          <w:sz w:val="28"/>
          <w:szCs w:val="28"/>
          <w:lang w:val="en-US"/>
        </w:rPr>
        <w:t xml:space="preserve"> the likelihood of metastasis </w:t>
      </w:r>
      <w:r w:rsidR="002F266F" w:rsidRPr="002F266F">
        <w:rPr>
          <w:rFonts w:ascii="Times New Roman" w:eastAsia="Times New Roman" w:hAnsi="Times New Roman" w:cs="Times New Roman"/>
          <w:kern w:val="36"/>
          <w:sz w:val="28"/>
          <w:szCs w:val="28"/>
          <w:lang w:val="en-US"/>
        </w:rPr>
        <w:t>[</w:t>
      </w:r>
      <w:hyperlink r:id="rId96" w:anchor="_Ref454969150" w:tooltip="_Ref454969150" w:history="1">
        <w:r w:rsidRPr="002F266F">
          <w:rPr>
            <w:rFonts w:ascii="Times New Roman" w:eastAsia="Times New Roman" w:hAnsi="Times New Roman" w:cs="Times New Roman"/>
            <w:kern w:val="36"/>
            <w:sz w:val="28"/>
            <w:szCs w:val="28"/>
            <w:lang w:val="en-US"/>
          </w:rPr>
          <w:t>16</w:t>
        </w:r>
      </w:hyperlink>
      <w:r w:rsidR="002F266F" w:rsidRPr="002F266F">
        <w:rPr>
          <w:rFonts w:ascii="Times New Roman" w:eastAsia="Times New Roman" w:hAnsi="Times New Roman" w:cs="Times New Roman"/>
          <w:kern w:val="36"/>
          <w:sz w:val="28"/>
          <w:szCs w:val="28"/>
          <w:lang w:val="en-US"/>
        </w:rPr>
        <w:t>]</w:t>
      </w:r>
      <w:r w:rsidRPr="002F266F">
        <w:rPr>
          <w:rFonts w:ascii="Times New Roman" w:eastAsia="Times New Roman" w:hAnsi="Times New Roman" w:cs="Times New Roman"/>
          <w:kern w:val="36"/>
          <w:sz w:val="28"/>
          <w:szCs w:val="28"/>
          <w:lang w:val="en-US"/>
        </w:rPr>
        <w:t>.</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Prof.</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JE Dominguez-Munoz et al.</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 xml:space="preserve">Patients were divided into two groups, the first of which </w:t>
      </w:r>
      <w:proofErr w:type="spellStart"/>
      <w:r w:rsidRPr="002F266F">
        <w:rPr>
          <w:rFonts w:ascii="Times New Roman" w:eastAsia="Times New Roman" w:hAnsi="Times New Roman" w:cs="Times New Roman"/>
          <w:kern w:val="36"/>
          <w:sz w:val="28"/>
          <w:szCs w:val="28"/>
          <w:lang w:val="en-US"/>
        </w:rPr>
        <w:t>Creon</w:t>
      </w:r>
      <w:proofErr w:type="spellEnd"/>
      <w:r w:rsidRPr="002F266F">
        <w:rPr>
          <w:rFonts w:ascii="Times New Roman" w:eastAsia="Times New Roman" w:hAnsi="Times New Roman" w:cs="Times New Roman"/>
          <w:kern w:val="36"/>
          <w:sz w:val="28"/>
          <w:szCs w:val="28"/>
          <w:lang w:val="en-US"/>
        </w:rPr>
        <w:t xml:space="preserve"> administered in the above dosages in combination with palliative chemotherapy, and patients of the second group of enzyme replacement therapy are not obtained.</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In the first group, life expectancy averaged 301 days, while the second</w:t>
      </w:r>
      <w:r w:rsidR="002F266F" w:rsidRPr="002F266F">
        <w:rPr>
          <w:rFonts w:ascii="Times New Roman" w:eastAsia="Times New Roman" w:hAnsi="Times New Roman" w:cs="Times New Roman"/>
          <w:kern w:val="36"/>
          <w:sz w:val="28"/>
          <w:szCs w:val="28"/>
          <w:lang w:val="en-US"/>
        </w:rPr>
        <w:t xml:space="preserve"> — </w:t>
      </w:r>
      <w:r w:rsidRPr="002F266F">
        <w:rPr>
          <w:rFonts w:ascii="Times New Roman" w:eastAsia="Times New Roman" w:hAnsi="Times New Roman" w:cs="Times New Roman"/>
          <w:kern w:val="36"/>
          <w:sz w:val="28"/>
          <w:szCs w:val="28"/>
          <w:lang w:val="en-US"/>
        </w:rPr>
        <w:t>89 days (p</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rPr>
        <w:t></w:t>
      </w:r>
      <w:r w:rsidRPr="002F266F">
        <w:rPr>
          <w:rFonts w:ascii="Times New Roman" w:eastAsia="Times New Roman" w:hAnsi="Times New Roman" w:cs="Times New Roman"/>
          <w:kern w:val="36"/>
          <w:sz w:val="28"/>
          <w:szCs w:val="28"/>
        </w:rPr>
        <w:t></w:t>
      </w:r>
      <w:r w:rsidRPr="002F266F">
        <w:rPr>
          <w:rFonts w:ascii="Times New Roman" w:eastAsia="Times New Roman" w:hAnsi="Times New Roman" w:cs="Times New Roman"/>
          <w:kern w:val="36"/>
          <w:sz w:val="28"/>
          <w:szCs w:val="28"/>
          <w:lang w:val="en-US"/>
        </w:rPr>
        <w:t xml:space="preserve">0.05) (. </w:t>
      </w:r>
      <w:proofErr w:type="gramStart"/>
      <w:r w:rsidRPr="002F266F">
        <w:rPr>
          <w:rFonts w:ascii="Times New Roman" w:eastAsia="Times New Roman" w:hAnsi="Times New Roman" w:cs="Times New Roman"/>
          <w:kern w:val="36"/>
          <w:sz w:val="28"/>
          <w:szCs w:val="28"/>
          <w:lang w:val="en-US"/>
        </w:rPr>
        <w:t xml:space="preserve">Figure 12) </w:t>
      </w:r>
      <w:r w:rsidR="002F266F" w:rsidRPr="002F266F">
        <w:rPr>
          <w:rFonts w:ascii="Times New Roman" w:eastAsia="Times New Roman" w:hAnsi="Times New Roman" w:cs="Times New Roman"/>
          <w:kern w:val="36"/>
          <w:sz w:val="28"/>
          <w:szCs w:val="28"/>
          <w:lang w:val="en-US"/>
        </w:rPr>
        <w:t>[</w:t>
      </w:r>
      <w:hyperlink r:id="rId97" w:anchor="_Ref454969227" w:tooltip="_Ref454969227" w:history="1">
        <w:r w:rsidRPr="002F266F">
          <w:rPr>
            <w:rFonts w:ascii="Times New Roman" w:eastAsia="Times New Roman" w:hAnsi="Times New Roman" w:cs="Times New Roman"/>
            <w:kern w:val="36"/>
            <w:sz w:val="28"/>
            <w:szCs w:val="28"/>
            <w:lang w:val="en-US"/>
          </w:rPr>
          <w:t>30</w:t>
        </w:r>
      </w:hyperlink>
      <w:r w:rsidR="002F266F" w:rsidRPr="002F266F">
        <w:rPr>
          <w:rFonts w:ascii="Times New Roman" w:eastAsia="Times New Roman" w:hAnsi="Times New Roman" w:cs="Times New Roman"/>
          <w:kern w:val="36"/>
          <w:sz w:val="28"/>
          <w:szCs w:val="28"/>
          <w:lang w:val="en-US"/>
        </w:rPr>
        <w:t>]</w:t>
      </w:r>
      <w:r w:rsidRPr="002F266F">
        <w:rPr>
          <w:rFonts w:ascii="Times New Roman" w:eastAsia="Times New Roman" w:hAnsi="Times New Roman" w:cs="Times New Roman"/>
          <w:kern w:val="36"/>
          <w:sz w:val="28"/>
          <w:szCs w:val="28"/>
          <w:lang w:val="en-US"/>
        </w:rPr>
        <w:t>.</w:t>
      </w:r>
      <w:proofErr w:type="gramEnd"/>
    </w:p>
    <w:p w:rsidR="00173EAC" w:rsidRPr="002F266F" w:rsidRDefault="00173EAC" w:rsidP="00173EAC">
      <w:pPr>
        <w:spacing w:after="0" w:line="360" w:lineRule="atLeast"/>
        <w:ind w:firstLine="700"/>
        <w:jc w:val="both"/>
        <w:outlineLvl w:val="0"/>
        <w:rPr>
          <w:rFonts w:ascii="Times New Roman" w:eastAsia="Times New Roman" w:hAnsi="Times New Roman" w:cs="Times New Roman"/>
          <w:kern w:val="36"/>
          <w:sz w:val="28"/>
          <w:szCs w:val="28"/>
          <w:lang w:val="en-US"/>
        </w:rPr>
      </w:pPr>
      <w:r w:rsidRPr="002F266F">
        <w:rPr>
          <w:rFonts w:ascii="Times New Roman" w:eastAsia="Times New Roman" w:hAnsi="Times New Roman" w:cs="Times New Roman"/>
          <w:kern w:val="36"/>
          <w:sz w:val="28"/>
          <w:szCs w:val="28"/>
          <w:lang w:val="en-US"/>
        </w:rPr>
        <w:t xml:space="preserve">Thus, at the present stage of development of medicine and, in particular, </w:t>
      </w:r>
      <w:proofErr w:type="spellStart"/>
      <w:r w:rsidRPr="002F266F">
        <w:rPr>
          <w:rFonts w:ascii="Times New Roman" w:eastAsia="Times New Roman" w:hAnsi="Times New Roman" w:cs="Times New Roman"/>
          <w:kern w:val="36"/>
          <w:sz w:val="28"/>
          <w:szCs w:val="28"/>
          <w:lang w:val="en-US"/>
        </w:rPr>
        <w:t>pancreatology</w:t>
      </w:r>
      <w:proofErr w:type="spellEnd"/>
      <w:r w:rsidRPr="002F266F">
        <w:rPr>
          <w:rFonts w:ascii="Times New Roman" w:eastAsia="Times New Roman" w:hAnsi="Times New Roman" w:cs="Times New Roman"/>
          <w:kern w:val="36"/>
          <w:sz w:val="28"/>
          <w:szCs w:val="28"/>
          <w:lang w:val="en-US"/>
        </w:rPr>
        <w:t xml:space="preserve"> correctly using our available in the arsenal of drugs, we are able to break or at least to weaken almost all parts of the "fateful chain" from the </w:t>
      </w:r>
      <w:r w:rsidR="002F266F" w:rsidRPr="002F266F">
        <w:rPr>
          <w:rFonts w:ascii="Times New Roman" w:eastAsia="Times New Roman" w:hAnsi="Times New Roman" w:cs="Times New Roman"/>
          <w:kern w:val="36"/>
          <w:sz w:val="28"/>
          <w:szCs w:val="28"/>
          <w:lang w:val="en-US"/>
        </w:rPr>
        <w:t>AP</w:t>
      </w:r>
      <w:r w:rsidRPr="002F266F">
        <w:rPr>
          <w:rFonts w:ascii="Times New Roman" w:eastAsia="Times New Roman" w:hAnsi="Times New Roman" w:cs="Times New Roman"/>
          <w:kern w:val="36"/>
          <w:sz w:val="28"/>
          <w:szCs w:val="28"/>
          <w:lang w:val="en-US"/>
        </w:rPr>
        <w:t xml:space="preserve"> to his relapse and HP, HP progression with the development of cirrhosis, and </w:t>
      </w:r>
      <w:proofErr w:type="spellStart"/>
      <w:r w:rsidRPr="002F266F">
        <w:rPr>
          <w:rFonts w:ascii="Times New Roman" w:eastAsia="Times New Roman" w:hAnsi="Times New Roman" w:cs="Times New Roman"/>
          <w:kern w:val="36"/>
          <w:sz w:val="28"/>
          <w:szCs w:val="28"/>
          <w:lang w:val="en-US"/>
        </w:rPr>
        <w:t>adenocarcinoma</w:t>
      </w:r>
      <w:proofErr w:type="spellEnd"/>
      <w:r w:rsidRPr="002F266F">
        <w:rPr>
          <w:rFonts w:ascii="Times New Roman" w:eastAsia="Times New Roman" w:hAnsi="Times New Roman" w:cs="Times New Roman"/>
          <w:kern w:val="36"/>
          <w:sz w:val="28"/>
          <w:szCs w:val="28"/>
          <w:lang w:val="en-US"/>
        </w:rPr>
        <w:t xml:space="preserve"> of the pancreas.</w:t>
      </w:r>
    </w:p>
    <w:p w:rsidR="00173EAC" w:rsidRPr="002F266F" w:rsidRDefault="00173EAC" w:rsidP="00173EAC">
      <w:pPr>
        <w:spacing w:after="0" w:line="360" w:lineRule="atLeast"/>
        <w:ind w:firstLine="700"/>
        <w:jc w:val="both"/>
        <w:outlineLvl w:val="0"/>
        <w:rPr>
          <w:rFonts w:ascii="Times New Roman" w:eastAsia="Times New Roman" w:hAnsi="Times New Roman" w:cs="Times New Roman"/>
          <w:kern w:val="36"/>
          <w:sz w:val="28"/>
          <w:szCs w:val="28"/>
          <w:lang w:val="en-US"/>
        </w:rPr>
      </w:pPr>
      <w:r w:rsidRPr="002F266F">
        <w:rPr>
          <w:rFonts w:ascii="Times New Roman" w:eastAsia="Times New Roman" w:hAnsi="Times New Roman" w:cs="Times New Roman"/>
          <w:kern w:val="36"/>
          <w:sz w:val="28"/>
          <w:szCs w:val="28"/>
          <w:lang w:val="en-US"/>
        </w:rPr>
        <w:t xml:space="preserve">It concludes with a statement of the outstanding physician M. </w:t>
      </w:r>
      <w:proofErr w:type="spellStart"/>
      <w:r w:rsidRPr="002F266F">
        <w:rPr>
          <w:rFonts w:ascii="Times New Roman" w:eastAsia="Times New Roman" w:hAnsi="Times New Roman" w:cs="Times New Roman"/>
          <w:kern w:val="36"/>
          <w:sz w:val="28"/>
          <w:szCs w:val="28"/>
          <w:lang w:val="en-US"/>
        </w:rPr>
        <w:t>Ya</w:t>
      </w:r>
      <w:proofErr w:type="spellEnd"/>
      <w:r w:rsidRPr="002F266F">
        <w:rPr>
          <w:rFonts w:ascii="Times New Roman" w:eastAsia="Times New Roman" w:hAnsi="Times New Roman" w:cs="Times New Roman"/>
          <w:kern w:val="36"/>
          <w:sz w:val="28"/>
          <w:szCs w:val="28"/>
          <w:lang w:val="en-US"/>
        </w:rPr>
        <w:t xml:space="preserve">. </w:t>
      </w:r>
      <w:proofErr w:type="spellStart"/>
      <w:r w:rsidRPr="002F266F">
        <w:rPr>
          <w:rFonts w:ascii="Times New Roman" w:eastAsia="Times New Roman" w:hAnsi="Times New Roman" w:cs="Times New Roman"/>
          <w:kern w:val="36"/>
          <w:sz w:val="28"/>
          <w:szCs w:val="28"/>
          <w:lang w:val="en-US"/>
        </w:rPr>
        <w:t>Mudrova</w:t>
      </w:r>
      <w:proofErr w:type="spellEnd"/>
      <w:r w:rsidRPr="002F266F">
        <w:rPr>
          <w:rFonts w:ascii="Times New Roman" w:eastAsia="Times New Roman" w:hAnsi="Times New Roman" w:cs="Times New Roman"/>
          <w:kern w:val="36"/>
          <w:sz w:val="28"/>
          <w:szCs w:val="28"/>
          <w:lang w:val="en-US"/>
        </w:rPr>
        <w:t>: "Take your hands on the health of people, protect them from diseases</w:t>
      </w:r>
      <w:r w:rsidR="002F266F" w:rsidRPr="002F266F">
        <w:rPr>
          <w:rFonts w:ascii="Times New Roman" w:eastAsia="Times New Roman" w:hAnsi="Times New Roman" w:cs="Times New Roman"/>
          <w:kern w:val="36"/>
          <w:sz w:val="28"/>
          <w:szCs w:val="28"/>
          <w:lang w:val="en-US"/>
        </w:rPr>
        <w:t>.</w:t>
      </w:r>
      <w:r w:rsidRPr="002F266F">
        <w:rPr>
          <w:rFonts w:ascii="Times New Roman" w:eastAsia="Times New Roman" w:hAnsi="Times New Roman" w:cs="Times New Roman"/>
          <w:kern w:val="36"/>
          <w:sz w:val="28"/>
          <w:szCs w:val="28"/>
          <w:lang w:val="en-US"/>
        </w:rPr>
        <w:t>.. threatening, have honestly and for the doctor calmly, because it is easier to protect from diseases than to treat them.</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And in this is his first duty "</w:t>
      </w:r>
      <w:r w:rsidR="002F266F" w:rsidRPr="002F266F">
        <w:rPr>
          <w:rFonts w:ascii="Times New Roman" w:eastAsia="Times New Roman" w:hAnsi="Times New Roman" w:cs="Times New Roman"/>
          <w:kern w:val="36"/>
          <w:sz w:val="28"/>
          <w:szCs w:val="28"/>
          <w:lang w:val="en-US"/>
        </w:rPr>
        <w:t>[</w:t>
      </w:r>
      <w:hyperlink r:id="rId98" w:anchor="_Ref454955840" w:tooltip="_Ref454955840" w:history="1">
        <w:r w:rsidRPr="002F266F">
          <w:rPr>
            <w:rFonts w:ascii="Times New Roman" w:eastAsia="Times New Roman" w:hAnsi="Times New Roman" w:cs="Times New Roman"/>
            <w:kern w:val="36"/>
            <w:sz w:val="28"/>
            <w:szCs w:val="28"/>
            <w:lang w:val="en-US"/>
          </w:rPr>
          <w:t>3</w:t>
        </w:r>
      </w:hyperlink>
      <w:r w:rsidR="002F266F" w:rsidRPr="002F266F">
        <w:rPr>
          <w:rFonts w:ascii="Times New Roman" w:eastAsia="Times New Roman" w:hAnsi="Times New Roman" w:cs="Times New Roman"/>
          <w:kern w:val="36"/>
          <w:sz w:val="28"/>
          <w:szCs w:val="28"/>
          <w:lang w:val="en-US"/>
        </w:rPr>
        <w:t>]</w:t>
      </w:r>
      <w:r w:rsidRPr="002F266F">
        <w:rPr>
          <w:rFonts w:ascii="Times New Roman" w:eastAsia="Times New Roman" w:hAnsi="Times New Roman" w:cs="Times New Roman"/>
          <w:kern w:val="36"/>
          <w:sz w:val="28"/>
          <w:szCs w:val="28"/>
          <w:lang w:val="en-US"/>
        </w:rPr>
        <w:t>.</w:t>
      </w:r>
    </w:p>
    <w:p w:rsidR="00173EAC" w:rsidRPr="002F266F" w:rsidRDefault="00173EAC" w:rsidP="00173EAC">
      <w:pPr>
        <w:spacing w:after="0" w:line="240" w:lineRule="auto"/>
        <w:rPr>
          <w:rFonts w:ascii="Times New Roman" w:eastAsia="Times New Roman" w:hAnsi="Times New Roman" w:cs="Times New Roman"/>
          <w:sz w:val="28"/>
          <w:szCs w:val="28"/>
          <w:lang w:val="en-US"/>
        </w:rPr>
      </w:pPr>
    </w:p>
    <w:p w:rsidR="00625D14" w:rsidRDefault="00625D14">
      <w:pPr>
        <w:rPr>
          <w:rFonts w:ascii="Times New Roman" w:eastAsia="Times New Roman" w:hAnsi="Times New Roman" w:cs="Times New Roman"/>
          <w:b/>
          <w:bCs/>
          <w:kern w:val="36"/>
          <w:sz w:val="28"/>
          <w:szCs w:val="28"/>
          <w:lang w:val="en-US"/>
        </w:rPr>
      </w:pPr>
      <w:r>
        <w:rPr>
          <w:rFonts w:ascii="Times New Roman" w:eastAsia="Times New Roman" w:hAnsi="Times New Roman" w:cs="Times New Roman"/>
          <w:b/>
          <w:bCs/>
          <w:kern w:val="36"/>
          <w:sz w:val="28"/>
          <w:szCs w:val="28"/>
          <w:lang w:val="en-US"/>
        </w:rPr>
        <w:br w:type="page"/>
      </w:r>
    </w:p>
    <w:p w:rsidR="00173EAC" w:rsidRPr="002F266F" w:rsidRDefault="00173EAC" w:rsidP="00173EAC">
      <w:pPr>
        <w:spacing w:after="0" w:line="360" w:lineRule="atLeast"/>
        <w:ind w:firstLine="280"/>
        <w:jc w:val="center"/>
        <w:outlineLvl w:val="0"/>
        <w:rPr>
          <w:rFonts w:ascii="Times New Roman" w:eastAsia="Times New Roman" w:hAnsi="Times New Roman" w:cs="Times New Roman"/>
          <w:kern w:val="36"/>
          <w:sz w:val="28"/>
          <w:szCs w:val="28"/>
          <w:lang w:val="en-US"/>
        </w:rPr>
      </w:pPr>
      <w:r w:rsidRPr="002F266F">
        <w:rPr>
          <w:rFonts w:ascii="Times New Roman" w:eastAsia="Times New Roman" w:hAnsi="Times New Roman" w:cs="Times New Roman"/>
          <w:b/>
          <w:bCs/>
          <w:kern w:val="36"/>
          <w:sz w:val="28"/>
          <w:szCs w:val="28"/>
          <w:lang w:val="en-US"/>
        </w:rPr>
        <w:lastRenderedPageBreak/>
        <w:t>Figure captions</w:t>
      </w:r>
    </w:p>
    <w:p w:rsidR="002F266F" w:rsidRDefault="002F266F" w:rsidP="00173EAC">
      <w:pPr>
        <w:spacing w:after="0" w:line="360" w:lineRule="atLeast"/>
        <w:ind w:firstLine="700"/>
        <w:jc w:val="both"/>
        <w:outlineLvl w:val="0"/>
        <w:rPr>
          <w:rFonts w:ascii="Times New Roman" w:eastAsia="Times New Roman" w:hAnsi="Times New Roman" w:cs="Times New Roman"/>
          <w:kern w:val="36"/>
          <w:sz w:val="28"/>
          <w:szCs w:val="28"/>
          <w:lang w:val="en-US"/>
        </w:rPr>
      </w:pPr>
      <w:r>
        <w:rPr>
          <w:rFonts w:ascii="Times New Roman" w:eastAsia="Times New Roman" w:hAnsi="Times New Roman" w:cs="Times New Roman"/>
          <w:noProof/>
          <w:kern w:val="36"/>
          <w:sz w:val="28"/>
          <w:szCs w:val="28"/>
          <w:lang w:eastAsia="zh-CN"/>
        </w:rPr>
        <w:drawing>
          <wp:inline distT="0" distB="0" distL="0" distR="0">
            <wp:extent cx="5348605" cy="2156460"/>
            <wp:effectExtent l="19050" t="0" r="4445" b="0"/>
            <wp:docPr id="1" name="Рисунок 1" descr="D:\Documents\Docs\Моя работа\Вестник\Вестник 2017\2017_3\2017_3\Губергриц - Роковая цепочка\Pic_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ocuments\Docs\Моя работа\Вестник\Вестник 2017\2017_3\2017_3\Губергриц - Роковая цепочка\Pic_01.jpg"/>
                    <pic:cNvPicPr>
                      <a:picLocks noChangeAspect="1" noChangeArrowheads="1"/>
                    </pic:cNvPicPr>
                  </pic:nvPicPr>
                  <pic:blipFill>
                    <a:blip r:embed="rId99" cstate="print"/>
                    <a:srcRect/>
                    <a:stretch>
                      <a:fillRect/>
                    </a:stretch>
                  </pic:blipFill>
                  <pic:spPr bwMode="auto">
                    <a:xfrm>
                      <a:off x="0" y="0"/>
                      <a:ext cx="5348605" cy="2156460"/>
                    </a:xfrm>
                    <a:prstGeom prst="rect">
                      <a:avLst/>
                    </a:prstGeom>
                    <a:noFill/>
                    <a:ln w="9525">
                      <a:noFill/>
                      <a:miter lim="800000"/>
                      <a:headEnd/>
                      <a:tailEnd/>
                    </a:ln>
                  </pic:spPr>
                </pic:pic>
              </a:graphicData>
            </a:graphic>
          </wp:inline>
        </w:drawing>
      </w:r>
    </w:p>
    <w:p w:rsidR="00173EAC" w:rsidRPr="002F266F" w:rsidRDefault="00173EAC" w:rsidP="00173EAC">
      <w:pPr>
        <w:spacing w:after="0" w:line="360" w:lineRule="atLeast"/>
        <w:ind w:firstLine="700"/>
        <w:jc w:val="both"/>
        <w:outlineLvl w:val="0"/>
        <w:rPr>
          <w:rFonts w:ascii="Times New Roman" w:eastAsia="Times New Roman" w:hAnsi="Times New Roman" w:cs="Times New Roman"/>
          <w:kern w:val="36"/>
          <w:sz w:val="28"/>
          <w:szCs w:val="28"/>
          <w:lang w:val="en-US"/>
        </w:rPr>
      </w:pPr>
      <w:proofErr w:type="gramStart"/>
      <w:r w:rsidRPr="002F266F">
        <w:rPr>
          <w:rFonts w:ascii="Times New Roman" w:eastAsia="Times New Roman" w:hAnsi="Times New Roman" w:cs="Times New Roman"/>
          <w:kern w:val="36"/>
          <w:sz w:val="28"/>
          <w:szCs w:val="28"/>
          <w:lang w:val="en-US"/>
        </w:rPr>
        <w:t>Fig.</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1.</w:t>
      </w:r>
      <w:proofErr w:type="gramEnd"/>
      <w:r w:rsidRPr="002F266F">
        <w:rPr>
          <w:rFonts w:ascii="Times New Roman" w:eastAsia="Times New Roman" w:hAnsi="Times New Roman" w:cs="Times New Roman"/>
          <w:kern w:val="36"/>
          <w:sz w:val="28"/>
          <w:szCs w:val="28"/>
          <w:lang w:val="en-US"/>
        </w:rPr>
        <w:t xml:space="preserve"> </w:t>
      </w:r>
      <w:proofErr w:type="gramStart"/>
      <w:r w:rsidRPr="002F266F">
        <w:rPr>
          <w:rFonts w:ascii="Times New Roman" w:eastAsia="Times New Roman" w:hAnsi="Times New Roman" w:cs="Times New Roman"/>
          <w:kern w:val="36"/>
          <w:sz w:val="28"/>
          <w:szCs w:val="28"/>
          <w:lang w:val="en-US"/>
        </w:rPr>
        <w:t xml:space="preserve">The relative risk </w:t>
      </w:r>
      <w:r w:rsidR="002F266F" w:rsidRPr="002F266F">
        <w:rPr>
          <w:rFonts w:ascii="Times New Roman" w:eastAsia="Times New Roman" w:hAnsi="Times New Roman" w:cs="Times New Roman"/>
          <w:kern w:val="36"/>
          <w:sz w:val="28"/>
          <w:szCs w:val="28"/>
          <w:lang w:val="en-US"/>
        </w:rPr>
        <w:t>AP</w:t>
      </w:r>
      <w:r w:rsidRPr="002F266F">
        <w:rPr>
          <w:rFonts w:ascii="Times New Roman" w:eastAsia="Times New Roman" w:hAnsi="Times New Roman" w:cs="Times New Roman"/>
          <w:kern w:val="36"/>
          <w:sz w:val="28"/>
          <w:szCs w:val="28"/>
          <w:lang w:val="en-US"/>
        </w:rPr>
        <w:t xml:space="preserve"> and CP, depending on the smoking (for O. </w:t>
      </w:r>
      <w:proofErr w:type="spellStart"/>
      <w:r w:rsidRPr="002F266F">
        <w:rPr>
          <w:rFonts w:ascii="Times New Roman" w:eastAsia="Times New Roman" w:hAnsi="Times New Roman" w:cs="Times New Roman"/>
          <w:kern w:val="36"/>
          <w:sz w:val="28"/>
          <w:szCs w:val="28"/>
          <w:lang w:val="en-US"/>
        </w:rPr>
        <w:t>Sadr-Azodi</w:t>
      </w:r>
      <w:proofErr w:type="spellEnd"/>
      <w:r w:rsidRPr="002F266F">
        <w:rPr>
          <w:rFonts w:ascii="Times New Roman" w:eastAsia="Times New Roman" w:hAnsi="Times New Roman" w:cs="Times New Roman"/>
          <w:kern w:val="36"/>
          <w:sz w:val="28"/>
          <w:szCs w:val="28"/>
          <w:lang w:val="en-US"/>
        </w:rPr>
        <w:t xml:space="preserve"> et al., 2012 </w:t>
      </w:r>
      <w:r w:rsidR="002F266F" w:rsidRPr="002F266F">
        <w:rPr>
          <w:rFonts w:ascii="Times New Roman" w:eastAsia="Times New Roman" w:hAnsi="Times New Roman" w:cs="Times New Roman"/>
          <w:kern w:val="36"/>
          <w:sz w:val="28"/>
          <w:szCs w:val="28"/>
          <w:lang w:val="en-US"/>
        </w:rPr>
        <w:t>[</w:t>
      </w:r>
      <w:hyperlink r:id="rId100" w:anchor="_Ref454957893" w:tooltip="_Ref454957893" w:history="1">
        <w:r w:rsidRPr="002F266F">
          <w:rPr>
            <w:rFonts w:ascii="Times New Roman" w:eastAsia="Times New Roman" w:hAnsi="Times New Roman" w:cs="Times New Roman"/>
            <w:kern w:val="36"/>
            <w:sz w:val="28"/>
            <w:szCs w:val="28"/>
            <w:lang w:val="en-US"/>
          </w:rPr>
          <w:t>21</w:t>
        </w:r>
      </w:hyperlink>
      <w:r w:rsidR="002F266F" w:rsidRPr="002F266F">
        <w:rPr>
          <w:rFonts w:ascii="Times New Roman" w:eastAsia="Times New Roman" w:hAnsi="Times New Roman" w:cs="Times New Roman"/>
          <w:kern w:val="36"/>
          <w:sz w:val="28"/>
          <w:szCs w:val="28"/>
          <w:lang w:val="en-US"/>
        </w:rPr>
        <w:t>]</w:t>
      </w:r>
      <w:r w:rsidRPr="002F266F">
        <w:rPr>
          <w:rFonts w:ascii="Times New Roman" w:eastAsia="Times New Roman" w:hAnsi="Times New Roman" w:cs="Times New Roman"/>
          <w:kern w:val="36"/>
          <w:sz w:val="28"/>
          <w:szCs w:val="28"/>
          <w:lang w:val="en-US"/>
        </w:rPr>
        <w:t>).</w:t>
      </w:r>
      <w:proofErr w:type="gramEnd"/>
    </w:p>
    <w:p w:rsidR="002F266F" w:rsidRDefault="002F266F" w:rsidP="00173EAC">
      <w:pPr>
        <w:spacing w:after="0" w:line="360" w:lineRule="atLeast"/>
        <w:ind w:firstLine="700"/>
        <w:jc w:val="both"/>
        <w:outlineLvl w:val="0"/>
        <w:rPr>
          <w:rFonts w:ascii="Times New Roman" w:eastAsia="Times New Roman" w:hAnsi="Times New Roman" w:cs="Times New Roman"/>
          <w:kern w:val="36"/>
          <w:sz w:val="28"/>
          <w:szCs w:val="28"/>
          <w:lang w:val="en-US"/>
        </w:rPr>
      </w:pPr>
      <w:r>
        <w:rPr>
          <w:rFonts w:ascii="Times New Roman" w:eastAsia="Times New Roman" w:hAnsi="Times New Roman" w:cs="Times New Roman"/>
          <w:noProof/>
          <w:kern w:val="36"/>
          <w:sz w:val="28"/>
          <w:szCs w:val="28"/>
          <w:lang w:eastAsia="zh-CN"/>
        </w:rPr>
        <w:drawing>
          <wp:inline distT="0" distB="0" distL="0" distR="0">
            <wp:extent cx="5262484" cy="3778370"/>
            <wp:effectExtent l="19050" t="0" r="0" b="0"/>
            <wp:docPr id="2" name="Рисунок 2" descr="D:\Documents\Docs\Моя работа\Вестник\Вестник 2017\2017_3\2017_3\Губергриц - Роковая цепочка\Pic_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ocuments\Docs\Моя работа\Вестник\Вестник 2017\2017_3\2017_3\Губергриц - Роковая цепочка\Pic_02.jpg"/>
                    <pic:cNvPicPr>
                      <a:picLocks noChangeAspect="1" noChangeArrowheads="1"/>
                    </pic:cNvPicPr>
                  </pic:nvPicPr>
                  <pic:blipFill>
                    <a:blip r:embed="rId101" cstate="print"/>
                    <a:srcRect/>
                    <a:stretch>
                      <a:fillRect/>
                    </a:stretch>
                  </pic:blipFill>
                  <pic:spPr bwMode="auto">
                    <a:xfrm>
                      <a:off x="0" y="0"/>
                      <a:ext cx="5267016" cy="3781624"/>
                    </a:xfrm>
                    <a:prstGeom prst="rect">
                      <a:avLst/>
                    </a:prstGeom>
                    <a:noFill/>
                    <a:ln w="9525">
                      <a:noFill/>
                      <a:miter lim="800000"/>
                      <a:headEnd/>
                      <a:tailEnd/>
                    </a:ln>
                  </pic:spPr>
                </pic:pic>
              </a:graphicData>
            </a:graphic>
          </wp:inline>
        </w:drawing>
      </w:r>
    </w:p>
    <w:p w:rsidR="00173EAC" w:rsidRPr="002F266F" w:rsidRDefault="00173EAC" w:rsidP="00173EAC">
      <w:pPr>
        <w:spacing w:after="0" w:line="360" w:lineRule="atLeast"/>
        <w:ind w:firstLine="700"/>
        <w:jc w:val="both"/>
        <w:outlineLvl w:val="0"/>
        <w:rPr>
          <w:rFonts w:ascii="Times New Roman" w:eastAsia="Times New Roman" w:hAnsi="Times New Roman" w:cs="Times New Roman"/>
          <w:kern w:val="36"/>
          <w:sz w:val="28"/>
          <w:szCs w:val="28"/>
          <w:lang w:val="en-US"/>
        </w:rPr>
      </w:pPr>
      <w:proofErr w:type="gramStart"/>
      <w:r w:rsidRPr="002F266F">
        <w:rPr>
          <w:rFonts w:ascii="Times New Roman" w:eastAsia="Times New Roman" w:hAnsi="Times New Roman" w:cs="Times New Roman"/>
          <w:kern w:val="36"/>
          <w:sz w:val="28"/>
          <w:szCs w:val="28"/>
          <w:lang w:val="en-US"/>
        </w:rPr>
        <w:t>Fig.</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2.</w:t>
      </w:r>
      <w:proofErr w:type="gramEnd"/>
      <w:r w:rsidRPr="002F266F">
        <w:rPr>
          <w:rFonts w:ascii="Times New Roman" w:eastAsia="Times New Roman" w:hAnsi="Times New Roman" w:cs="Times New Roman"/>
          <w:kern w:val="36"/>
          <w:sz w:val="28"/>
          <w:szCs w:val="28"/>
          <w:lang w:val="en-US"/>
        </w:rPr>
        <w:t xml:space="preserve"> </w:t>
      </w:r>
      <w:proofErr w:type="gramStart"/>
      <w:r w:rsidRPr="002F266F">
        <w:rPr>
          <w:rFonts w:ascii="Times New Roman" w:eastAsia="Times New Roman" w:hAnsi="Times New Roman" w:cs="Times New Roman"/>
          <w:kern w:val="36"/>
          <w:sz w:val="28"/>
          <w:szCs w:val="28"/>
          <w:lang w:val="en-US"/>
        </w:rPr>
        <w:t xml:space="preserve">The recurrence rate after the first episode in OD depending on its etiology (for PG </w:t>
      </w:r>
      <w:proofErr w:type="spellStart"/>
      <w:r w:rsidRPr="002F266F">
        <w:rPr>
          <w:rFonts w:ascii="Times New Roman" w:eastAsia="Times New Roman" w:hAnsi="Times New Roman" w:cs="Times New Roman"/>
          <w:kern w:val="36"/>
          <w:sz w:val="28"/>
          <w:szCs w:val="28"/>
          <w:lang w:val="en-US"/>
        </w:rPr>
        <w:t>Lankisch</w:t>
      </w:r>
      <w:proofErr w:type="spellEnd"/>
      <w:r w:rsidRPr="002F266F">
        <w:rPr>
          <w:rFonts w:ascii="Times New Roman" w:eastAsia="Times New Roman" w:hAnsi="Times New Roman" w:cs="Times New Roman"/>
          <w:kern w:val="36"/>
          <w:sz w:val="28"/>
          <w:szCs w:val="28"/>
          <w:lang w:val="en-US"/>
        </w:rPr>
        <w:t xml:space="preserve"> et al., 2009 </w:t>
      </w:r>
      <w:r w:rsidR="002F266F" w:rsidRPr="002F266F">
        <w:rPr>
          <w:rFonts w:ascii="Times New Roman" w:eastAsia="Times New Roman" w:hAnsi="Times New Roman" w:cs="Times New Roman"/>
          <w:kern w:val="36"/>
          <w:sz w:val="28"/>
          <w:szCs w:val="28"/>
          <w:lang w:val="en-US"/>
        </w:rPr>
        <w:t>[</w:t>
      </w:r>
      <w:hyperlink r:id="rId102" w:anchor="_Ref454964583" w:tooltip="_Ref454964583" w:history="1">
        <w:r w:rsidRPr="002F266F">
          <w:rPr>
            <w:rFonts w:ascii="Times New Roman" w:eastAsia="Times New Roman" w:hAnsi="Times New Roman" w:cs="Times New Roman"/>
            <w:kern w:val="36"/>
            <w:sz w:val="28"/>
            <w:szCs w:val="28"/>
            <w:lang w:val="en-US"/>
          </w:rPr>
          <w:t>57</w:t>
        </w:r>
      </w:hyperlink>
      <w:r w:rsidR="002F266F" w:rsidRPr="002F266F">
        <w:rPr>
          <w:rFonts w:ascii="Times New Roman" w:eastAsia="Times New Roman" w:hAnsi="Times New Roman" w:cs="Times New Roman"/>
          <w:kern w:val="36"/>
          <w:sz w:val="28"/>
          <w:szCs w:val="28"/>
          <w:lang w:val="en-US"/>
        </w:rPr>
        <w:t>]</w:t>
      </w:r>
      <w:r w:rsidRPr="002F266F">
        <w:rPr>
          <w:rFonts w:ascii="Times New Roman" w:eastAsia="Times New Roman" w:hAnsi="Times New Roman" w:cs="Times New Roman"/>
          <w:kern w:val="36"/>
          <w:sz w:val="28"/>
          <w:szCs w:val="28"/>
          <w:lang w:val="en-US"/>
        </w:rPr>
        <w:t>).</w:t>
      </w:r>
      <w:proofErr w:type="gramEnd"/>
    </w:p>
    <w:p w:rsidR="002F266F" w:rsidRDefault="002F266F" w:rsidP="00173EAC">
      <w:pPr>
        <w:spacing w:after="0" w:line="360" w:lineRule="atLeast"/>
        <w:ind w:firstLine="700"/>
        <w:jc w:val="both"/>
        <w:outlineLvl w:val="0"/>
        <w:rPr>
          <w:rFonts w:ascii="Times New Roman" w:eastAsia="Times New Roman" w:hAnsi="Times New Roman" w:cs="Times New Roman"/>
          <w:kern w:val="36"/>
          <w:sz w:val="28"/>
          <w:szCs w:val="28"/>
          <w:lang w:val="en-US"/>
        </w:rPr>
      </w:pPr>
      <w:r>
        <w:rPr>
          <w:rFonts w:ascii="Times New Roman" w:eastAsia="Times New Roman" w:hAnsi="Times New Roman" w:cs="Times New Roman"/>
          <w:noProof/>
          <w:kern w:val="36"/>
          <w:sz w:val="28"/>
          <w:szCs w:val="28"/>
          <w:lang w:eastAsia="zh-CN"/>
        </w:rPr>
        <w:lastRenderedPageBreak/>
        <w:drawing>
          <wp:inline distT="0" distB="0" distL="0" distR="0">
            <wp:extent cx="4665889" cy="3329797"/>
            <wp:effectExtent l="19050" t="0" r="1361" b="0"/>
            <wp:docPr id="3" name="Рисунок 3" descr="D:\Documents\Docs\Моя работа\Вестник\Вестник 2017\2017_3\2017_3\Губергриц - Роковая цепочка\Pic_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Documents\Docs\Моя работа\Вестник\Вестник 2017\2017_3\2017_3\Губергриц - Роковая цепочка\Pic_03.jpg"/>
                    <pic:cNvPicPr>
                      <a:picLocks noChangeAspect="1" noChangeArrowheads="1"/>
                    </pic:cNvPicPr>
                  </pic:nvPicPr>
                  <pic:blipFill>
                    <a:blip r:embed="rId103" cstate="print"/>
                    <a:srcRect/>
                    <a:stretch>
                      <a:fillRect/>
                    </a:stretch>
                  </pic:blipFill>
                  <pic:spPr bwMode="auto">
                    <a:xfrm>
                      <a:off x="0" y="0"/>
                      <a:ext cx="4670070" cy="3332780"/>
                    </a:xfrm>
                    <a:prstGeom prst="rect">
                      <a:avLst/>
                    </a:prstGeom>
                    <a:noFill/>
                    <a:ln w="9525">
                      <a:noFill/>
                      <a:miter lim="800000"/>
                      <a:headEnd/>
                      <a:tailEnd/>
                    </a:ln>
                  </pic:spPr>
                </pic:pic>
              </a:graphicData>
            </a:graphic>
          </wp:inline>
        </w:drawing>
      </w:r>
    </w:p>
    <w:p w:rsidR="00173EAC" w:rsidRPr="002F266F" w:rsidRDefault="00173EAC" w:rsidP="00173EAC">
      <w:pPr>
        <w:spacing w:after="0" w:line="360" w:lineRule="atLeast"/>
        <w:ind w:firstLine="700"/>
        <w:jc w:val="both"/>
        <w:outlineLvl w:val="0"/>
        <w:rPr>
          <w:rFonts w:ascii="Times New Roman" w:eastAsia="Times New Roman" w:hAnsi="Times New Roman" w:cs="Times New Roman"/>
          <w:kern w:val="36"/>
          <w:sz w:val="28"/>
          <w:szCs w:val="28"/>
          <w:lang w:val="en-US"/>
        </w:rPr>
      </w:pPr>
      <w:proofErr w:type="gramStart"/>
      <w:r w:rsidRPr="002F266F">
        <w:rPr>
          <w:rFonts w:ascii="Times New Roman" w:eastAsia="Times New Roman" w:hAnsi="Times New Roman" w:cs="Times New Roman"/>
          <w:kern w:val="36"/>
          <w:sz w:val="28"/>
          <w:szCs w:val="28"/>
          <w:lang w:val="en-US"/>
        </w:rPr>
        <w:t>Fig.</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3.</w:t>
      </w:r>
      <w:proofErr w:type="gramEnd"/>
      <w:r w:rsidRPr="002F266F">
        <w:rPr>
          <w:rFonts w:ascii="Times New Roman" w:eastAsia="Times New Roman" w:hAnsi="Times New Roman" w:cs="Times New Roman"/>
          <w:kern w:val="36"/>
          <w:sz w:val="28"/>
          <w:szCs w:val="28"/>
          <w:lang w:val="en-US"/>
        </w:rPr>
        <w:t xml:space="preserve"> </w:t>
      </w:r>
      <w:proofErr w:type="gramStart"/>
      <w:r w:rsidRPr="002F266F">
        <w:rPr>
          <w:rFonts w:ascii="Times New Roman" w:eastAsia="Times New Roman" w:hAnsi="Times New Roman" w:cs="Times New Roman"/>
          <w:kern w:val="36"/>
          <w:sz w:val="28"/>
          <w:szCs w:val="28"/>
          <w:lang w:val="en-US"/>
        </w:rPr>
        <w:t xml:space="preserve">The probability of the development of HP in patients with recurrent OD (at PK </w:t>
      </w:r>
      <w:proofErr w:type="spellStart"/>
      <w:r w:rsidRPr="002F266F">
        <w:rPr>
          <w:rFonts w:ascii="Times New Roman" w:eastAsia="Times New Roman" w:hAnsi="Times New Roman" w:cs="Times New Roman"/>
          <w:kern w:val="36"/>
          <w:sz w:val="28"/>
          <w:szCs w:val="28"/>
          <w:lang w:val="en-US"/>
        </w:rPr>
        <w:t>Garg</w:t>
      </w:r>
      <w:proofErr w:type="spellEnd"/>
      <w:r w:rsidRPr="002F266F">
        <w:rPr>
          <w:rFonts w:ascii="Times New Roman" w:eastAsia="Times New Roman" w:hAnsi="Times New Roman" w:cs="Times New Roman"/>
          <w:kern w:val="36"/>
          <w:sz w:val="28"/>
          <w:szCs w:val="28"/>
          <w:lang w:val="en-US"/>
        </w:rPr>
        <w:t xml:space="preserve"> et al., 2007 </w:t>
      </w:r>
      <w:r w:rsidR="002F266F" w:rsidRPr="002F266F">
        <w:rPr>
          <w:rFonts w:ascii="Times New Roman" w:eastAsia="Times New Roman" w:hAnsi="Times New Roman" w:cs="Times New Roman"/>
          <w:kern w:val="36"/>
          <w:sz w:val="28"/>
          <w:szCs w:val="28"/>
          <w:lang w:val="en-US"/>
        </w:rPr>
        <w:t>[</w:t>
      </w:r>
      <w:hyperlink r:id="rId104" w:anchor="_Ref459981105" w:tooltip="_Ref459981105" w:history="1">
        <w:r w:rsidRPr="002F266F">
          <w:rPr>
            <w:rFonts w:ascii="Times New Roman" w:eastAsia="Times New Roman" w:hAnsi="Times New Roman" w:cs="Times New Roman"/>
            <w:kern w:val="36"/>
            <w:sz w:val="28"/>
            <w:szCs w:val="28"/>
            <w:lang w:val="en-US"/>
          </w:rPr>
          <w:t>37</w:t>
        </w:r>
      </w:hyperlink>
      <w:r w:rsidR="002F266F" w:rsidRPr="002F266F">
        <w:rPr>
          <w:rFonts w:ascii="Times New Roman" w:eastAsia="Times New Roman" w:hAnsi="Times New Roman" w:cs="Times New Roman"/>
          <w:kern w:val="36"/>
          <w:sz w:val="28"/>
          <w:szCs w:val="28"/>
          <w:lang w:val="en-US"/>
        </w:rPr>
        <w:t>]</w:t>
      </w:r>
      <w:r w:rsidRPr="002F266F">
        <w:rPr>
          <w:rFonts w:ascii="Times New Roman" w:eastAsia="Times New Roman" w:hAnsi="Times New Roman" w:cs="Times New Roman"/>
          <w:kern w:val="36"/>
          <w:sz w:val="28"/>
          <w:szCs w:val="28"/>
          <w:lang w:val="en-US"/>
        </w:rPr>
        <w:t>).</w:t>
      </w:r>
      <w:proofErr w:type="gramEnd"/>
    </w:p>
    <w:p w:rsidR="002F266F" w:rsidRDefault="002F266F" w:rsidP="00173EAC">
      <w:pPr>
        <w:spacing w:after="0" w:line="360" w:lineRule="atLeast"/>
        <w:ind w:firstLine="700"/>
        <w:jc w:val="both"/>
        <w:outlineLvl w:val="0"/>
        <w:rPr>
          <w:rFonts w:ascii="Times New Roman" w:eastAsia="Times New Roman" w:hAnsi="Times New Roman" w:cs="Times New Roman"/>
          <w:kern w:val="36"/>
          <w:sz w:val="28"/>
          <w:szCs w:val="28"/>
          <w:lang w:val="en-US"/>
        </w:rPr>
      </w:pPr>
      <w:r>
        <w:rPr>
          <w:rFonts w:ascii="Times New Roman" w:eastAsia="Times New Roman" w:hAnsi="Times New Roman" w:cs="Times New Roman"/>
          <w:noProof/>
          <w:kern w:val="36"/>
          <w:sz w:val="28"/>
          <w:szCs w:val="28"/>
          <w:lang w:eastAsia="zh-CN"/>
        </w:rPr>
        <w:drawing>
          <wp:inline distT="0" distB="0" distL="0" distR="0">
            <wp:extent cx="4770120" cy="2915920"/>
            <wp:effectExtent l="19050" t="0" r="0" b="0"/>
            <wp:docPr id="4" name="Рисунок 4" descr="D:\Documents\Docs\Моя работа\Вестник\Вестник 2017\2017_3\2017_3\Губергриц - Роковая цепочка\Pic_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Documents\Docs\Моя работа\Вестник\Вестник 2017\2017_3\2017_3\Губергриц - Роковая цепочка\Pic_04.jpg"/>
                    <pic:cNvPicPr>
                      <a:picLocks noChangeAspect="1" noChangeArrowheads="1"/>
                    </pic:cNvPicPr>
                  </pic:nvPicPr>
                  <pic:blipFill>
                    <a:blip r:embed="rId105" cstate="print"/>
                    <a:srcRect/>
                    <a:stretch>
                      <a:fillRect/>
                    </a:stretch>
                  </pic:blipFill>
                  <pic:spPr bwMode="auto">
                    <a:xfrm>
                      <a:off x="0" y="0"/>
                      <a:ext cx="4770120" cy="2915920"/>
                    </a:xfrm>
                    <a:prstGeom prst="rect">
                      <a:avLst/>
                    </a:prstGeom>
                    <a:noFill/>
                    <a:ln w="9525">
                      <a:noFill/>
                      <a:miter lim="800000"/>
                      <a:headEnd/>
                      <a:tailEnd/>
                    </a:ln>
                  </pic:spPr>
                </pic:pic>
              </a:graphicData>
            </a:graphic>
          </wp:inline>
        </w:drawing>
      </w:r>
    </w:p>
    <w:p w:rsidR="00173EAC" w:rsidRDefault="00173EAC" w:rsidP="00173EAC">
      <w:pPr>
        <w:spacing w:after="0" w:line="360" w:lineRule="atLeast"/>
        <w:ind w:firstLine="700"/>
        <w:jc w:val="both"/>
        <w:outlineLvl w:val="0"/>
        <w:rPr>
          <w:rFonts w:ascii="Times New Roman" w:eastAsia="Times New Roman" w:hAnsi="Times New Roman" w:cs="Times New Roman"/>
          <w:kern w:val="36"/>
          <w:sz w:val="28"/>
          <w:szCs w:val="28"/>
          <w:lang w:val="en-US"/>
        </w:rPr>
      </w:pPr>
      <w:proofErr w:type="gramStart"/>
      <w:r w:rsidRPr="002F266F">
        <w:rPr>
          <w:rFonts w:ascii="Times New Roman" w:eastAsia="Times New Roman" w:hAnsi="Times New Roman" w:cs="Times New Roman"/>
          <w:kern w:val="36"/>
          <w:sz w:val="28"/>
          <w:szCs w:val="28"/>
          <w:lang w:val="en-US"/>
        </w:rPr>
        <w:t>Fig.</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4.</w:t>
      </w:r>
      <w:proofErr w:type="gramEnd"/>
      <w:r w:rsidRPr="002F266F">
        <w:rPr>
          <w:rFonts w:ascii="Times New Roman" w:eastAsia="Times New Roman" w:hAnsi="Times New Roman" w:cs="Times New Roman"/>
          <w:kern w:val="36"/>
          <w:sz w:val="28"/>
          <w:szCs w:val="28"/>
          <w:lang w:val="en-US"/>
        </w:rPr>
        <w:t xml:space="preserve"> </w:t>
      </w:r>
      <w:proofErr w:type="gramStart"/>
      <w:r w:rsidRPr="002F266F">
        <w:rPr>
          <w:rFonts w:ascii="Times New Roman" w:eastAsia="Times New Roman" w:hAnsi="Times New Roman" w:cs="Times New Roman"/>
          <w:kern w:val="36"/>
          <w:sz w:val="28"/>
          <w:szCs w:val="28"/>
          <w:lang w:val="en-US"/>
        </w:rPr>
        <w:t xml:space="preserve">Frequency of reduction of exocrine pancreatic function during the convalescence after OD </w:t>
      </w:r>
      <w:proofErr w:type="spellStart"/>
      <w:r w:rsidRPr="002F266F">
        <w:rPr>
          <w:rFonts w:ascii="Times New Roman" w:eastAsia="Times New Roman" w:hAnsi="Times New Roman" w:cs="Times New Roman"/>
          <w:kern w:val="36"/>
          <w:sz w:val="28"/>
          <w:szCs w:val="28"/>
          <w:lang w:val="en-US"/>
        </w:rPr>
        <w:t>OD</w:t>
      </w:r>
      <w:proofErr w:type="spellEnd"/>
      <w:r w:rsidRPr="002F266F">
        <w:rPr>
          <w:rFonts w:ascii="Times New Roman" w:eastAsia="Times New Roman" w:hAnsi="Times New Roman" w:cs="Times New Roman"/>
          <w:kern w:val="36"/>
          <w:sz w:val="28"/>
          <w:szCs w:val="28"/>
          <w:lang w:val="en-US"/>
        </w:rPr>
        <w:t xml:space="preserve"> depending on the severity (according to Ad AM </w:t>
      </w:r>
      <w:proofErr w:type="spellStart"/>
      <w:r w:rsidRPr="002F266F">
        <w:rPr>
          <w:rFonts w:ascii="Times New Roman" w:eastAsia="Times New Roman" w:hAnsi="Times New Roman" w:cs="Times New Roman"/>
          <w:kern w:val="36"/>
          <w:sz w:val="28"/>
          <w:szCs w:val="28"/>
          <w:lang w:val="en-US"/>
        </w:rPr>
        <w:t>Masclee</w:t>
      </w:r>
      <w:proofErr w:type="spellEnd"/>
      <w:r w:rsidRPr="002F266F">
        <w:rPr>
          <w:rFonts w:ascii="Times New Roman" w:eastAsia="Times New Roman" w:hAnsi="Times New Roman" w:cs="Times New Roman"/>
          <w:kern w:val="36"/>
          <w:sz w:val="28"/>
          <w:szCs w:val="28"/>
          <w:lang w:val="en-US"/>
        </w:rPr>
        <w:t xml:space="preserve"> et al., 2005 </w:t>
      </w:r>
      <w:r w:rsidR="002F266F" w:rsidRPr="002F266F">
        <w:rPr>
          <w:rFonts w:ascii="Times New Roman" w:eastAsia="Times New Roman" w:hAnsi="Times New Roman" w:cs="Times New Roman"/>
          <w:kern w:val="36"/>
          <w:sz w:val="28"/>
          <w:szCs w:val="28"/>
          <w:lang w:val="en-US"/>
        </w:rPr>
        <w:t>[</w:t>
      </w:r>
      <w:hyperlink r:id="rId106" w:anchor="_Ref454965170" w:tooltip="_Ref454965170" w:history="1">
        <w:r w:rsidRPr="002F266F">
          <w:rPr>
            <w:rFonts w:ascii="Times New Roman" w:eastAsia="Times New Roman" w:hAnsi="Times New Roman" w:cs="Times New Roman"/>
            <w:kern w:val="36"/>
            <w:sz w:val="28"/>
            <w:szCs w:val="28"/>
            <w:lang w:val="en-US"/>
          </w:rPr>
          <w:t>55</w:t>
        </w:r>
      </w:hyperlink>
      <w:r w:rsidR="002F266F" w:rsidRPr="002F266F">
        <w:rPr>
          <w:rFonts w:ascii="Times New Roman" w:eastAsia="Times New Roman" w:hAnsi="Times New Roman" w:cs="Times New Roman"/>
          <w:kern w:val="36"/>
          <w:sz w:val="28"/>
          <w:szCs w:val="28"/>
          <w:lang w:val="en-US"/>
        </w:rPr>
        <w:t>]</w:t>
      </w:r>
      <w:r w:rsidRPr="002F266F">
        <w:rPr>
          <w:rFonts w:ascii="Times New Roman" w:eastAsia="Times New Roman" w:hAnsi="Times New Roman" w:cs="Times New Roman"/>
          <w:kern w:val="36"/>
          <w:sz w:val="28"/>
          <w:szCs w:val="28"/>
          <w:lang w:val="en-US"/>
        </w:rPr>
        <w:t>).</w:t>
      </w:r>
      <w:proofErr w:type="gramEnd"/>
    </w:p>
    <w:p w:rsidR="002F266F" w:rsidRPr="002F266F" w:rsidRDefault="002F266F" w:rsidP="00173EAC">
      <w:pPr>
        <w:spacing w:after="0" w:line="360" w:lineRule="atLeast"/>
        <w:ind w:firstLine="700"/>
        <w:jc w:val="both"/>
        <w:outlineLvl w:val="0"/>
        <w:rPr>
          <w:rFonts w:ascii="Times New Roman" w:eastAsia="Times New Roman" w:hAnsi="Times New Roman" w:cs="Times New Roman"/>
          <w:kern w:val="36"/>
          <w:sz w:val="28"/>
          <w:szCs w:val="28"/>
          <w:lang w:val="en-US"/>
        </w:rPr>
      </w:pPr>
      <w:r>
        <w:rPr>
          <w:rFonts w:ascii="Times New Roman" w:eastAsia="Times New Roman" w:hAnsi="Times New Roman" w:cs="Times New Roman"/>
          <w:noProof/>
          <w:kern w:val="36"/>
          <w:sz w:val="28"/>
          <w:szCs w:val="28"/>
          <w:lang w:eastAsia="zh-CN"/>
        </w:rPr>
        <w:lastRenderedPageBreak/>
        <w:drawing>
          <wp:inline distT="0" distB="0" distL="0" distR="0">
            <wp:extent cx="4330700" cy="2743200"/>
            <wp:effectExtent l="19050" t="0" r="0" b="0"/>
            <wp:docPr id="5" name="Рисунок 5" descr="D:\Documents\Docs\Моя работа\Вестник\Вестник 2017\2017_3\2017_3\Губергриц - Роковая цепочка\Pic_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Documents\Docs\Моя работа\Вестник\Вестник 2017\2017_3\2017_3\Губергриц - Роковая цепочка\Pic_05.jpg"/>
                    <pic:cNvPicPr>
                      <a:picLocks noChangeAspect="1" noChangeArrowheads="1"/>
                    </pic:cNvPicPr>
                  </pic:nvPicPr>
                  <pic:blipFill>
                    <a:blip r:embed="rId107" cstate="print"/>
                    <a:srcRect/>
                    <a:stretch>
                      <a:fillRect/>
                    </a:stretch>
                  </pic:blipFill>
                  <pic:spPr bwMode="auto">
                    <a:xfrm>
                      <a:off x="0" y="0"/>
                      <a:ext cx="4330700" cy="2743200"/>
                    </a:xfrm>
                    <a:prstGeom prst="rect">
                      <a:avLst/>
                    </a:prstGeom>
                    <a:noFill/>
                    <a:ln w="9525">
                      <a:noFill/>
                      <a:miter lim="800000"/>
                      <a:headEnd/>
                      <a:tailEnd/>
                    </a:ln>
                  </pic:spPr>
                </pic:pic>
              </a:graphicData>
            </a:graphic>
          </wp:inline>
        </w:drawing>
      </w:r>
    </w:p>
    <w:p w:rsidR="00173EAC" w:rsidRDefault="00173EAC" w:rsidP="00173EAC">
      <w:pPr>
        <w:spacing w:after="0" w:line="360" w:lineRule="atLeast"/>
        <w:ind w:firstLine="700"/>
        <w:jc w:val="both"/>
        <w:outlineLvl w:val="0"/>
        <w:rPr>
          <w:rFonts w:ascii="Times New Roman" w:eastAsia="Times New Roman" w:hAnsi="Times New Roman" w:cs="Times New Roman"/>
          <w:kern w:val="36"/>
          <w:sz w:val="28"/>
          <w:szCs w:val="28"/>
          <w:lang w:val="en-US"/>
        </w:rPr>
      </w:pPr>
      <w:proofErr w:type="gramStart"/>
      <w:r w:rsidRPr="002F266F">
        <w:rPr>
          <w:rFonts w:ascii="Times New Roman" w:eastAsia="Times New Roman" w:hAnsi="Times New Roman" w:cs="Times New Roman"/>
          <w:kern w:val="36"/>
          <w:sz w:val="28"/>
          <w:szCs w:val="28"/>
          <w:lang w:val="en-US"/>
        </w:rPr>
        <w:t>Fig.</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5.</w:t>
      </w:r>
      <w:proofErr w:type="gramEnd"/>
      <w:r w:rsidRPr="002F266F">
        <w:rPr>
          <w:rFonts w:ascii="Times New Roman" w:eastAsia="Times New Roman" w:hAnsi="Times New Roman" w:cs="Times New Roman"/>
          <w:kern w:val="36"/>
          <w:sz w:val="28"/>
          <w:szCs w:val="28"/>
          <w:lang w:val="en-US"/>
        </w:rPr>
        <w:t xml:space="preserve"> </w:t>
      </w:r>
      <w:proofErr w:type="gramStart"/>
      <w:r w:rsidRPr="002F266F">
        <w:rPr>
          <w:rFonts w:ascii="Times New Roman" w:eastAsia="Times New Roman" w:hAnsi="Times New Roman" w:cs="Times New Roman"/>
          <w:kern w:val="36"/>
          <w:sz w:val="28"/>
          <w:szCs w:val="28"/>
          <w:lang w:val="en-US"/>
        </w:rPr>
        <w:t xml:space="preserve">Concept status of exocrine pancreatic function immediately before OD, in the initial phase of disease, convalescence and subsequent prolonged observation (according to Ad AM </w:t>
      </w:r>
      <w:proofErr w:type="spellStart"/>
      <w:r w:rsidRPr="002F266F">
        <w:rPr>
          <w:rFonts w:ascii="Times New Roman" w:eastAsia="Times New Roman" w:hAnsi="Times New Roman" w:cs="Times New Roman"/>
          <w:kern w:val="36"/>
          <w:sz w:val="28"/>
          <w:szCs w:val="28"/>
          <w:lang w:val="en-US"/>
        </w:rPr>
        <w:t>Masclee</w:t>
      </w:r>
      <w:proofErr w:type="spellEnd"/>
      <w:r w:rsidRPr="002F266F">
        <w:rPr>
          <w:rFonts w:ascii="Times New Roman" w:eastAsia="Times New Roman" w:hAnsi="Times New Roman" w:cs="Times New Roman"/>
          <w:kern w:val="36"/>
          <w:sz w:val="28"/>
          <w:szCs w:val="28"/>
          <w:lang w:val="en-US"/>
        </w:rPr>
        <w:t xml:space="preserve"> et al., 2005 </w:t>
      </w:r>
      <w:r w:rsidR="002F266F" w:rsidRPr="002F266F">
        <w:rPr>
          <w:rFonts w:ascii="Times New Roman" w:eastAsia="Times New Roman" w:hAnsi="Times New Roman" w:cs="Times New Roman"/>
          <w:kern w:val="36"/>
          <w:sz w:val="28"/>
          <w:szCs w:val="28"/>
          <w:lang w:val="en-US"/>
        </w:rPr>
        <w:t>[</w:t>
      </w:r>
      <w:hyperlink r:id="rId108" w:anchor="_Ref454965170" w:tooltip="_Ref454965170" w:history="1">
        <w:r w:rsidRPr="002F266F">
          <w:rPr>
            <w:rFonts w:ascii="Times New Roman" w:eastAsia="Times New Roman" w:hAnsi="Times New Roman" w:cs="Times New Roman"/>
            <w:kern w:val="36"/>
            <w:sz w:val="28"/>
            <w:szCs w:val="28"/>
            <w:lang w:val="en-US"/>
          </w:rPr>
          <w:t>55</w:t>
        </w:r>
      </w:hyperlink>
      <w:r w:rsidR="002F266F" w:rsidRPr="002F266F">
        <w:rPr>
          <w:rFonts w:ascii="Times New Roman" w:eastAsia="Times New Roman" w:hAnsi="Times New Roman" w:cs="Times New Roman"/>
          <w:kern w:val="36"/>
          <w:sz w:val="28"/>
          <w:szCs w:val="28"/>
          <w:lang w:val="en-US"/>
        </w:rPr>
        <w:t>]</w:t>
      </w:r>
      <w:r w:rsidRPr="002F266F">
        <w:rPr>
          <w:rFonts w:ascii="Times New Roman" w:eastAsia="Times New Roman" w:hAnsi="Times New Roman" w:cs="Times New Roman"/>
          <w:kern w:val="36"/>
          <w:sz w:val="28"/>
          <w:szCs w:val="28"/>
          <w:lang w:val="en-US"/>
        </w:rPr>
        <w:t>).</w:t>
      </w:r>
      <w:proofErr w:type="gramEnd"/>
    </w:p>
    <w:p w:rsidR="002F266F" w:rsidRDefault="002F266F" w:rsidP="00173EAC">
      <w:pPr>
        <w:spacing w:after="0" w:line="360" w:lineRule="atLeast"/>
        <w:ind w:firstLine="700"/>
        <w:jc w:val="both"/>
        <w:outlineLvl w:val="0"/>
        <w:rPr>
          <w:rFonts w:ascii="Times New Roman" w:eastAsia="Times New Roman" w:hAnsi="Times New Roman" w:cs="Times New Roman"/>
          <w:kern w:val="36"/>
          <w:sz w:val="28"/>
          <w:szCs w:val="28"/>
          <w:lang w:val="en-US"/>
        </w:rPr>
      </w:pPr>
      <w:r>
        <w:rPr>
          <w:rFonts w:ascii="Times New Roman" w:eastAsia="Times New Roman" w:hAnsi="Times New Roman" w:cs="Times New Roman"/>
          <w:noProof/>
          <w:kern w:val="36"/>
          <w:sz w:val="28"/>
          <w:szCs w:val="28"/>
          <w:lang w:eastAsia="zh-CN"/>
        </w:rPr>
        <w:drawing>
          <wp:inline distT="0" distB="0" distL="0" distR="0">
            <wp:extent cx="4020185" cy="2708910"/>
            <wp:effectExtent l="19050" t="0" r="0" b="0"/>
            <wp:docPr id="6" name="Рисунок 6" descr="D:\Documents\Docs\Моя работа\Вестник\Вестник 2017\2017_3\2017_3\Губергриц - Роковая цепочка\Pic_06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Documents\Docs\Моя работа\Вестник\Вестник 2017\2017_3\2017_3\Губергриц - Роковая цепочка\Pic_06а.jpg"/>
                    <pic:cNvPicPr>
                      <a:picLocks noChangeAspect="1" noChangeArrowheads="1"/>
                    </pic:cNvPicPr>
                  </pic:nvPicPr>
                  <pic:blipFill>
                    <a:blip r:embed="rId109" cstate="print"/>
                    <a:srcRect/>
                    <a:stretch>
                      <a:fillRect/>
                    </a:stretch>
                  </pic:blipFill>
                  <pic:spPr bwMode="auto">
                    <a:xfrm>
                      <a:off x="0" y="0"/>
                      <a:ext cx="4020185" cy="2708910"/>
                    </a:xfrm>
                    <a:prstGeom prst="rect">
                      <a:avLst/>
                    </a:prstGeom>
                    <a:noFill/>
                    <a:ln w="9525">
                      <a:noFill/>
                      <a:miter lim="800000"/>
                      <a:headEnd/>
                      <a:tailEnd/>
                    </a:ln>
                  </pic:spPr>
                </pic:pic>
              </a:graphicData>
            </a:graphic>
          </wp:inline>
        </w:drawing>
      </w:r>
    </w:p>
    <w:p w:rsidR="002F266F" w:rsidRDefault="002F266F" w:rsidP="00173EAC">
      <w:pPr>
        <w:spacing w:after="0" w:line="360" w:lineRule="atLeast"/>
        <w:ind w:firstLine="700"/>
        <w:jc w:val="both"/>
        <w:outlineLvl w:val="0"/>
        <w:rPr>
          <w:rFonts w:ascii="Times New Roman" w:eastAsia="Times New Roman" w:hAnsi="Times New Roman" w:cs="Times New Roman"/>
          <w:kern w:val="36"/>
          <w:sz w:val="28"/>
          <w:szCs w:val="28"/>
          <w:lang w:val="en-US"/>
        </w:rPr>
      </w:pPr>
      <w:r>
        <w:rPr>
          <w:rFonts w:ascii="Times New Roman" w:eastAsia="Times New Roman" w:hAnsi="Times New Roman" w:cs="Times New Roman"/>
          <w:noProof/>
          <w:kern w:val="36"/>
          <w:sz w:val="28"/>
          <w:szCs w:val="28"/>
          <w:lang w:eastAsia="zh-CN"/>
        </w:rPr>
        <w:drawing>
          <wp:inline distT="0" distB="0" distL="0" distR="0">
            <wp:extent cx="3950970" cy="2700020"/>
            <wp:effectExtent l="19050" t="0" r="0" b="0"/>
            <wp:docPr id="7" name="Рисунок 7" descr="D:\Documents\Docs\Моя работа\Вестник\Вестник 2017\2017_3\2017_3\Губергриц - Роковая цепочка\Pic_06б.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Documents\Docs\Моя работа\Вестник\Вестник 2017\2017_3\2017_3\Губергриц - Роковая цепочка\Pic_06б.jpg"/>
                    <pic:cNvPicPr>
                      <a:picLocks noChangeAspect="1" noChangeArrowheads="1"/>
                    </pic:cNvPicPr>
                  </pic:nvPicPr>
                  <pic:blipFill>
                    <a:blip r:embed="rId110" cstate="print"/>
                    <a:srcRect/>
                    <a:stretch>
                      <a:fillRect/>
                    </a:stretch>
                  </pic:blipFill>
                  <pic:spPr bwMode="auto">
                    <a:xfrm>
                      <a:off x="0" y="0"/>
                      <a:ext cx="3950970" cy="2700020"/>
                    </a:xfrm>
                    <a:prstGeom prst="rect">
                      <a:avLst/>
                    </a:prstGeom>
                    <a:noFill/>
                    <a:ln w="9525">
                      <a:noFill/>
                      <a:miter lim="800000"/>
                      <a:headEnd/>
                      <a:tailEnd/>
                    </a:ln>
                  </pic:spPr>
                </pic:pic>
              </a:graphicData>
            </a:graphic>
          </wp:inline>
        </w:drawing>
      </w:r>
    </w:p>
    <w:p w:rsidR="002F266F" w:rsidRDefault="002F266F" w:rsidP="00173EAC">
      <w:pPr>
        <w:spacing w:after="0" w:line="360" w:lineRule="atLeast"/>
        <w:ind w:firstLine="700"/>
        <w:jc w:val="both"/>
        <w:outlineLvl w:val="0"/>
        <w:rPr>
          <w:rFonts w:ascii="Times New Roman" w:eastAsia="Times New Roman" w:hAnsi="Times New Roman" w:cs="Times New Roman"/>
          <w:kern w:val="36"/>
          <w:sz w:val="28"/>
          <w:szCs w:val="28"/>
          <w:lang w:val="en-US"/>
        </w:rPr>
      </w:pPr>
      <w:r>
        <w:rPr>
          <w:rFonts w:ascii="Times New Roman" w:eastAsia="Times New Roman" w:hAnsi="Times New Roman" w:cs="Times New Roman"/>
          <w:noProof/>
          <w:kern w:val="36"/>
          <w:sz w:val="28"/>
          <w:szCs w:val="28"/>
          <w:lang w:eastAsia="zh-CN"/>
        </w:rPr>
        <w:lastRenderedPageBreak/>
        <w:drawing>
          <wp:inline distT="0" distB="0" distL="0" distR="0">
            <wp:extent cx="3968115" cy="2691130"/>
            <wp:effectExtent l="19050" t="0" r="0" b="0"/>
            <wp:docPr id="8" name="Рисунок 8" descr="D:\Documents\Docs\Моя работа\Вестник\Вестник 2017\2017_3\2017_3\Губергриц - Роковая цепочка\Pic_06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Documents\Docs\Моя работа\Вестник\Вестник 2017\2017_3\2017_3\Губергриц - Роковая цепочка\Pic_06в.jpg"/>
                    <pic:cNvPicPr>
                      <a:picLocks noChangeAspect="1" noChangeArrowheads="1"/>
                    </pic:cNvPicPr>
                  </pic:nvPicPr>
                  <pic:blipFill>
                    <a:blip r:embed="rId111" cstate="print"/>
                    <a:srcRect/>
                    <a:stretch>
                      <a:fillRect/>
                    </a:stretch>
                  </pic:blipFill>
                  <pic:spPr bwMode="auto">
                    <a:xfrm>
                      <a:off x="0" y="0"/>
                      <a:ext cx="3968115" cy="2691130"/>
                    </a:xfrm>
                    <a:prstGeom prst="rect">
                      <a:avLst/>
                    </a:prstGeom>
                    <a:noFill/>
                    <a:ln w="9525">
                      <a:noFill/>
                      <a:miter lim="800000"/>
                      <a:headEnd/>
                      <a:tailEnd/>
                    </a:ln>
                  </pic:spPr>
                </pic:pic>
              </a:graphicData>
            </a:graphic>
          </wp:inline>
        </w:drawing>
      </w:r>
    </w:p>
    <w:p w:rsidR="002F266F" w:rsidRPr="002F266F" w:rsidRDefault="002F266F" w:rsidP="00173EAC">
      <w:pPr>
        <w:spacing w:after="0" w:line="360" w:lineRule="atLeast"/>
        <w:ind w:firstLine="700"/>
        <w:jc w:val="both"/>
        <w:outlineLvl w:val="0"/>
        <w:rPr>
          <w:rFonts w:ascii="Times New Roman" w:eastAsia="Times New Roman" w:hAnsi="Times New Roman" w:cs="Times New Roman"/>
          <w:kern w:val="36"/>
          <w:sz w:val="28"/>
          <w:szCs w:val="28"/>
          <w:lang w:val="en-US"/>
        </w:rPr>
      </w:pPr>
      <w:r>
        <w:rPr>
          <w:rFonts w:ascii="Times New Roman" w:eastAsia="Times New Roman" w:hAnsi="Times New Roman" w:cs="Times New Roman"/>
          <w:noProof/>
          <w:kern w:val="36"/>
          <w:sz w:val="28"/>
          <w:szCs w:val="28"/>
          <w:lang w:eastAsia="zh-CN"/>
        </w:rPr>
        <w:drawing>
          <wp:inline distT="0" distB="0" distL="0" distR="0">
            <wp:extent cx="3933825" cy="2726055"/>
            <wp:effectExtent l="19050" t="0" r="9525" b="0"/>
            <wp:docPr id="9" name="Рисунок 9" descr="D:\Documents\Docs\Моя работа\Вестник\Вестник 2017\2017_3\2017_3\Губергриц - Роковая цепочка\Pic_06г.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Documents\Docs\Моя работа\Вестник\Вестник 2017\2017_3\2017_3\Губергриц - Роковая цепочка\Pic_06г.jpg"/>
                    <pic:cNvPicPr>
                      <a:picLocks noChangeAspect="1" noChangeArrowheads="1"/>
                    </pic:cNvPicPr>
                  </pic:nvPicPr>
                  <pic:blipFill>
                    <a:blip r:embed="rId112" cstate="print"/>
                    <a:srcRect/>
                    <a:stretch>
                      <a:fillRect/>
                    </a:stretch>
                  </pic:blipFill>
                  <pic:spPr bwMode="auto">
                    <a:xfrm>
                      <a:off x="0" y="0"/>
                      <a:ext cx="3933825" cy="2726055"/>
                    </a:xfrm>
                    <a:prstGeom prst="rect">
                      <a:avLst/>
                    </a:prstGeom>
                    <a:noFill/>
                    <a:ln w="9525">
                      <a:noFill/>
                      <a:miter lim="800000"/>
                      <a:headEnd/>
                      <a:tailEnd/>
                    </a:ln>
                  </pic:spPr>
                </pic:pic>
              </a:graphicData>
            </a:graphic>
          </wp:inline>
        </w:drawing>
      </w:r>
    </w:p>
    <w:p w:rsidR="00173EAC" w:rsidRDefault="00173EAC" w:rsidP="00173EAC">
      <w:pPr>
        <w:spacing w:after="0" w:line="360" w:lineRule="atLeast"/>
        <w:ind w:firstLine="700"/>
        <w:jc w:val="both"/>
        <w:outlineLvl w:val="0"/>
        <w:rPr>
          <w:rFonts w:ascii="Times New Roman" w:eastAsia="Times New Roman" w:hAnsi="Times New Roman" w:cs="Times New Roman"/>
          <w:kern w:val="36"/>
          <w:sz w:val="28"/>
          <w:szCs w:val="28"/>
          <w:lang w:val="en-US"/>
        </w:rPr>
      </w:pPr>
      <w:proofErr w:type="gramStart"/>
      <w:r w:rsidRPr="002F266F">
        <w:rPr>
          <w:rFonts w:ascii="Times New Roman" w:eastAsia="Times New Roman" w:hAnsi="Times New Roman" w:cs="Times New Roman"/>
          <w:kern w:val="36"/>
          <w:sz w:val="28"/>
          <w:szCs w:val="28"/>
          <w:lang w:val="en-US"/>
        </w:rPr>
        <w:t>Fig.</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6.</w:t>
      </w:r>
      <w:proofErr w:type="gramEnd"/>
      <w:r w:rsidRPr="002F266F">
        <w:rPr>
          <w:rFonts w:ascii="Times New Roman" w:eastAsia="Times New Roman" w:hAnsi="Times New Roman" w:cs="Times New Roman"/>
          <w:kern w:val="36"/>
          <w:sz w:val="28"/>
          <w:szCs w:val="28"/>
          <w:lang w:val="en-US"/>
        </w:rPr>
        <w:t xml:space="preserve"> The progression of fibrosis of the pancreas in CP thin layer of connective tissue between the slices (a) to cirrhosis RV (b) with atrophic </w:t>
      </w:r>
      <w:proofErr w:type="spellStart"/>
      <w:r w:rsidRPr="002F266F">
        <w:rPr>
          <w:rFonts w:ascii="Times New Roman" w:eastAsia="Times New Roman" w:hAnsi="Times New Roman" w:cs="Times New Roman"/>
          <w:kern w:val="36"/>
          <w:sz w:val="28"/>
          <w:szCs w:val="28"/>
          <w:lang w:val="en-US"/>
        </w:rPr>
        <w:t>parenchymal</w:t>
      </w:r>
      <w:proofErr w:type="spellEnd"/>
      <w:r w:rsidRPr="002F266F">
        <w:rPr>
          <w:rFonts w:ascii="Times New Roman" w:eastAsia="Times New Roman" w:hAnsi="Times New Roman" w:cs="Times New Roman"/>
          <w:kern w:val="36"/>
          <w:sz w:val="28"/>
          <w:szCs w:val="28"/>
          <w:lang w:val="en-US"/>
        </w:rPr>
        <w:t xml:space="preserve"> portions, which are isolated from each other strong connective tissue layers (c) and substituting parenchyma concentric layers of connective tissue (g) (by K. </w:t>
      </w:r>
      <w:proofErr w:type="spellStart"/>
      <w:r w:rsidRPr="002F266F">
        <w:rPr>
          <w:rFonts w:ascii="Times New Roman" w:eastAsia="Times New Roman" w:hAnsi="Times New Roman" w:cs="Times New Roman"/>
          <w:kern w:val="36"/>
          <w:sz w:val="28"/>
          <w:szCs w:val="28"/>
          <w:lang w:val="en-US"/>
        </w:rPr>
        <w:t>Suda</w:t>
      </w:r>
      <w:proofErr w:type="spellEnd"/>
      <w:r w:rsidRPr="002F266F">
        <w:rPr>
          <w:rFonts w:ascii="Times New Roman" w:eastAsia="Times New Roman" w:hAnsi="Times New Roman" w:cs="Times New Roman"/>
          <w:kern w:val="36"/>
          <w:sz w:val="28"/>
          <w:szCs w:val="28"/>
          <w:lang w:val="en-US"/>
        </w:rPr>
        <w:t xml:space="preserve">, 2007 </w:t>
      </w:r>
      <w:r w:rsidR="002F266F" w:rsidRPr="002F266F">
        <w:rPr>
          <w:rFonts w:ascii="Times New Roman" w:eastAsia="Times New Roman" w:hAnsi="Times New Roman" w:cs="Times New Roman"/>
          <w:kern w:val="36"/>
          <w:sz w:val="28"/>
          <w:szCs w:val="28"/>
          <w:lang w:val="en-US"/>
        </w:rPr>
        <w:t>[</w:t>
      </w:r>
      <w:hyperlink r:id="rId113" w:anchor="_Ref455046348" w:tooltip="_Ref455046348" w:history="1">
        <w:r w:rsidRPr="002F266F">
          <w:rPr>
            <w:rFonts w:ascii="Times New Roman" w:eastAsia="Times New Roman" w:hAnsi="Times New Roman" w:cs="Times New Roman"/>
            <w:kern w:val="36"/>
            <w:sz w:val="28"/>
            <w:szCs w:val="28"/>
            <w:lang w:val="en-US"/>
          </w:rPr>
          <w:t>60</w:t>
        </w:r>
      </w:hyperlink>
      <w:r w:rsidR="002F266F" w:rsidRPr="002F266F">
        <w:rPr>
          <w:rFonts w:ascii="Times New Roman" w:eastAsia="Times New Roman" w:hAnsi="Times New Roman" w:cs="Times New Roman"/>
          <w:kern w:val="36"/>
          <w:sz w:val="28"/>
          <w:szCs w:val="28"/>
          <w:lang w:val="en-US"/>
        </w:rPr>
        <w:t>]</w:t>
      </w:r>
      <w:r w:rsidRPr="002F266F">
        <w:rPr>
          <w:rFonts w:ascii="Times New Roman" w:eastAsia="Times New Roman" w:hAnsi="Times New Roman" w:cs="Times New Roman"/>
          <w:kern w:val="36"/>
          <w:sz w:val="28"/>
          <w:szCs w:val="28"/>
          <w:lang w:val="en-US"/>
        </w:rPr>
        <w:t>).</w:t>
      </w:r>
      <w:r w:rsidR="002F266F" w:rsidRPr="002F266F">
        <w:rPr>
          <w:rFonts w:ascii="Times New Roman" w:eastAsia="Times New Roman" w:hAnsi="Times New Roman" w:cs="Times New Roman"/>
          <w:kern w:val="36"/>
          <w:sz w:val="28"/>
          <w:szCs w:val="28"/>
          <w:lang w:val="en-US"/>
        </w:rPr>
        <w:t xml:space="preserve"> </w:t>
      </w:r>
      <w:proofErr w:type="spellStart"/>
      <w:proofErr w:type="gramStart"/>
      <w:r w:rsidRPr="002F266F">
        <w:rPr>
          <w:rFonts w:ascii="Times New Roman" w:eastAsia="Times New Roman" w:hAnsi="Times New Roman" w:cs="Times New Roman"/>
          <w:kern w:val="36"/>
          <w:sz w:val="28"/>
          <w:szCs w:val="28"/>
          <w:lang w:val="en-US"/>
        </w:rPr>
        <w:t>Hematoxylin</w:t>
      </w:r>
      <w:proofErr w:type="spellEnd"/>
      <w:r w:rsidRPr="002F266F">
        <w:rPr>
          <w:rFonts w:ascii="Times New Roman" w:eastAsia="Times New Roman" w:hAnsi="Times New Roman" w:cs="Times New Roman"/>
          <w:kern w:val="36"/>
          <w:sz w:val="28"/>
          <w:szCs w:val="28"/>
          <w:lang w:val="en-US"/>
        </w:rPr>
        <w:t>-eosin, SW.</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 40.</w:t>
      </w:r>
      <w:proofErr w:type="gramEnd"/>
    </w:p>
    <w:p w:rsidR="002F266F" w:rsidRPr="002F266F" w:rsidRDefault="002F266F" w:rsidP="00173EAC">
      <w:pPr>
        <w:spacing w:after="0" w:line="360" w:lineRule="atLeast"/>
        <w:ind w:firstLine="700"/>
        <w:jc w:val="both"/>
        <w:outlineLvl w:val="0"/>
        <w:rPr>
          <w:rFonts w:ascii="Times New Roman" w:eastAsia="Times New Roman" w:hAnsi="Times New Roman" w:cs="Times New Roman"/>
          <w:kern w:val="36"/>
          <w:sz w:val="28"/>
          <w:szCs w:val="28"/>
          <w:lang w:val="en-US"/>
        </w:rPr>
      </w:pPr>
      <w:r>
        <w:rPr>
          <w:rFonts w:ascii="Times New Roman" w:eastAsia="Times New Roman" w:hAnsi="Times New Roman" w:cs="Times New Roman"/>
          <w:noProof/>
          <w:kern w:val="36"/>
          <w:sz w:val="28"/>
          <w:szCs w:val="28"/>
          <w:lang w:eastAsia="zh-CN"/>
        </w:rPr>
        <w:drawing>
          <wp:inline distT="0" distB="0" distL="0" distR="0">
            <wp:extent cx="4477692" cy="2395535"/>
            <wp:effectExtent l="19050" t="0" r="0" b="0"/>
            <wp:docPr id="10" name="Рисунок 10" descr="D:\Documents\Docs\Моя работа\Вестник\Вестник 2017\2017_3\2017_3\Губергриц - Роковая цепочка\Pic_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Documents\Docs\Моя работа\Вестник\Вестник 2017\2017_3\2017_3\Губергриц - Роковая цепочка\Pic_07.jpg"/>
                    <pic:cNvPicPr>
                      <a:picLocks noChangeAspect="1" noChangeArrowheads="1"/>
                    </pic:cNvPicPr>
                  </pic:nvPicPr>
                  <pic:blipFill>
                    <a:blip r:embed="rId114" cstate="print"/>
                    <a:srcRect/>
                    <a:stretch>
                      <a:fillRect/>
                    </a:stretch>
                  </pic:blipFill>
                  <pic:spPr bwMode="auto">
                    <a:xfrm>
                      <a:off x="0" y="0"/>
                      <a:ext cx="4482722" cy="2398226"/>
                    </a:xfrm>
                    <a:prstGeom prst="rect">
                      <a:avLst/>
                    </a:prstGeom>
                    <a:noFill/>
                    <a:ln w="9525">
                      <a:noFill/>
                      <a:miter lim="800000"/>
                      <a:headEnd/>
                      <a:tailEnd/>
                    </a:ln>
                  </pic:spPr>
                </pic:pic>
              </a:graphicData>
            </a:graphic>
          </wp:inline>
        </w:drawing>
      </w:r>
    </w:p>
    <w:p w:rsidR="00173EAC" w:rsidRDefault="00173EAC" w:rsidP="00173EAC">
      <w:pPr>
        <w:spacing w:after="0" w:line="360" w:lineRule="atLeast"/>
        <w:ind w:firstLine="700"/>
        <w:jc w:val="both"/>
        <w:outlineLvl w:val="0"/>
        <w:rPr>
          <w:rFonts w:ascii="Times New Roman" w:eastAsia="Times New Roman" w:hAnsi="Times New Roman" w:cs="Times New Roman"/>
          <w:kern w:val="36"/>
          <w:sz w:val="28"/>
          <w:szCs w:val="28"/>
          <w:lang w:val="en-US"/>
        </w:rPr>
      </w:pPr>
      <w:proofErr w:type="gramStart"/>
      <w:r w:rsidRPr="002F266F">
        <w:rPr>
          <w:rFonts w:ascii="Times New Roman" w:eastAsia="Times New Roman" w:hAnsi="Times New Roman" w:cs="Times New Roman"/>
          <w:kern w:val="36"/>
          <w:sz w:val="28"/>
          <w:szCs w:val="28"/>
          <w:lang w:val="en-US"/>
        </w:rPr>
        <w:lastRenderedPageBreak/>
        <w:t>Fig.</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7.</w:t>
      </w:r>
      <w:proofErr w:type="gramEnd"/>
      <w:r w:rsidRPr="002F266F">
        <w:rPr>
          <w:rFonts w:ascii="Times New Roman" w:eastAsia="Times New Roman" w:hAnsi="Times New Roman" w:cs="Times New Roman"/>
          <w:kern w:val="36"/>
          <w:sz w:val="28"/>
          <w:szCs w:val="28"/>
          <w:lang w:val="en-US"/>
        </w:rPr>
        <w:t xml:space="preserve"> Reducing the risk of calcification of RV failure alcohol with increasing duration of CPs (for P. Layer et al., 1994 </w:t>
      </w:r>
      <w:r w:rsidR="002F266F" w:rsidRPr="002F266F">
        <w:rPr>
          <w:rFonts w:ascii="Times New Roman" w:eastAsia="Times New Roman" w:hAnsi="Times New Roman" w:cs="Times New Roman"/>
          <w:kern w:val="36"/>
          <w:sz w:val="28"/>
          <w:szCs w:val="28"/>
          <w:lang w:val="en-US"/>
        </w:rPr>
        <w:t>[</w:t>
      </w:r>
      <w:hyperlink r:id="rId115" w:anchor="_Ref455046397" w:tooltip="_Ref455046397" w:history="1">
        <w:r w:rsidRPr="002F266F">
          <w:rPr>
            <w:rFonts w:ascii="Times New Roman" w:eastAsia="Times New Roman" w:hAnsi="Times New Roman" w:cs="Times New Roman"/>
            <w:kern w:val="36"/>
            <w:sz w:val="28"/>
            <w:szCs w:val="28"/>
            <w:lang w:val="en-US"/>
          </w:rPr>
          <w:t>27</w:t>
        </w:r>
      </w:hyperlink>
      <w:r w:rsidR="002F266F" w:rsidRPr="002F266F">
        <w:rPr>
          <w:rFonts w:ascii="Times New Roman" w:eastAsia="Times New Roman" w:hAnsi="Times New Roman" w:cs="Times New Roman"/>
          <w:kern w:val="36"/>
          <w:sz w:val="28"/>
          <w:szCs w:val="28"/>
          <w:lang w:val="en-US"/>
        </w:rPr>
        <w:t>]</w:t>
      </w:r>
      <w:r w:rsidRPr="002F266F">
        <w:rPr>
          <w:rFonts w:ascii="Times New Roman" w:eastAsia="Times New Roman" w:hAnsi="Times New Roman" w:cs="Times New Roman"/>
          <w:kern w:val="36"/>
          <w:sz w:val="28"/>
          <w:szCs w:val="28"/>
          <w:lang w:val="en-US"/>
        </w:rPr>
        <w:t>).</w:t>
      </w:r>
    </w:p>
    <w:p w:rsidR="002F266F" w:rsidRPr="002F266F" w:rsidRDefault="002F266F" w:rsidP="00173EAC">
      <w:pPr>
        <w:spacing w:after="0" w:line="360" w:lineRule="atLeast"/>
        <w:ind w:firstLine="700"/>
        <w:jc w:val="both"/>
        <w:outlineLvl w:val="0"/>
        <w:rPr>
          <w:rFonts w:ascii="Times New Roman" w:eastAsia="Times New Roman" w:hAnsi="Times New Roman" w:cs="Times New Roman"/>
          <w:kern w:val="36"/>
          <w:sz w:val="28"/>
          <w:szCs w:val="28"/>
          <w:lang w:val="en-US"/>
        </w:rPr>
      </w:pPr>
      <w:r>
        <w:rPr>
          <w:rFonts w:ascii="Times New Roman" w:eastAsia="Times New Roman" w:hAnsi="Times New Roman" w:cs="Times New Roman"/>
          <w:noProof/>
          <w:kern w:val="36"/>
          <w:sz w:val="28"/>
          <w:szCs w:val="28"/>
          <w:lang w:eastAsia="zh-CN"/>
        </w:rPr>
        <w:drawing>
          <wp:inline distT="0" distB="0" distL="0" distR="0">
            <wp:extent cx="4275527" cy="1934895"/>
            <wp:effectExtent l="19050" t="0" r="0" b="0"/>
            <wp:docPr id="11" name="Рисунок 11" descr="D:\Documents\Docs\Моя работа\Вестник\Вестник 2017\2017_3\2017_3\Губергриц - Роковая цепочка\Pic_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Documents\Docs\Моя работа\Вестник\Вестник 2017\2017_3\2017_3\Губергриц - Роковая цепочка\Pic_08.jpg"/>
                    <pic:cNvPicPr>
                      <a:picLocks noChangeAspect="1" noChangeArrowheads="1"/>
                    </pic:cNvPicPr>
                  </pic:nvPicPr>
                  <pic:blipFill>
                    <a:blip r:embed="rId116" cstate="print"/>
                    <a:srcRect/>
                    <a:stretch>
                      <a:fillRect/>
                    </a:stretch>
                  </pic:blipFill>
                  <pic:spPr bwMode="auto">
                    <a:xfrm>
                      <a:off x="0" y="0"/>
                      <a:ext cx="4276821" cy="1935480"/>
                    </a:xfrm>
                    <a:prstGeom prst="rect">
                      <a:avLst/>
                    </a:prstGeom>
                    <a:noFill/>
                    <a:ln w="9525">
                      <a:noFill/>
                      <a:miter lim="800000"/>
                      <a:headEnd/>
                      <a:tailEnd/>
                    </a:ln>
                  </pic:spPr>
                </pic:pic>
              </a:graphicData>
            </a:graphic>
          </wp:inline>
        </w:drawing>
      </w:r>
    </w:p>
    <w:p w:rsidR="00173EAC" w:rsidRPr="002F266F" w:rsidRDefault="00173EAC" w:rsidP="00173EAC">
      <w:pPr>
        <w:spacing w:after="0" w:line="360" w:lineRule="atLeast"/>
        <w:ind w:firstLine="700"/>
        <w:jc w:val="both"/>
        <w:outlineLvl w:val="0"/>
        <w:rPr>
          <w:rFonts w:ascii="Times New Roman" w:eastAsia="Times New Roman" w:hAnsi="Times New Roman" w:cs="Times New Roman"/>
          <w:kern w:val="36"/>
          <w:sz w:val="28"/>
          <w:szCs w:val="28"/>
          <w:lang w:val="en-US"/>
        </w:rPr>
      </w:pPr>
      <w:proofErr w:type="gramStart"/>
      <w:r w:rsidRPr="002F266F">
        <w:rPr>
          <w:rFonts w:ascii="Times New Roman" w:eastAsia="Times New Roman" w:hAnsi="Times New Roman" w:cs="Times New Roman"/>
          <w:kern w:val="36"/>
          <w:sz w:val="28"/>
          <w:szCs w:val="28"/>
          <w:lang w:val="en-US"/>
        </w:rPr>
        <w:t>Fig.</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8.</w:t>
      </w:r>
      <w:proofErr w:type="gramEnd"/>
      <w:r w:rsidRPr="002F266F">
        <w:rPr>
          <w:rFonts w:ascii="Times New Roman" w:eastAsia="Times New Roman" w:hAnsi="Times New Roman" w:cs="Times New Roman"/>
          <w:kern w:val="36"/>
          <w:sz w:val="28"/>
          <w:szCs w:val="28"/>
          <w:lang w:val="en-US"/>
        </w:rPr>
        <w:t xml:space="preserve"> Products bicarbonates and pancreatic enzymes in patients with CP, continue and cease reception of alcohol (by L. </w:t>
      </w:r>
      <w:proofErr w:type="spellStart"/>
      <w:r w:rsidRPr="002F266F">
        <w:rPr>
          <w:rFonts w:ascii="Times New Roman" w:eastAsia="Times New Roman" w:hAnsi="Times New Roman" w:cs="Times New Roman"/>
          <w:kern w:val="36"/>
          <w:sz w:val="28"/>
          <w:szCs w:val="28"/>
          <w:lang w:val="en-US"/>
        </w:rPr>
        <w:t>Gullo</w:t>
      </w:r>
      <w:proofErr w:type="spellEnd"/>
      <w:r w:rsidRPr="002F266F">
        <w:rPr>
          <w:rFonts w:ascii="Times New Roman" w:eastAsia="Times New Roman" w:hAnsi="Times New Roman" w:cs="Times New Roman"/>
          <w:kern w:val="36"/>
          <w:sz w:val="28"/>
          <w:szCs w:val="28"/>
          <w:lang w:val="en-US"/>
        </w:rPr>
        <w:t xml:space="preserve"> et al., 1988 </w:t>
      </w:r>
      <w:r w:rsidR="002F266F" w:rsidRPr="002F266F">
        <w:rPr>
          <w:rFonts w:ascii="Times New Roman" w:eastAsia="Times New Roman" w:hAnsi="Times New Roman" w:cs="Times New Roman"/>
          <w:kern w:val="36"/>
          <w:sz w:val="28"/>
          <w:szCs w:val="28"/>
          <w:lang w:val="en-US"/>
        </w:rPr>
        <w:t>[</w:t>
      </w:r>
      <w:hyperlink r:id="rId117" w:anchor="_Ref455046438" w:tooltip="_Ref455046438" w:history="1">
        <w:r w:rsidRPr="002F266F">
          <w:rPr>
            <w:rFonts w:ascii="Times New Roman" w:eastAsia="Times New Roman" w:hAnsi="Times New Roman" w:cs="Times New Roman"/>
            <w:kern w:val="36"/>
            <w:sz w:val="28"/>
            <w:szCs w:val="28"/>
            <w:lang w:val="en-US"/>
          </w:rPr>
          <w:t>40</w:t>
        </w:r>
      </w:hyperlink>
      <w:r w:rsidR="002F266F" w:rsidRPr="002F266F">
        <w:rPr>
          <w:rFonts w:ascii="Times New Roman" w:eastAsia="Times New Roman" w:hAnsi="Times New Roman" w:cs="Times New Roman"/>
          <w:kern w:val="36"/>
          <w:sz w:val="28"/>
          <w:szCs w:val="28"/>
          <w:lang w:val="en-US"/>
        </w:rPr>
        <w:t>]</w:t>
      </w:r>
      <w:r w:rsidRPr="002F266F">
        <w:rPr>
          <w:rFonts w:ascii="Times New Roman" w:eastAsia="Times New Roman" w:hAnsi="Times New Roman" w:cs="Times New Roman"/>
          <w:kern w:val="36"/>
          <w:sz w:val="28"/>
          <w:szCs w:val="28"/>
          <w:lang w:val="en-US"/>
        </w:rPr>
        <w:t>).</w:t>
      </w:r>
    </w:p>
    <w:p w:rsidR="002F266F" w:rsidRDefault="002F266F" w:rsidP="00173EAC">
      <w:pPr>
        <w:spacing w:after="0" w:line="360" w:lineRule="atLeast"/>
        <w:ind w:firstLine="700"/>
        <w:jc w:val="both"/>
        <w:outlineLvl w:val="0"/>
        <w:rPr>
          <w:rFonts w:ascii="Times New Roman" w:eastAsia="Times New Roman" w:hAnsi="Times New Roman" w:cs="Times New Roman"/>
          <w:kern w:val="36"/>
          <w:sz w:val="28"/>
          <w:szCs w:val="28"/>
          <w:lang w:val="en-US"/>
        </w:rPr>
      </w:pPr>
      <w:r>
        <w:rPr>
          <w:rFonts w:ascii="Times New Roman" w:eastAsia="Times New Roman" w:hAnsi="Times New Roman" w:cs="Times New Roman"/>
          <w:noProof/>
          <w:kern w:val="36"/>
          <w:sz w:val="28"/>
          <w:szCs w:val="28"/>
          <w:lang w:eastAsia="zh-CN"/>
        </w:rPr>
        <w:drawing>
          <wp:inline distT="0" distB="0" distL="0" distR="0">
            <wp:extent cx="5008772" cy="2915485"/>
            <wp:effectExtent l="19050" t="0" r="1378" b="0"/>
            <wp:docPr id="12" name="Рисунок 12" descr="D:\Documents\Docs\Моя работа\Вестник\Вестник 2017\2017_3\2017_3\Губергриц - Роковая цепочка\Pic_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Documents\Docs\Моя работа\Вестник\Вестник 2017\2017_3\2017_3\Губергриц - Роковая цепочка\Pic_09.jpg"/>
                    <pic:cNvPicPr>
                      <a:picLocks noChangeAspect="1" noChangeArrowheads="1"/>
                    </pic:cNvPicPr>
                  </pic:nvPicPr>
                  <pic:blipFill>
                    <a:blip r:embed="rId118" cstate="print"/>
                    <a:srcRect/>
                    <a:stretch>
                      <a:fillRect/>
                    </a:stretch>
                  </pic:blipFill>
                  <pic:spPr bwMode="auto">
                    <a:xfrm>
                      <a:off x="0" y="0"/>
                      <a:ext cx="5010288" cy="2916367"/>
                    </a:xfrm>
                    <a:prstGeom prst="rect">
                      <a:avLst/>
                    </a:prstGeom>
                    <a:noFill/>
                    <a:ln w="9525">
                      <a:noFill/>
                      <a:miter lim="800000"/>
                      <a:headEnd/>
                      <a:tailEnd/>
                    </a:ln>
                  </pic:spPr>
                </pic:pic>
              </a:graphicData>
            </a:graphic>
          </wp:inline>
        </w:drawing>
      </w:r>
    </w:p>
    <w:p w:rsidR="00173EAC" w:rsidRPr="002F266F" w:rsidRDefault="00173EAC" w:rsidP="00173EAC">
      <w:pPr>
        <w:spacing w:after="0" w:line="360" w:lineRule="atLeast"/>
        <w:ind w:firstLine="700"/>
        <w:jc w:val="both"/>
        <w:outlineLvl w:val="0"/>
        <w:rPr>
          <w:rFonts w:ascii="Times New Roman" w:eastAsia="Times New Roman" w:hAnsi="Times New Roman" w:cs="Times New Roman"/>
          <w:kern w:val="36"/>
          <w:sz w:val="28"/>
          <w:szCs w:val="28"/>
          <w:lang w:val="en-US"/>
        </w:rPr>
      </w:pPr>
      <w:proofErr w:type="gramStart"/>
      <w:r w:rsidRPr="002F266F">
        <w:rPr>
          <w:rFonts w:ascii="Times New Roman" w:eastAsia="Times New Roman" w:hAnsi="Times New Roman" w:cs="Times New Roman"/>
          <w:kern w:val="36"/>
          <w:sz w:val="28"/>
          <w:szCs w:val="28"/>
          <w:lang w:val="en-US"/>
        </w:rPr>
        <w:t>Fig.</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9.</w:t>
      </w:r>
      <w:proofErr w:type="gramEnd"/>
      <w:r w:rsidRPr="002F266F">
        <w:rPr>
          <w:rFonts w:ascii="Times New Roman" w:eastAsia="Times New Roman" w:hAnsi="Times New Roman" w:cs="Times New Roman"/>
          <w:kern w:val="36"/>
          <w:sz w:val="28"/>
          <w:szCs w:val="28"/>
          <w:lang w:val="en-US"/>
        </w:rPr>
        <w:t xml:space="preserve"> </w:t>
      </w:r>
      <w:proofErr w:type="gramStart"/>
      <w:r w:rsidRPr="002F266F">
        <w:rPr>
          <w:rFonts w:ascii="Times New Roman" w:eastAsia="Times New Roman" w:hAnsi="Times New Roman" w:cs="Times New Roman"/>
          <w:kern w:val="36"/>
          <w:sz w:val="28"/>
          <w:szCs w:val="28"/>
          <w:lang w:val="en-US"/>
        </w:rPr>
        <w:t xml:space="preserve">The risk of prostate calcification in patients with CP according to smoking (for P. </w:t>
      </w:r>
      <w:proofErr w:type="spellStart"/>
      <w:r w:rsidRPr="002F266F">
        <w:rPr>
          <w:rFonts w:ascii="Times New Roman" w:eastAsia="Times New Roman" w:hAnsi="Times New Roman" w:cs="Times New Roman"/>
          <w:kern w:val="36"/>
          <w:sz w:val="28"/>
          <w:szCs w:val="28"/>
          <w:lang w:val="en-US"/>
        </w:rPr>
        <w:t>Maisonneuve</w:t>
      </w:r>
      <w:proofErr w:type="spellEnd"/>
      <w:r w:rsidRPr="002F266F">
        <w:rPr>
          <w:rFonts w:ascii="Times New Roman" w:eastAsia="Times New Roman" w:hAnsi="Times New Roman" w:cs="Times New Roman"/>
          <w:kern w:val="36"/>
          <w:sz w:val="28"/>
          <w:szCs w:val="28"/>
          <w:lang w:val="en-US"/>
        </w:rPr>
        <w:t xml:space="preserve"> et al., 2005 </w:t>
      </w:r>
      <w:r w:rsidR="002F266F" w:rsidRPr="002F266F">
        <w:rPr>
          <w:rFonts w:ascii="Times New Roman" w:eastAsia="Times New Roman" w:hAnsi="Times New Roman" w:cs="Times New Roman"/>
          <w:kern w:val="36"/>
          <w:sz w:val="28"/>
          <w:szCs w:val="28"/>
          <w:lang w:val="en-US"/>
        </w:rPr>
        <w:t>[</w:t>
      </w:r>
      <w:hyperlink r:id="rId119" w:anchor="_Ref455046481" w:tooltip="_Ref455046481" w:history="1">
        <w:r w:rsidRPr="002F266F">
          <w:rPr>
            <w:rFonts w:ascii="Times New Roman" w:eastAsia="Times New Roman" w:hAnsi="Times New Roman" w:cs="Times New Roman"/>
            <w:kern w:val="36"/>
            <w:sz w:val="28"/>
            <w:szCs w:val="28"/>
            <w:lang w:val="en-US"/>
          </w:rPr>
          <w:t>20</w:t>
        </w:r>
      </w:hyperlink>
      <w:r w:rsidR="002F266F" w:rsidRPr="002F266F">
        <w:rPr>
          <w:rFonts w:ascii="Times New Roman" w:eastAsia="Times New Roman" w:hAnsi="Times New Roman" w:cs="Times New Roman"/>
          <w:kern w:val="36"/>
          <w:sz w:val="28"/>
          <w:szCs w:val="28"/>
          <w:lang w:val="en-US"/>
        </w:rPr>
        <w:t>]</w:t>
      </w:r>
      <w:r w:rsidRPr="002F266F">
        <w:rPr>
          <w:rFonts w:ascii="Times New Roman" w:eastAsia="Times New Roman" w:hAnsi="Times New Roman" w:cs="Times New Roman"/>
          <w:kern w:val="36"/>
          <w:sz w:val="28"/>
          <w:szCs w:val="28"/>
          <w:lang w:val="en-US"/>
        </w:rPr>
        <w:t>).</w:t>
      </w:r>
      <w:proofErr w:type="gramEnd"/>
    </w:p>
    <w:p w:rsidR="002F266F" w:rsidRDefault="002F266F" w:rsidP="00173EAC">
      <w:pPr>
        <w:spacing w:after="0" w:line="360" w:lineRule="atLeast"/>
        <w:ind w:firstLine="700"/>
        <w:jc w:val="both"/>
        <w:outlineLvl w:val="0"/>
        <w:rPr>
          <w:rFonts w:ascii="Times New Roman" w:eastAsia="Times New Roman" w:hAnsi="Times New Roman" w:cs="Times New Roman"/>
          <w:kern w:val="36"/>
          <w:sz w:val="28"/>
          <w:szCs w:val="28"/>
          <w:lang w:val="en-US"/>
        </w:rPr>
      </w:pPr>
      <w:r>
        <w:rPr>
          <w:rFonts w:ascii="Times New Roman" w:eastAsia="Times New Roman" w:hAnsi="Times New Roman" w:cs="Times New Roman"/>
          <w:noProof/>
          <w:kern w:val="36"/>
          <w:sz w:val="28"/>
          <w:szCs w:val="28"/>
          <w:lang w:eastAsia="zh-CN"/>
        </w:rPr>
        <w:drawing>
          <wp:inline distT="0" distB="0" distL="0" distR="0">
            <wp:extent cx="4606290" cy="2656840"/>
            <wp:effectExtent l="19050" t="0" r="3810" b="0"/>
            <wp:docPr id="13" name="Рисунок 13" descr="D:\Documents\Docs\Моя работа\Вестник\Вестник 2017\2017_3\2017_3\Губергриц - Роковая цепочка\Pic_10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Documents\Docs\Моя работа\Вестник\Вестник 2017\2017_3\2017_3\Губергриц - Роковая цепочка\Pic_10а.jpg"/>
                    <pic:cNvPicPr>
                      <a:picLocks noChangeAspect="1" noChangeArrowheads="1"/>
                    </pic:cNvPicPr>
                  </pic:nvPicPr>
                  <pic:blipFill>
                    <a:blip r:embed="rId120" cstate="print"/>
                    <a:srcRect/>
                    <a:stretch>
                      <a:fillRect/>
                    </a:stretch>
                  </pic:blipFill>
                  <pic:spPr bwMode="auto">
                    <a:xfrm>
                      <a:off x="0" y="0"/>
                      <a:ext cx="4606290" cy="2656840"/>
                    </a:xfrm>
                    <a:prstGeom prst="rect">
                      <a:avLst/>
                    </a:prstGeom>
                    <a:noFill/>
                    <a:ln w="9525">
                      <a:noFill/>
                      <a:miter lim="800000"/>
                      <a:headEnd/>
                      <a:tailEnd/>
                    </a:ln>
                  </pic:spPr>
                </pic:pic>
              </a:graphicData>
            </a:graphic>
          </wp:inline>
        </w:drawing>
      </w:r>
    </w:p>
    <w:p w:rsidR="002F266F" w:rsidRDefault="002F266F" w:rsidP="00173EAC">
      <w:pPr>
        <w:spacing w:after="0" w:line="360" w:lineRule="atLeast"/>
        <w:ind w:firstLine="700"/>
        <w:jc w:val="both"/>
        <w:outlineLvl w:val="0"/>
        <w:rPr>
          <w:rFonts w:ascii="Times New Roman" w:eastAsia="Times New Roman" w:hAnsi="Times New Roman" w:cs="Times New Roman"/>
          <w:kern w:val="36"/>
          <w:sz w:val="28"/>
          <w:szCs w:val="28"/>
          <w:lang w:val="en-US"/>
        </w:rPr>
      </w:pPr>
      <w:r>
        <w:rPr>
          <w:rFonts w:ascii="Times New Roman" w:eastAsia="Times New Roman" w:hAnsi="Times New Roman" w:cs="Times New Roman"/>
          <w:noProof/>
          <w:kern w:val="36"/>
          <w:sz w:val="28"/>
          <w:szCs w:val="28"/>
          <w:lang w:eastAsia="zh-CN"/>
        </w:rPr>
        <w:lastRenderedPageBreak/>
        <w:drawing>
          <wp:inline distT="0" distB="0" distL="0" distR="0">
            <wp:extent cx="4598035" cy="2656840"/>
            <wp:effectExtent l="19050" t="0" r="0" b="0"/>
            <wp:docPr id="14" name="Рисунок 14" descr="D:\Documents\Docs\Моя работа\Вестник\Вестник 2017\2017_3\2017_3\Губергриц - Роковая цепочка\Pic_10б.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Documents\Docs\Моя работа\Вестник\Вестник 2017\2017_3\2017_3\Губергриц - Роковая цепочка\Pic_10б.jpg"/>
                    <pic:cNvPicPr>
                      <a:picLocks noChangeAspect="1" noChangeArrowheads="1"/>
                    </pic:cNvPicPr>
                  </pic:nvPicPr>
                  <pic:blipFill>
                    <a:blip r:embed="rId121" cstate="print"/>
                    <a:srcRect/>
                    <a:stretch>
                      <a:fillRect/>
                    </a:stretch>
                  </pic:blipFill>
                  <pic:spPr bwMode="auto">
                    <a:xfrm>
                      <a:off x="0" y="0"/>
                      <a:ext cx="4598035" cy="2656840"/>
                    </a:xfrm>
                    <a:prstGeom prst="rect">
                      <a:avLst/>
                    </a:prstGeom>
                    <a:noFill/>
                    <a:ln w="9525">
                      <a:noFill/>
                      <a:miter lim="800000"/>
                      <a:headEnd/>
                      <a:tailEnd/>
                    </a:ln>
                  </pic:spPr>
                </pic:pic>
              </a:graphicData>
            </a:graphic>
          </wp:inline>
        </w:drawing>
      </w:r>
    </w:p>
    <w:p w:rsidR="00173EAC" w:rsidRPr="002F266F" w:rsidRDefault="00173EAC" w:rsidP="00173EAC">
      <w:pPr>
        <w:spacing w:after="0" w:line="360" w:lineRule="atLeast"/>
        <w:ind w:firstLine="700"/>
        <w:jc w:val="both"/>
        <w:outlineLvl w:val="0"/>
        <w:rPr>
          <w:rFonts w:ascii="Times New Roman" w:eastAsia="Times New Roman" w:hAnsi="Times New Roman" w:cs="Times New Roman"/>
          <w:kern w:val="36"/>
          <w:sz w:val="28"/>
          <w:szCs w:val="28"/>
          <w:lang w:val="en-US"/>
        </w:rPr>
      </w:pPr>
      <w:proofErr w:type="gramStart"/>
      <w:r w:rsidRPr="002F266F">
        <w:rPr>
          <w:rFonts w:ascii="Times New Roman" w:eastAsia="Times New Roman" w:hAnsi="Times New Roman" w:cs="Times New Roman"/>
          <w:kern w:val="36"/>
          <w:sz w:val="28"/>
          <w:szCs w:val="28"/>
          <w:lang w:val="en-US"/>
        </w:rPr>
        <w:t>Fig.</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10.</w:t>
      </w:r>
      <w:proofErr w:type="gramEnd"/>
      <w:r w:rsidRPr="002F266F">
        <w:rPr>
          <w:rFonts w:ascii="Times New Roman" w:eastAsia="Times New Roman" w:hAnsi="Times New Roman" w:cs="Times New Roman"/>
          <w:kern w:val="36"/>
          <w:sz w:val="28"/>
          <w:szCs w:val="28"/>
          <w:lang w:val="en-US"/>
        </w:rPr>
        <w:t xml:space="preserve"> The relationship between the integral index of nutritional status and the incidence of recurrence of pain in CP (a), the frequency of hospitalizations of patients (b) (n of BS</w:t>
      </w:r>
      <w:r w:rsidR="002F266F" w:rsidRPr="002F266F">
        <w:rPr>
          <w:rFonts w:ascii="Times New Roman" w:eastAsia="Times New Roman" w:hAnsi="Times New Roman" w:cs="Times New Roman"/>
          <w:kern w:val="36"/>
          <w:sz w:val="28"/>
          <w:szCs w:val="28"/>
          <w:lang w:val="en-US"/>
        </w:rPr>
        <w:t xml:space="preserve"> </w:t>
      </w:r>
      <w:hyperlink r:id="rId122" w:history="1">
        <w:proofErr w:type="spellStart"/>
        <w:r w:rsidRPr="002F266F">
          <w:rPr>
            <w:rFonts w:ascii="Times New Roman" w:eastAsia="Times New Roman" w:hAnsi="Times New Roman" w:cs="Times New Roman"/>
            <w:kern w:val="36"/>
            <w:sz w:val="28"/>
            <w:szCs w:val="28"/>
            <w:lang w:val="en-US"/>
          </w:rPr>
          <w:t>Sandhu</w:t>
        </w:r>
        <w:proofErr w:type="spellEnd"/>
      </w:hyperlink>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 xml:space="preserve">et al., 2007 </w:t>
      </w:r>
      <w:r w:rsidR="002F266F" w:rsidRPr="002F266F">
        <w:rPr>
          <w:rFonts w:ascii="Times New Roman" w:eastAsia="Times New Roman" w:hAnsi="Times New Roman" w:cs="Times New Roman"/>
          <w:kern w:val="36"/>
          <w:sz w:val="28"/>
          <w:szCs w:val="28"/>
          <w:lang w:val="en-US"/>
        </w:rPr>
        <w:t>[</w:t>
      </w:r>
      <w:hyperlink r:id="rId123" w:anchor="_Ref454968489" w:tooltip="_Ref454968489" w:history="1">
        <w:r w:rsidRPr="002F266F">
          <w:rPr>
            <w:rFonts w:ascii="Times New Roman" w:eastAsia="Times New Roman" w:hAnsi="Times New Roman" w:cs="Times New Roman"/>
            <w:kern w:val="36"/>
            <w:sz w:val="28"/>
            <w:szCs w:val="28"/>
            <w:lang w:val="en-US"/>
          </w:rPr>
          <w:t>76</w:t>
        </w:r>
      </w:hyperlink>
      <w:r w:rsidR="002F266F" w:rsidRPr="002F266F">
        <w:rPr>
          <w:rFonts w:ascii="Times New Roman" w:eastAsia="Times New Roman" w:hAnsi="Times New Roman" w:cs="Times New Roman"/>
          <w:kern w:val="36"/>
          <w:sz w:val="28"/>
          <w:szCs w:val="28"/>
          <w:lang w:val="en-US"/>
        </w:rPr>
        <w:t>]</w:t>
      </w:r>
      <w:r w:rsidRPr="002F266F">
        <w:rPr>
          <w:rFonts w:ascii="Times New Roman" w:eastAsia="Times New Roman" w:hAnsi="Times New Roman" w:cs="Times New Roman"/>
          <w:kern w:val="36"/>
          <w:sz w:val="28"/>
          <w:szCs w:val="28"/>
          <w:lang w:val="en-US"/>
        </w:rPr>
        <w:t>).</w:t>
      </w:r>
    </w:p>
    <w:p w:rsidR="002F266F" w:rsidRDefault="002F266F" w:rsidP="00173EAC">
      <w:pPr>
        <w:spacing w:after="0" w:line="360" w:lineRule="atLeast"/>
        <w:ind w:firstLine="700"/>
        <w:jc w:val="both"/>
        <w:outlineLvl w:val="0"/>
        <w:rPr>
          <w:rFonts w:ascii="Times New Roman" w:eastAsia="Times New Roman" w:hAnsi="Times New Roman" w:cs="Times New Roman"/>
          <w:kern w:val="36"/>
          <w:sz w:val="28"/>
          <w:szCs w:val="28"/>
          <w:lang w:val="en-US"/>
        </w:rPr>
      </w:pPr>
      <w:r>
        <w:rPr>
          <w:rFonts w:ascii="Times New Roman" w:eastAsia="Times New Roman" w:hAnsi="Times New Roman" w:cs="Times New Roman"/>
          <w:noProof/>
          <w:kern w:val="36"/>
          <w:sz w:val="28"/>
          <w:szCs w:val="28"/>
          <w:lang w:eastAsia="zh-CN"/>
        </w:rPr>
        <w:drawing>
          <wp:inline distT="0" distB="0" distL="0" distR="0">
            <wp:extent cx="5121305" cy="4313207"/>
            <wp:effectExtent l="19050" t="0" r="3145" b="0"/>
            <wp:docPr id="15" name="Рисунок 15" descr="D:\Documents\Docs\Моя работа\Вестник\Вестник 2017\2017_3\2017_3\Губергриц - Роковая цепочка\Pic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Documents\Docs\Моя работа\Вестник\Вестник 2017\2017_3\2017_3\Губергриц - Роковая цепочка\Pic_11.jpg"/>
                    <pic:cNvPicPr>
                      <a:picLocks noChangeAspect="1" noChangeArrowheads="1"/>
                    </pic:cNvPicPr>
                  </pic:nvPicPr>
                  <pic:blipFill>
                    <a:blip r:embed="rId124" cstate="print"/>
                    <a:srcRect/>
                    <a:stretch>
                      <a:fillRect/>
                    </a:stretch>
                  </pic:blipFill>
                  <pic:spPr bwMode="auto">
                    <a:xfrm>
                      <a:off x="0" y="0"/>
                      <a:ext cx="5122855" cy="4314512"/>
                    </a:xfrm>
                    <a:prstGeom prst="rect">
                      <a:avLst/>
                    </a:prstGeom>
                    <a:noFill/>
                    <a:ln w="9525">
                      <a:noFill/>
                      <a:miter lim="800000"/>
                      <a:headEnd/>
                      <a:tailEnd/>
                    </a:ln>
                  </pic:spPr>
                </pic:pic>
              </a:graphicData>
            </a:graphic>
          </wp:inline>
        </w:drawing>
      </w:r>
    </w:p>
    <w:p w:rsidR="00173EAC" w:rsidRDefault="00173EAC" w:rsidP="00173EAC">
      <w:pPr>
        <w:spacing w:after="0" w:line="360" w:lineRule="atLeast"/>
        <w:ind w:firstLine="700"/>
        <w:jc w:val="both"/>
        <w:outlineLvl w:val="0"/>
        <w:rPr>
          <w:rFonts w:ascii="Times New Roman" w:eastAsia="Times New Roman" w:hAnsi="Times New Roman" w:cs="Times New Roman"/>
          <w:kern w:val="36"/>
          <w:sz w:val="28"/>
          <w:szCs w:val="28"/>
          <w:lang w:val="en-US"/>
        </w:rPr>
      </w:pPr>
      <w:proofErr w:type="gramStart"/>
      <w:r w:rsidRPr="002F266F">
        <w:rPr>
          <w:rFonts w:ascii="Times New Roman" w:eastAsia="Times New Roman" w:hAnsi="Times New Roman" w:cs="Times New Roman"/>
          <w:kern w:val="36"/>
          <w:sz w:val="28"/>
          <w:szCs w:val="28"/>
          <w:lang w:val="en-US"/>
        </w:rPr>
        <w:t>Fig.</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11.</w:t>
      </w:r>
      <w:proofErr w:type="gramEnd"/>
      <w:r w:rsidRPr="002F266F">
        <w:rPr>
          <w:rFonts w:ascii="Times New Roman" w:eastAsia="Times New Roman" w:hAnsi="Times New Roman" w:cs="Times New Roman"/>
          <w:kern w:val="36"/>
          <w:sz w:val="28"/>
          <w:szCs w:val="28"/>
          <w:lang w:val="en-US"/>
        </w:rPr>
        <w:t xml:space="preserve"> </w:t>
      </w:r>
      <w:proofErr w:type="gramStart"/>
      <w:r w:rsidRPr="002F266F">
        <w:rPr>
          <w:rFonts w:ascii="Times New Roman" w:eastAsia="Times New Roman" w:hAnsi="Times New Roman" w:cs="Times New Roman"/>
          <w:kern w:val="36"/>
          <w:sz w:val="28"/>
          <w:szCs w:val="28"/>
          <w:lang w:val="en-US"/>
        </w:rPr>
        <w:t xml:space="preserve">Life expectancy CP patients after surgical interventions depending on the purpose of enzyme therapy (by M. </w:t>
      </w:r>
      <w:proofErr w:type="spellStart"/>
      <w:r w:rsidRPr="002F266F">
        <w:rPr>
          <w:rFonts w:ascii="Times New Roman" w:eastAsia="Times New Roman" w:hAnsi="Times New Roman" w:cs="Times New Roman"/>
          <w:kern w:val="36"/>
          <w:sz w:val="28"/>
          <w:szCs w:val="28"/>
          <w:lang w:val="en-US"/>
        </w:rPr>
        <w:t>Winny</w:t>
      </w:r>
      <w:proofErr w:type="spellEnd"/>
      <w:r w:rsidRPr="002F266F">
        <w:rPr>
          <w:rFonts w:ascii="Times New Roman" w:eastAsia="Times New Roman" w:hAnsi="Times New Roman" w:cs="Times New Roman"/>
          <w:kern w:val="36"/>
          <w:sz w:val="28"/>
          <w:szCs w:val="28"/>
          <w:lang w:val="en-US"/>
        </w:rPr>
        <w:t xml:space="preserve"> et al., 2014 </w:t>
      </w:r>
      <w:r w:rsidR="002F266F" w:rsidRPr="002F266F">
        <w:rPr>
          <w:rFonts w:ascii="Times New Roman" w:eastAsia="Times New Roman" w:hAnsi="Times New Roman" w:cs="Times New Roman"/>
          <w:kern w:val="36"/>
          <w:sz w:val="28"/>
          <w:szCs w:val="28"/>
          <w:lang w:val="en-US"/>
        </w:rPr>
        <w:t>[</w:t>
      </w:r>
      <w:hyperlink r:id="rId125" w:anchor="_Ref454968934" w:tooltip="_Ref454968934" w:history="1">
        <w:r w:rsidRPr="002F266F">
          <w:rPr>
            <w:rFonts w:ascii="Times New Roman" w:eastAsia="Times New Roman" w:hAnsi="Times New Roman" w:cs="Times New Roman"/>
            <w:kern w:val="36"/>
            <w:sz w:val="28"/>
            <w:szCs w:val="28"/>
            <w:lang w:val="en-US"/>
          </w:rPr>
          <w:t>48</w:t>
        </w:r>
      </w:hyperlink>
      <w:r w:rsidR="002F266F" w:rsidRPr="002F266F">
        <w:rPr>
          <w:rFonts w:ascii="Times New Roman" w:eastAsia="Times New Roman" w:hAnsi="Times New Roman" w:cs="Times New Roman"/>
          <w:kern w:val="36"/>
          <w:sz w:val="28"/>
          <w:szCs w:val="28"/>
          <w:lang w:val="en-US"/>
        </w:rPr>
        <w:t>]</w:t>
      </w:r>
      <w:r w:rsidRPr="002F266F">
        <w:rPr>
          <w:rFonts w:ascii="Times New Roman" w:eastAsia="Times New Roman" w:hAnsi="Times New Roman" w:cs="Times New Roman"/>
          <w:kern w:val="36"/>
          <w:sz w:val="28"/>
          <w:szCs w:val="28"/>
          <w:lang w:val="en-US"/>
        </w:rPr>
        <w:t>).</w:t>
      </w:r>
      <w:proofErr w:type="gramEnd"/>
    </w:p>
    <w:p w:rsidR="002F266F" w:rsidRPr="002F266F" w:rsidRDefault="002F266F" w:rsidP="00173EAC">
      <w:pPr>
        <w:spacing w:after="0" w:line="360" w:lineRule="atLeast"/>
        <w:ind w:firstLine="700"/>
        <w:jc w:val="both"/>
        <w:outlineLvl w:val="0"/>
        <w:rPr>
          <w:rFonts w:ascii="Times New Roman" w:eastAsia="Times New Roman" w:hAnsi="Times New Roman" w:cs="Times New Roman"/>
          <w:kern w:val="36"/>
          <w:sz w:val="28"/>
          <w:szCs w:val="28"/>
          <w:lang w:val="en-US"/>
        </w:rPr>
      </w:pPr>
      <w:r>
        <w:rPr>
          <w:rFonts w:ascii="Times New Roman" w:eastAsia="Times New Roman" w:hAnsi="Times New Roman" w:cs="Times New Roman"/>
          <w:noProof/>
          <w:kern w:val="36"/>
          <w:sz w:val="28"/>
          <w:szCs w:val="28"/>
          <w:lang w:eastAsia="zh-CN"/>
        </w:rPr>
        <w:lastRenderedPageBreak/>
        <w:drawing>
          <wp:inline distT="0" distB="0" distL="0" distR="0">
            <wp:extent cx="3801251" cy="2156604"/>
            <wp:effectExtent l="19050" t="0" r="8749" b="0"/>
            <wp:docPr id="16" name="Рисунок 16" descr="D:\Documents\Docs\Моя работа\Вестник\Вестник 2017\2017_3\2017_3\Губергриц - Роковая цепочка\Pic_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Documents\Docs\Моя работа\Вестник\Вестник 2017\2017_3\2017_3\Губергриц - Роковая цепочка\Pic_12.jpg"/>
                    <pic:cNvPicPr>
                      <a:picLocks noChangeAspect="1" noChangeArrowheads="1"/>
                    </pic:cNvPicPr>
                  </pic:nvPicPr>
                  <pic:blipFill>
                    <a:blip r:embed="rId126" cstate="print"/>
                    <a:srcRect/>
                    <a:stretch>
                      <a:fillRect/>
                    </a:stretch>
                  </pic:blipFill>
                  <pic:spPr bwMode="auto">
                    <a:xfrm>
                      <a:off x="0" y="0"/>
                      <a:ext cx="3802401" cy="2157257"/>
                    </a:xfrm>
                    <a:prstGeom prst="rect">
                      <a:avLst/>
                    </a:prstGeom>
                    <a:noFill/>
                    <a:ln w="9525">
                      <a:noFill/>
                      <a:miter lim="800000"/>
                      <a:headEnd/>
                      <a:tailEnd/>
                    </a:ln>
                  </pic:spPr>
                </pic:pic>
              </a:graphicData>
            </a:graphic>
          </wp:inline>
        </w:drawing>
      </w:r>
    </w:p>
    <w:p w:rsidR="00173EAC" w:rsidRPr="002F266F" w:rsidRDefault="00173EAC" w:rsidP="00173EAC">
      <w:pPr>
        <w:spacing w:after="0" w:line="360" w:lineRule="atLeast"/>
        <w:ind w:firstLine="700"/>
        <w:jc w:val="both"/>
        <w:outlineLvl w:val="0"/>
        <w:rPr>
          <w:rFonts w:ascii="Times New Roman" w:eastAsia="Times New Roman" w:hAnsi="Times New Roman" w:cs="Times New Roman"/>
          <w:kern w:val="36"/>
          <w:sz w:val="28"/>
          <w:szCs w:val="28"/>
          <w:lang w:val="en-US"/>
        </w:rPr>
      </w:pPr>
      <w:proofErr w:type="gramStart"/>
      <w:r w:rsidRPr="002F266F">
        <w:rPr>
          <w:rFonts w:ascii="Times New Roman" w:eastAsia="Times New Roman" w:hAnsi="Times New Roman" w:cs="Times New Roman"/>
          <w:kern w:val="36"/>
          <w:sz w:val="28"/>
          <w:szCs w:val="28"/>
          <w:lang w:val="en-US"/>
        </w:rPr>
        <w:t>Fig.</w:t>
      </w:r>
      <w:r w:rsidR="002F266F" w:rsidRPr="002F266F">
        <w:rPr>
          <w:rFonts w:ascii="Times New Roman" w:eastAsia="Times New Roman" w:hAnsi="Times New Roman" w:cs="Times New Roman"/>
          <w:kern w:val="36"/>
          <w:sz w:val="28"/>
          <w:szCs w:val="28"/>
          <w:lang w:val="en-US"/>
        </w:rPr>
        <w:t xml:space="preserve"> </w:t>
      </w:r>
      <w:r w:rsidRPr="002F266F">
        <w:rPr>
          <w:rFonts w:ascii="Times New Roman" w:eastAsia="Times New Roman" w:hAnsi="Times New Roman" w:cs="Times New Roman"/>
          <w:kern w:val="36"/>
          <w:sz w:val="28"/>
          <w:szCs w:val="28"/>
          <w:lang w:val="en-US"/>
        </w:rPr>
        <w:t>12.</w:t>
      </w:r>
      <w:proofErr w:type="gramEnd"/>
      <w:r w:rsidRPr="002F266F">
        <w:rPr>
          <w:rFonts w:ascii="Times New Roman" w:eastAsia="Times New Roman" w:hAnsi="Times New Roman" w:cs="Times New Roman"/>
          <w:kern w:val="36"/>
          <w:sz w:val="28"/>
          <w:szCs w:val="28"/>
          <w:lang w:val="en-US"/>
        </w:rPr>
        <w:t xml:space="preserve"> </w:t>
      </w:r>
      <w:proofErr w:type="gramStart"/>
      <w:r w:rsidRPr="002F266F">
        <w:rPr>
          <w:rFonts w:ascii="Times New Roman" w:eastAsia="Times New Roman" w:hAnsi="Times New Roman" w:cs="Times New Roman"/>
          <w:kern w:val="36"/>
          <w:sz w:val="28"/>
          <w:szCs w:val="28"/>
          <w:lang w:val="en-US"/>
        </w:rPr>
        <w:t>A retrospective analysis</w:t>
      </w:r>
      <w:r w:rsidR="002F266F" w:rsidRPr="002F266F">
        <w:rPr>
          <w:rFonts w:ascii="Times New Roman" w:eastAsia="Times New Roman" w:hAnsi="Times New Roman" w:cs="Times New Roman"/>
          <w:kern w:val="36"/>
          <w:sz w:val="28"/>
          <w:szCs w:val="28"/>
          <w:lang w:val="en-US"/>
        </w:rPr>
        <w:t xml:space="preserve"> — </w:t>
      </w:r>
      <w:r w:rsidRPr="002F266F">
        <w:rPr>
          <w:rFonts w:ascii="Times New Roman" w:eastAsia="Times New Roman" w:hAnsi="Times New Roman" w:cs="Times New Roman"/>
          <w:kern w:val="36"/>
          <w:sz w:val="28"/>
          <w:szCs w:val="28"/>
          <w:lang w:val="en-US"/>
        </w:rPr>
        <w:t xml:space="preserve">treating pancreatic insufficiency effect on survival of patients with </w:t>
      </w:r>
      <w:proofErr w:type="spellStart"/>
      <w:r w:rsidRPr="002F266F">
        <w:rPr>
          <w:rFonts w:ascii="Times New Roman" w:eastAsia="Times New Roman" w:hAnsi="Times New Roman" w:cs="Times New Roman"/>
          <w:kern w:val="36"/>
          <w:sz w:val="28"/>
          <w:szCs w:val="28"/>
          <w:lang w:val="en-US"/>
        </w:rPr>
        <w:t>unresectable</w:t>
      </w:r>
      <w:proofErr w:type="spellEnd"/>
      <w:r w:rsidRPr="002F266F">
        <w:rPr>
          <w:rFonts w:ascii="Times New Roman" w:eastAsia="Times New Roman" w:hAnsi="Times New Roman" w:cs="Times New Roman"/>
          <w:kern w:val="36"/>
          <w:sz w:val="28"/>
          <w:szCs w:val="28"/>
          <w:lang w:val="en-US"/>
        </w:rPr>
        <w:t xml:space="preserve"> pancreatic cancer (in JE Dominguez-Munoz et al (2013) [.</w:t>
      </w:r>
      <w:r w:rsidR="002F266F" w:rsidRPr="002F266F">
        <w:rPr>
          <w:rFonts w:ascii="Times New Roman" w:eastAsia="Times New Roman" w:hAnsi="Times New Roman" w:cs="Times New Roman"/>
          <w:kern w:val="36"/>
          <w:sz w:val="28"/>
          <w:szCs w:val="28"/>
          <w:lang w:val="en-US"/>
        </w:rPr>
        <w:t xml:space="preserve"> </w:t>
      </w:r>
      <w:hyperlink r:id="rId127" w:anchor="_Ref454969227" w:tooltip="_Ref454969227" w:history="1">
        <w:r w:rsidRPr="002F266F">
          <w:rPr>
            <w:rFonts w:ascii="Times New Roman" w:eastAsia="Times New Roman" w:hAnsi="Times New Roman" w:cs="Times New Roman"/>
            <w:kern w:val="36"/>
            <w:sz w:val="28"/>
            <w:szCs w:val="28"/>
            <w:lang w:val="en-US"/>
          </w:rPr>
          <w:t>30</w:t>
        </w:r>
      </w:hyperlink>
      <w:r w:rsidR="002F266F" w:rsidRPr="002F266F">
        <w:rPr>
          <w:rFonts w:ascii="Times New Roman" w:eastAsia="Times New Roman" w:hAnsi="Times New Roman" w:cs="Times New Roman"/>
          <w:kern w:val="36"/>
          <w:sz w:val="28"/>
          <w:szCs w:val="28"/>
          <w:lang w:val="en-US"/>
        </w:rPr>
        <w:t>]</w:t>
      </w:r>
      <w:r w:rsidRPr="002F266F">
        <w:rPr>
          <w:rFonts w:ascii="Times New Roman" w:eastAsia="Times New Roman" w:hAnsi="Times New Roman" w:cs="Times New Roman"/>
          <w:kern w:val="36"/>
          <w:sz w:val="28"/>
          <w:szCs w:val="28"/>
          <w:lang w:val="en-US"/>
        </w:rPr>
        <w:t>).</w:t>
      </w:r>
      <w:proofErr w:type="gramEnd"/>
    </w:p>
    <w:p w:rsidR="00173EAC" w:rsidRPr="002F266F" w:rsidRDefault="00173EAC" w:rsidP="00173EAC">
      <w:pPr>
        <w:spacing w:after="0" w:line="360" w:lineRule="atLeast"/>
        <w:ind w:firstLine="700"/>
        <w:jc w:val="both"/>
        <w:outlineLvl w:val="0"/>
        <w:rPr>
          <w:rFonts w:ascii="Times New Roman" w:eastAsia="Times New Roman" w:hAnsi="Times New Roman" w:cs="Times New Roman"/>
          <w:kern w:val="36"/>
          <w:sz w:val="28"/>
          <w:szCs w:val="28"/>
          <w:lang w:val="en-US"/>
        </w:rPr>
      </w:pPr>
      <w:r w:rsidRPr="002F266F">
        <w:rPr>
          <w:rFonts w:ascii="Times New Roman" w:eastAsia="Times New Roman" w:hAnsi="Times New Roman" w:cs="Times New Roman"/>
          <w:kern w:val="36"/>
          <w:sz w:val="28"/>
          <w:szCs w:val="28"/>
          <w:lang w:val="en-US"/>
        </w:rPr>
        <w:t>Group 1</w:t>
      </w:r>
      <w:r w:rsidR="002F266F" w:rsidRPr="002F266F">
        <w:rPr>
          <w:rFonts w:ascii="Times New Roman" w:eastAsia="Times New Roman" w:hAnsi="Times New Roman" w:cs="Times New Roman"/>
          <w:kern w:val="36"/>
          <w:sz w:val="28"/>
          <w:szCs w:val="28"/>
          <w:lang w:val="en-US"/>
        </w:rPr>
        <w:t xml:space="preserve"> — </w:t>
      </w:r>
      <w:r w:rsidRPr="002F266F">
        <w:rPr>
          <w:rFonts w:ascii="Times New Roman" w:eastAsia="Times New Roman" w:hAnsi="Times New Roman" w:cs="Times New Roman"/>
          <w:kern w:val="36"/>
          <w:sz w:val="28"/>
          <w:szCs w:val="28"/>
          <w:lang w:val="en-US"/>
        </w:rPr>
        <w:t xml:space="preserve">treatment of pancreatic insufficiency (50,000 </w:t>
      </w:r>
      <w:proofErr w:type="spellStart"/>
      <w:r w:rsidRPr="002F266F">
        <w:rPr>
          <w:rFonts w:ascii="Times New Roman" w:eastAsia="Times New Roman" w:hAnsi="Times New Roman" w:cs="Times New Roman"/>
          <w:kern w:val="36"/>
          <w:sz w:val="28"/>
          <w:szCs w:val="28"/>
          <w:lang w:val="en-US"/>
        </w:rPr>
        <w:t>Ph.U</w:t>
      </w:r>
      <w:proofErr w:type="spellEnd"/>
      <w:r w:rsidRPr="002F266F">
        <w:rPr>
          <w:rFonts w:ascii="Times New Roman" w:eastAsia="Times New Roman" w:hAnsi="Times New Roman" w:cs="Times New Roman"/>
          <w:kern w:val="36"/>
          <w:sz w:val="28"/>
          <w:szCs w:val="28"/>
          <w:lang w:val="en-US"/>
        </w:rPr>
        <w:t xml:space="preserve"> at main meals and at 25,000 </w:t>
      </w:r>
      <w:proofErr w:type="spellStart"/>
      <w:r w:rsidRPr="002F266F">
        <w:rPr>
          <w:rFonts w:ascii="Times New Roman" w:eastAsia="Times New Roman" w:hAnsi="Times New Roman" w:cs="Times New Roman"/>
          <w:kern w:val="36"/>
          <w:sz w:val="28"/>
          <w:szCs w:val="28"/>
          <w:lang w:val="en-US"/>
        </w:rPr>
        <w:t>Ph.U</w:t>
      </w:r>
      <w:proofErr w:type="spellEnd"/>
      <w:r w:rsidRPr="002F266F">
        <w:rPr>
          <w:rFonts w:ascii="Times New Roman" w:eastAsia="Times New Roman" w:hAnsi="Times New Roman" w:cs="Times New Roman"/>
          <w:kern w:val="36"/>
          <w:sz w:val="28"/>
          <w:szCs w:val="28"/>
          <w:lang w:val="en-US"/>
        </w:rPr>
        <w:t xml:space="preserve"> undershot) + palliative chemotherapy;</w:t>
      </w:r>
    </w:p>
    <w:p w:rsidR="00173EAC" w:rsidRPr="002F266F" w:rsidRDefault="00173EAC" w:rsidP="00173EAC">
      <w:pPr>
        <w:spacing w:after="0" w:line="360" w:lineRule="atLeast"/>
        <w:ind w:firstLine="700"/>
        <w:jc w:val="both"/>
        <w:outlineLvl w:val="0"/>
        <w:rPr>
          <w:rFonts w:ascii="Times New Roman" w:eastAsia="Times New Roman" w:hAnsi="Times New Roman" w:cs="Times New Roman"/>
          <w:kern w:val="36"/>
          <w:sz w:val="28"/>
          <w:szCs w:val="28"/>
        </w:rPr>
      </w:pPr>
      <w:proofErr w:type="spellStart"/>
      <w:r w:rsidRPr="002F266F">
        <w:rPr>
          <w:rFonts w:ascii="Times New Roman" w:eastAsia="Times New Roman" w:hAnsi="Times New Roman" w:cs="Times New Roman"/>
          <w:kern w:val="36"/>
          <w:sz w:val="28"/>
          <w:szCs w:val="28"/>
        </w:rPr>
        <w:t>Group</w:t>
      </w:r>
      <w:proofErr w:type="spellEnd"/>
      <w:r w:rsidRPr="002F266F">
        <w:rPr>
          <w:rFonts w:ascii="Times New Roman" w:eastAsia="Times New Roman" w:hAnsi="Times New Roman" w:cs="Times New Roman"/>
          <w:kern w:val="36"/>
          <w:sz w:val="28"/>
          <w:szCs w:val="28"/>
        </w:rPr>
        <w:t xml:space="preserve"> 2</w:t>
      </w:r>
      <w:r w:rsidR="002F266F" w:rsidRPr="002F266F">
        <w:rPr>
          <w:rFonts w:ascii="Times New Roman" w:eastAsia="Times New Roman" w:hAnsi="Times New Roman" w:cs="Times New Roman"/>
          <w:kern w:val="36"/>
          <w:sz w:val="28"/>
          <w:szCs w:val="28"/>
        </w:rPr>
        <w:t xml:space="preserve"> — </w:t>
      </w:r>
      <w:proofErr w:type="spellStart"/>
      <w:r w:rsidRPr="002F266F">
        <w:rPr>
          <w:rFonts w:ascii="Times New Roman" w:eastAsia="Times New Roman" w:hAnsi="Times New Roman" w:cs="Times New Roman"/>
          <w:kern w:val="36"/>
          <w:sz w:val="28"/>
          <w:szCs w:val="28"/>
        </w:rPr>
        <w:t>palliative</w:t>
      </w:r>
      <w:proofErr w:type="spellEnd"/>
      <w:r w:rsidRPr="002F266F">
        <w:rPr>
          <w:rFonts w:ascii="Times New Roman" w:eastAsia="Times New Roman" w:hAnsi="Times New Roman" w:cs="Times New Roman"/>
          <w:kern w:val="36"/>
          <w:sz w:val="28"/>
          <w:szCs w:val="28"/>
        </w:rPr>
        <w:t xml:space="preserve"> </w:t>
      </w:r>
      <w:proofErr w:type="spellStart"/>
      <w:r w:rsidRPr="002F266F">
        <w:rPr>
          <w:rFonts w:ascii="Times New Roman" w:eastAsia="Times New Roman" w:hAnsi="Times New Roman" w:cs="Times New Roman"/>
          <w:kern w:val="36"/>
          <w:sz w:val="28"/>
          <w:szCs w:val="28"/>
        </w:rPr>
        <w:t>chemotherapy</w:t>
      </w:r>
      <w:proofErr w:type="spellEnd"/>
      <w:r w:rsidRPr="002F266F">
        <w:rPr>
          <w:rFonts w:ascii="Times New Roman" w:eastAsia="Times New Roman" w:hAnsi="Times New Roman" w:cs="Times New Roman"/>
          <w:kern w:val="36"/>
          <w:sz w:val="28"/>
          <w:szCs w:val="28"/>
        </w:rPr>
        <w:t>.</w:t>
      </w:r>
    </w:p>
    <w:p w:rsidR="00173EAC" w:rsidRPr="002F266F" w:rsidRDefault="00173EAC" w:rsidP="00173EAC">
      <w:pPr>
        <w:spacing w:after="0" w:line="240" w:lineRule="auto"/>
        <w:rPr>
          <w:rFonts w:ascii="Times New Roman" w:eastAsia="Times New Roman" w:hAnsi="Times New Roman" w:cs="Times New Roman"/>
          <w:sz w:val="28"/>
          <w:szCs w:val="28"/>
        </w:rPr>
      </w:pPr>
    </w:p>
    <w:p w:rsidR="002F266F" w:rsidRDefault="002F266F">
      <w:pPr>
        <w:rPr>
          <w:rFonts w:ascii="Times New Roman" w:eastAsia="Times New Roman" w:hAnsi="Times New Roman" w:cs="Times New Roman"/>
          <w:b/>
          <w:bCs/>
          <w:kern w:val="36"/>
          <w:sz w:val="28"/>
          <w:szCs w:val="28"/>
          <w:lang w:val="en-US"/>
        </w:rPr>
      </w:pPr>
      <w:r>
        <w:rPr>
          <w:rFonts w:ascii="Times New Roman" w:eastAsia="Times New Roman" w:hAnsi="Times New Roman" w:cs="Times New Roman"/>
          <w:b/>
          <w:bCs/>
          <w:kern w:val="36"/>
          <w:sz w:val="28"/>
          <w:szCs w:val="28"/>
          <w:lang w:val="en-US"/>
        </w:rPr>
        <w:br w:type="page"/>
      </w:r>
    </w:p>
    <w:p w:rsidR="00173EAC" w:rsidRPr="002F266F" w:rsidRDefault="002F266F" w:rsidP="00173EAC">
      <w:pPr>
        <w:spacing w:after="0" w:line="360" w:lineRule="atLeast"/>
        <w:ind w:firstLine="280"/>
        <w:jc w:val="center"/>
        <w:outlineLvl w:val="0"/>
        <w:rPr>
          <w:rFonts w:ascii="Times New Roman" w:eastAsia="Times New Roman" w:hAnsi="Times New Roman" w:cs="Times New Roman"/>
          <w:kern w:val="36"/>
          <w:sz w:val="28"/>
          <w:szCs w:val="28"/>
          <w:lang w:val="en-US"/>
        </w:rPr>
      </w:pPr>
      <w:r w:rsidRPr="002F266F">
        <w:rPr>
          <w:rFonts w:ascii="Times New Roman" w:eastAsia="Times New Roman" w:hAnsi="Times New Roman" w:cs="Times New Roman"/>
          <w:b/>
          <w:bCs/>
          <w:kern w:val="36"/>
          <w:sz w:val="28"/>
          <w:szCs w:val="28"/>
          <w:lang w:val="en-US"/>
        </w:rPr>
        <w:lastRenderedPageBreak/>
        <w:t>References</w:t>
      </w:r>
    </w:p>
    <w:p w:rsidR="002F266F" w:rsidRPr="002F266F" w:rsidRDefault="002F266F" w:rsidP="002F266F">
      <w:pPr>
        <w:numPr>
          <w:ilvl w:val="0"/>
          <w:numId w:val="4"/>
        </w:numPr>
        <w:tabs>
          <w:tab w:val="left" w:pos="0"/>
        </w:tabs>
        <w:spacing w:after="0" w:line="360" w:lineRule="auto"/>
        <w:jc w:val="both"/>
        <w:rPr>
          <w:rFonts w:ascii="Times New Roman" w:hAnsi="Times New Roman" w:cs="Times New Roman"/>
          <w:sz w:val="28"/>
        </w:rPr>
      </w:pPr>
      <w:bookmarkStart w:id="6" w:name="_Ref454968846"/>
      <w:bookmarkEnd w:id="6"/>
      <w:proofErr w:type="spellStart"/>
      <w:r w:rsidRPr="002F266F">
        <w:rPr>
          <w:rFonts w:ascii="Times New Roman" w:hAnsi="Times New Roman" w:cs="Times New Roman"/>
          <w:sz w:val="28"/>
        </w:rPr>
        <w:t>Корочанская</w:t>
      </w:r>
      <w:proofErr w:type="spellEnd"/>
      <w:r w:rsidRPr="002F266F">
        <w:rPr>
          <w:rFonts w:ascii="Times New Roman" w:hAnsi="Times New Roman" w:cs="Times New Roman"/>
          <w:sz w:val="28"/>
        </w:rPr>
        <w:t xml:space="preserve"> Н. В. Хирургическая и медикаментозная профилактика раковой трансформации осложненного хронического панкреатита / Н. В. </w:t>
      </w:r>
      <w:proofErr w:type="spellStart"/>
      <w:r w:rsidRPr="002F266F">
        <w:rPr>
          <w:rFonts w:ascii="Times New Roman" w:hAnsi="Times New Roman" w:cs="Times New Roman"/>
          <w:sz w:val="28"/>
        </w:rPr>
        <w:t>Корочанская</w:t>
      </w:r>
      <w:proofErr w:type="spellEnd"/>
      <w:r w:rsidRPr="002F266F">
        <w:rPr>
          <w:rFonts w:ascii="Times New Roman" w:hAnsi="Times New Roman" w:cs="Times New Roman"/>
          <w:sz w:val="28"/>
        </w:rPr>
        <w:t xml:space="preserve">, М. Л. Рогаль, И. Ю. Гришина // </w:t>
      </w:r>
      <w:proofErr w:type="spellStart"/>
      <w:r w:rsidRPr="002F266F">
        <w:rPr>
          <w:rFonts w:ascii="Times New Roman" w:hAnsi="Times New Roman" w:cs="Times New Roman"/>
          <w:sz w:val="28"/>
        </w:rPr>
        <w:t>Гастро</w:t>
      </w:r>
      <w:proofErr w:type="spellEnd"/>
      <w:r w:rsidRPr="002F266F">
        <w:rPr>
          <w:rFonts w:ascii="Times New Roman" w:hAnsi="Times New Roman" w:cs="Times New Roman"/>
          <w:sz w:val="28"/>
        </w:rPr>
        <w:t xml:space="preserve"> </w:t>
      </w:r>
      <w:r w:rsidRPr="002F266F">
        <w:rPr>
          <w:rFonts w:ascii="Times New Roman" w:hAnsi="Times New Roman" w:cs="Times New Roman"/>
          <w:sz w:val="28"/>
          <w:lang w:val="en-US"/>
        </w:rPr>
        <w:t>News</w:t>
      </w:r>
      <w:r w:rsidRPr="002F266F">
        <w:rPr>
          <w:rFonts w:ascii="Times New Roman" w:hAnsi="Times New Roman" w:cs="Times New Roman"/>
          <w:sz w:val="28"/>
        </w:rPr>
        <w:t>. ― 2008. ― №</w:t>
      </w:r>
      <w:r w:rsidRPr="002F266F">
        <w:rPr>
          <w:rFonts w:ascii="Times New Roman" w:hAnsi="Times New Roman" w:cs="Times New Roman"/>
          <w:sz w:val="28"/>
          <w:lang w:val="uk-UA"/>
        </w:rPr>
        <w:t> </w:t>
      </w:r>
      <w:r w:rsidRPr="002F266F">
        <w:rPr>
          <w:rFonts w:ascii="Times New Roman" w:hAnsi="Times New Roman" w:cs="Times New Roman"/>
          <w:sz w:val="28"/>
        </w:rPr>
        <w:t>5. ― С. 46</w:t>
      </w:r>
      <w:r w:rsidRPr="002F266F">
        <w:rPr>
          <w:rFonts w:ascii="Times New Roman" w:hAnsi="Times New Roman" w:cs="Times New Roman"/>
          <w:sz w:val="28"/>
        </w:rPr>
        <w:sym w:font="Symbol" w:char="F02D"/>
      </w:r>
      <w:r w:rsidRPr="002F266F">
        <w:rPr>
          <w:rFonts w:ascii="Times New Roman" w:hAnsi="Times New Roman" w:cs="Times New Roman"/>
          <w:sz w:val="28"/>
        </w:rPr>
        <w:t>50.</w:t>
      </w:r>
    </w:p>
    <w:p w:rsidR="002F266F" w:rsidRPr="002F266F" w:rsidRDefault="002F266F" w:rsidP="002F266F">
      <w:pPr>
        <w:pStyle w:val="a6"/>
        <w:numPr>
          <w:ilvl w:val="0"/>
          <w:numId w:val="4"/>
        </w:numPr>
        <w:spacing w:after="0" w:line="360" w:lineRule="auto"/>
        <w:jc w:val="both"/>
        <w:rPr>
          <w:sz w:val="28"/>
          <w:szCs w:val="28"/>
        </w:rPr>
      </w:pPr>
      <w:bookmarkStart w:id="7" w:name="_Ref454968849"/>
      <w:proofErr w:type="spellStart"/>
      <w:r w:rsidRPr="002F266F">
        <w:rPr>
          <w:sz w:val="28"/>
        </w:rPr>
        <w:t>Корочанская</w:t>
      </w:r>
      <w:proofErr w:type="spellEnd"/>
      <w:r w:rsidRPr="002F266F">
        <w:rPr>
          <w:sz w:val="28"/>
        </w:rPr>
        <w:t xml:space="preserve"> Н. В. Хирургическая и медикаментозная профилактика раковой трансформации хронического панкреатита / Н. В. </w:t>
      </w:r>
      <w:proofErr w:type="spellStart"/>
      <w:r w:rsidRPr="002F266F">
        <w:rPr>
          <w:sz w:val="28"/>
        </w:rPr>
        <w:t>Корочанская</w:t>
      </w:r>
      <w:proofErr w:type="spellEnd"/>
      <w:r w:rsidRPr="002F266F">
        <w:rPr>
          <w:sz w:val="28"/>
        </w:rPr>
        <w:t xml:space="preserve">, М. Л. Рогаль, И. Ю. Гришина. ― М. : 4ТЕ </w:t>
      </w:r>
      <w:proofErr w:type="gramStart"/>
      <w:r w:rsidRPr="002F266F">
        <w:rPr>
          <w:sz w:val="28"/>
        </w:rPr>
        <w:t>АРТ</w:t>
      </w:r>
      <w:proofErr w:type="gramEnd"/>
      <w:r w:rsidRPr="002F266F">
        <w:rPr>
          <w:sz w:val="28"/>
        </w:rPr>
        <w:t>, 2008. ― 56 с.</w:t>
      </w:r>
      <w:bookmarkEnd w:id="7"/>
    </w:p>
    <w:p w:rsidR="002F266F" w:rsidRPr="002F266F" w:rsidRDefault="002F266F" w:rsidP="002F266F">
      <w:pPr>
        <w:pStyle w:val="a6"/>
        <w:numPr>
          <w:ilvl w:val="0"/>
          <w:numId w:val="4"/>
        </w:numPr>
        <w:spacing w:after="0" w:line="360" w:lineRule="auto"/>
        <w:jc w:val="both"/>
        <w:rPr>
          <w:sz w:val="28"/>
          <w:szCs w:val="28"/>
        </w:rPr>
      </w:pPr>
      <w:bookmarkStart w:id="8" w:name="_Ref454955840"/>
      <w:r w:rsidRPr="002F266F">
        <w:rPr>
          <w:sz w:val="28"/>
          <w:szCs w:val="28"/>
        </w:rPr>
        <w:t xml:space="preserve">Мудрые мысли о медицине и врачевании: изречения, афоризмы, цитаты / автор композиции Я. С. </w:t>
      </w:r>
      <w:proofErr w:type="spellStart"/>
      <w:r w:rsidRPr="002F266F">
        <w:rPr>
          <w:sz w:val="28"/>
          <w:szCs w:val="28"/>
        </w:rPr>
        <w:t>Циммерман</w:t>
      </w:r>
      <w:proofErr w:type="spellEnd"/>
      <w:r w:rsidRPr="002F266F">
        <w:rPr>
          <w:sz w:val="28"/>
          <w:szCs w:val="28"/>
        </w:rPr>
        <w:t>. — 4-е изд., доп. — М.</w:t>
      </w:r>
      <w:proofErr w:type="gramStart"/>
      <w:r w:rsidRPr="002F266F">
        <w:rPr>
          <w:sz w:val="28"/>
          <w:szCs w:val="28"/>
        </w:rPr>
        <w:t xml:space="preserve"> :</w:t>
      </w:r>
      <w:proofErr w:type="gramEnd"/>
      <w:r w:rsidRPr="002F266F">
        <w:rPr>
          <w:sz w:val="28"/>
          <w:szCs w:val="28"/>
        </w:rPr>
        <w:t xml:space="preserve"> </w:t>
      </w:r>
      <w:proofErr w:type="spellStart"/>
      <w:r w:rsidRPr="002F266F">
        <w:rPr>
          <w:sz w:val="28"/>
          <w:szCs w:val="28"/>
        </w:rPr>
        <w:t>ГЭОТАР-Медиа</w:t>
      </w:r>
      <w:proofErr w:type="spellEnd"/>
      <w:r w:rsidRPr="002F266F">
        <w:rPr>
          <w:sz w:val="28"/>
          <w:szCs w:val="28"/>
        </w:rPr>
        <w:t>, 2015. — 256 с.</w:t>
      </w:r>
      <w:bookmarkEnd w:id="8"/>
    </w:p>
    <w:p w:rsidR="002F266F" w:rsidRPr="002F266F" w:rsidRDefault="002F266F" w:rsidP="002F266F">
      <w:pPr>
        <w:pStyle w:val="a6"/>
        <w:numPr>
          <w:ilvl w:val="0"/>
          <w:numId w:val="4"/>
        </w:numPr>
        <w:spacing w:after="0" w:line="360" w:lineRule="auto"/>
        <w:jc w:val="both"/>
        <w:rPr>
          <w:sz w:val="28"/>
          <w:szCs w:val="28"/>
        </w:rPr>
      </w:pPr>
      <w:bookmarkStart w:id="9" w:name="_Ref454955942"/>
      <w:r w:rsidRPr="002F266F">
        <w:rPr>
          <w:sz w:val="28"/>
          <w:szCs w:val="28"/>
        </w:rPr>
        <w:t xml:space="preserve">Практическая </w:t>
      </w:r>
      <w:proofErr w:type="spellStart"/>
      <w:r w:rsidRPr="002F266F">
        <w:rPr>
          <w:sz w:val="28"/>
          <w:szCs w:val="28"/>
        </w:rPr>
        <w:t>гепатология</w:t>
      </w:r>
      <w:proofErr w:type="spellEnd"/>
      <w:r w:rsidRPr="002F266F">
        <w:rPr>
          <w:sz w:val="28"/>
          <w:szCs w:val="28"/>
        </w:rPr>
        <w:t xml:space="preserve"> / под ред. акад. РАМН Н. А. Мухина // Материалы «Школы </w:t>
      </w:r>
      <w:proofErr w:type="spellStart"/>
      <w:r w:rsidRPr="002F266F">
        <w:rPr>
          <w:sz w:val="28"/>
          <w:szCs w:val="28"/>
        </w:rPr>
        <w:t>гепатолога</w:t>
      </w:r>
      <w:proofErr w:type="spellEnd"/>
      <w:r w:rsidRPr="002F266F">
        <w:rPr>
          <w:sz w:val="28"/>
          <w:szCs w:val="28"/>
        </w:rPr>
        <w:t xml:space="preserve">», проводимой на базе клиники нефрологии, внутренних и профессиональных заболеваний им. Е. М. </w:t>
      </w:r>
      <w:proofErr w:type="spellStart"/>
      <w:r w:rsidRPr="002F266F">
        <w:rPr>
          <w:sz w:val="28"/>
          <w:szCs w:val="28"/>
        </w:rPr>
        <w:t>Тареева</w:t>
      </w:r>
      <w:proofErr w:type="spellEnd"/>
      <w:r w:rsidRPr="002F266F">
        <w:rPr>
          <w:sz w:val="28"/>
          <w:szCs w:val="28"/>
        </w:rPr>
        <w:t xml:space="preserve"> ММА им. И. М. Сеченова. — М., 2004. — 294 с.</w:t>
      </w:r>
      <w:bookmarkEnd w:id="9"/>
    </w:p>
    <w:p w:rsidR="002F266F" w:rsidRPr="002F266F" w:rsidRDefault="002F266F" w:rsidP="002F266F">
      <w:pPr>
        <w:pStyle w:val="a6"/>
        <w:numPr>
          <w:ilvl w:val="0"/>
          <w:numId w:val="4"/>
        </w:numPr>
        <w:spacing w:after="0" w:line="360" w:lineRule="auto"/>
        <w:jc w:val="both"/>
        <w:rPr>
          <w:sz w:val="28"/>
          <w:szCs w:val="28"/>
          <w:lang w:val="en-US"/>
        </w:rPr>
      </w:pPr>
      <w:bookmarkStart w:id="10" w:name="_Ref454968193"/>
      <w:r w:rsidRPr="002F266F">
        <w:rPr>
          <w:sz w:val="28"/>
          <w:szCs w:val="28"/>
          <w:lang w:val="en-US"/>
        </w:rPr>
        <w:t xml:space="preserve">Alcohol and cigarette smoke components activate human pancreatic </w:t>
      </w:r>
      <w:proofErr w:type="spellStart"/>
      <w:r w:rsidRPr="002F266F">
        <w:rPr>
          <w:sz w:val="28"/>
          <w:szCs w:val="28"/>
          <w:lang w:val="en-US"/>
        </w:rPr>
        <w:t>stellate</w:t>
      </w:r>
      <w:proofErr w:type="spellEnd"/>
      <w:r w:rsidRPr="002F266F">
        <w:rPr>
          <w:sz w:val="28"/>
          <w:szCs w:val="28"/>
          <w:lang w:val="en-US"/>
        </w:rPr>
        <w:t xml:space="preserve"> cells: implications for the progression of chronic pancreatitis / A. T. Lee, Z. </w:t>
      </w:r>
      <w:proofErr w:type="spellStart"/>
      <w:r w:rsidRPr="002F266F">
        <w:rPr>
          <w:sz w:val="28"/>
          <w:szCs w:val="28"/>
          <w:lang w:val="en-US"/>
        </w:rPr>
        <w:t>Xu</w:t>
      </w:r>
      <w:proofErr w:type="spellEnd"/>
      <w:r w:rsidRPr="002F266F">
        <w:rPr>
          <w:sz w:val="28"/>
          <w:szCs w:val="28"/>
          <w:lang w:val="en-US"/>
        </w:rPr>
        <w:t xml:space="preserve">, S. P. </w:t>
      </w:r>
      <w:proofErr w:type="spellStart"/>
      <w:r w:rsidRPr="002F266F">
        <w:rPr>
          <w:sz w:val="28"/>
          <w:szCs w:val="28"/>
          <w:lang w:val="en-US"/>
        </w:rPr>
        <w:t>Pothula</w:t>
      </w:r>
      <w:proofErr w:type="spellEnd"/>
      <w:r w:rsidRPr="002F266F">
        <w:rPr>
          <w:sz w:val="28"/>
          <w:szCs w:val="28"/>
          <w:lang w:val="en-US"/>
        </w:rPr>
        <w:t xml:space="preserve"> [et al.] // Alcohol. </w:t>
      </w:r>
      <w:proofErr w:type="spellStart"/>
      <w:r w:rsidRPr="002F266F">
        <w:rPr>
          <w:sz w:val="28"/>
          <w:szCs w:val="28"/>
          <w:lang w:val="en-US"/>
        </w:rPr>
        <w:t>Clin</w:t>
      </w:r>
      <w:proofErr w:type="spellEnd"/>
      <w:r w:rsidRPr="002F266F">
        <w:rPr>
          <w:sz w:val="28"/>
          <w:szCs w:val="28"/>
          <w:lang w:val="en-US"/>
        </w:rPr>
        <w:t>. Exp. Res. — 2015. — Vol. 39, No 11. — P. 2123–2133.</w:t>
      </w:r>
      <w:bookmarkEnd w:id="10"/>
    </w:p>
    <w:p w:rsidR="002F266F" w:rsidRPr="002F266F" w:rsidRDefault="002F266F" w:rsidP="002F266F">
      <w:pPr>
        <w:pStyle w:val="a6"/>
        <w:numPr>
          <w:ilvl w:val="0"/>
          <w:numId w:val="4"/>
        </w:numPr>
        <w:spacing w:after="0" w:line="360" w:lineRule="auto"/>
        <w:jc w:val="both"/>
        <w:rPr>
          <w:sz w:val="28"/>
          <w:szCs w:val="28"/>
          <w:lang w:val="en-US"/>
        </w:rPr>
      </w:pPr>
      <w:bookmarkStart w:id="11" w:name="_Ref454966988"/>
      <w:r w:rsidRPr="002F266F">
        <w:rPr>
          <w:sz w:val="28"/>
          <w:szCs w:val="28"/>
          <w:lang w:val="en-US"/>
        </w:rPr>
        <w:t xml:space="preserve">Alcohol consumption and site-specific cancer </w:t>
      </w:r>
      <w:proofErr w:type="gramStart"/>
      <w:r w:rsidRPr="002F266F">
        <w:rPr>
          <w:sz w:val="28"/>
          <w:szCs w:val="28"/>
          <w:lang w:val="en-US"/>
        </w:rPr>
        <w:t>risk :</w:t>
      </w:r>
      <w:proofErr w:type="gramEnd"/>
      <w:r w:rsidRPr="002F266F">
        <w:rPr>
          <w:sz w:val="28"/>
          <w:szCs w:val="28"/>
          <w:lang w:val="en-US"/>
        </w:rPr>
        <w:t xml:space="preserve"> a comprehensive dose-response meta-analysis / V. </w:t>
      </w:r>
      <w:proofErr w:type="spellStart"/>
      <w:r w:rsidRPr="002F266F">
        <w:rPr>
          <w:sz w:val="28"/>
          <w:szCs w:val="28"/>
          <w:lang w:val="en-US"/>
        </w:rPr>
        <w:t>Bagnardi</w:t>
      </w:r>
      <w:proofErr w:type="spellEnd"/>
      <w:r w:rsidRPr="002F266F">
        <w:rPr>
          <w:sz w:val="28"/>
          <w:szCs w:val="28"/>
          <w:lang w:val="en-US"/>
        </w:rPr>
        <w:t xml:space="preserve">, M. Rota, E. </w:t>
      </w:r>
      <w:proofErr w:type="spellStart"/>
      <w:r w:rsidRPr="002F266F">
        <w:rPr>
          <w:sz w:val="28"/>
          <w:szCs w:val="28"/>
          <w:lang w:val="en-US"/>
        </w:rPr>
        <w:t>Botteri</w:t>
      </w:r>
      <w:proofErr w:type="spellEnd"/>
      <w:r w:rsidRPr="002F266F">
        <w:rPr>
          <w:sz w:val="28"/>
          <w:szCs w:val="28"/>
          <w:lang w:val="en-US"/>
        </w:rPr>
        <w:t xml:space="preserve"> [et al.] / Br. J. Cancer. —2015. — Vol. 112, No 3. — P. 580–593.</w:t>
      </w:r>
      <w:bookmarkEnd w:id="11"/>
    </w:p>
    <w:p w:rsidR="002F266F" w:rsidRPr="002F266F" w:rsidRDefault="002F266F" w:rsidP="002F266F">
      <w:pPr>
        <w:pStyle w:val="a6"/>
        <w:numPr>
          <w:ilvl w:val="0"/>
          <w:numId w:val="4"/>
        </w:numPr>
        <w:spacing w:after="0" w:line="360" w:lineRule="auto"/>
        <w:jc w:val="both"/>
        <w:rPr>
          <w:sz w:val="28"/>
          <w:szCs w:val="28"/>
          <w:lang w:val="en-US"/>
        </w:rPr>
      </w:pPr>
      <w:bookmarkStart w:id="12" w:name="_Ref454967035"/>
      <w:r w:rsidRPr="002F266F">
        <w:rPr>
          <w:sz w:val="28"/>
          <w:szCs w:val="28"/>
          <w:lang w:val="en-US"/>
        </w:rPr>
        <w:t xml:space="preserve">Alcohol intake and pancreatic </w:t>
      </w:r>
      <w:proofErr w:type="gramStart"/>
      <w:r w:rsidRPr="002F266F">
        <w:rPr>
          <w:sz w:val="28"/>
          <w:szCs w:val="28"/>
          <w:lang w:val="en-US"/>
        </w:rPr>
        <w:t>cancer :</w:t>
      </w:r>
      <w:proofErr w:type="gramEnd"/>
      <w:r w:rsidRPr="002F266F">
        <w:rPr>
          <w:sz w:val="28"/>
          <w:szCs w:val="28"/>
          <w:lang w:val="en-US"/>
        </w:rPr>
        <w:t xml:space="preserve"> a pooled analysis from the pancreatic cancer cohort consortium (</w:t>
      </w:r>
      <w:proofErr w:type="spellStart"/>
      <w:r w:rsidRPr="002F266F">
        <w:rPr>
          <w:sz w:val="28"/>
          <w:szCs w:val="28"/>
          <w:lang w:val="en-US"/>
        </w:rPr>
        <w:t>PanScan</w:t>
      </w:r>
      <w:proofErr w:type="spellEnd"/>
      <w:r w:rsidRPr="002F266F">
        <w:rPr>
          <w:sz w:val="28"/>
          <w:szCs w:val="28"/>
          <w:lang w:val="en-US"/>
        </w:rPr>
        <w:t>) / D. S. Michaud, L. Jiao [et al.] // Cancer Causes Control. — 2010. — Vol. 21, No 8. — P. 1213–1225.</w:t>
      </w:r>
      <w:bookmarkEnd w:id="12"/>
    </w:p>
    <w:p w:rsidR="002F266F" w:rsidRPr="002F266F" w:rsidRDefault="002F266F" w:rsidP="002F266F">
      <w:pPr>
        <w:pStyle w:val="a6"/>
        <w:numPr>
          <w:ilvl w:val="0"/>
          <w:numId w:val="4"/>
        </w:numPr>
        <w:spacing w:after="0" w:line="360" w:lineRule="auto"/>
        <w:jc w:val="both"/>
        <w:rPr>
          <w:sz w:val="28"/>
          <w:szCs w:val="28"/>
          <w:lang w:val="en-US"/>
        </w:rPr>
      </w:pPr>
      <w:bookmarkStart w:id="13" w:name="_Ref454965588"/>
      <w:r w:rsidRPr="002F266F">
        <w:rPr>
          <w:sz w:val="28"/>
          <w:szCs w:val="28"/>
          <w:lang w:val="en-US"/>
        </w:rPr>
        <w:t xml:space="preserve">And the American College of Gastroenterology. American College of Gastroenterology </w:t>
      </w:r>
      <w:proofErr w:type="gramStart"/>
      <w:r w:rsidRPr="002F266F">
        <w:rPr>
          <w:sz w:val="28"/>
          <w:szCs w:val="28"/>
          <w:lang w:val="en-US"/>
        </w:rPr>
        <w:t>guideline :</w:t>
      </w:r>
      <w:proofErr w:type="gramEnd"/>
      <w:r w:rsidRPr="002F266F">
        <w:rPr>
          <w:sz w:val="28"/>
          <w:szCs w:val="28"/>
          <w:lang w:val="en-US"/>
        </w:rPr>
        <w:t xml:space="preserve"> management of acute pancreatitis / S. </w:t>
      </w:r>
      <w:proofErr w:type="spellStart"/>
      <w:r w:rsidRPr="002F266F">
        <w:rPr>
          <w:sz w:val="28"/>
          <w:szCs w:val="28"/>
          <w:lang w:val="en-US"/>
        </w:rPr>
        <w:t>Tenner</w:t>
      </w:r>
      <w:proofErr w:type="spellEnd"/>
      <w:r w:rsidRPr="002F266F">
        <w:rPr>
          <w:sz w:val="28"/>
          <w:szCs w:val="28"/>
          <w:lang w:val="en-US"/>
        </w:rPr>
        <w:t xml:space="preserve">, J. Baillie, J. DeWitt, S. S. </w:t>
      </w:r>
      <w:proofErr w:type="spellStart"/>
      <w:r w:rsidRPr="002F266F">
        <w:rPr>
          <w:sz w:val="28"/>
          <w:szCs w:val="28"/>
          <w:lang w:val="en-US"/>
        </w:rPr>
        <w:t>Vege</w:t>
      </w:r>
      <w:proofErr w:type="spellEnd"/>
      <w:r w:rsidRPr="002F266F">
        <w:rPr>
          <w:sz w:val="28"/>
          <w:szCs w:val="28"/>
          <w:lang w:val="en-US"/>
        </w:rPr>
        <w:t xml:space="preserve"> // Am. J. </w:t>
      </w:r>
      <w:proofErr w:type="spellStart"/>
      <w:r w:rsidRPr="002F266F">
        <w:rPr>
          <w:sz w:val="28"/>
          <w:szCs w:val="28"/>
          <w:lang w:val="en-US"/>
        </w:rPr>
        <w:t>Gastroenterol</w:t>
      </w:r>
      <w:proofErr w:type="spellEnd"/>
      <w:r w:rsidRPr="002F266F">
        <w:rPr>
          <w:sz w:val="28"/>
          <w:szCs w:val="28"/>
          <w:lang w:val="en-US"/>
        </w:rPr>
        <w:t>. — 2013. — Vol. 108. — P. 1400–1416.</w:t>
      </w:r>
      <w:bookmarkEnd w:id="13"/>
    </w:p>
    <w:p w:rsidR="002F266F" w:rsidRPr="002F266F" w:rsidRDefault="002F266F" w:rsidP="002F266F">
      <w:pPr>
        <w:pStyle w:val="a6"/>
        <w:numPr>
          <w:ilvl w:val="0"/>
          <w:numId w:val="4"/>
        </w:numPr>
        <w:spacing w:after="0" w:line="360" w:lineRule="auto"/>
        <w:jc w:val="both"/>
        <w:rPr>
          <w:sz w:val="28"/>
          <w:szCs w:val="28"/>
          <w:lang w:val="en-US"/>
        </w:rPr>
      </w:pPr>
      <w:bookmarkStart w:id="14" w:name="_Ref454962354"/>
      <w:r w:rsidRPr="002F266F">
        <w:rPr>
          <w:sz w:val="28"/>
          <w:szCs w:val="28"/>
          <w:lang w:val="en-US"/>
        </w:rPr>
        <w:lastRenderedPageBreak/>
        <w:t xml:space="preserve">And the European Society of Gastrointestinal Endoscopy. European Society of Gastrointestinal Endoscopy (ESGE) Guideline: prophylaxis of post-ERCP pancreatitis / J. M. </w:t>
      </w:r>
      <w:proofErr w:type="spellStart"/>
      <w:r w:rsidRPr="002F266F">
        <w:rPr>
          <w:sz w:val="28"/>
          <w:szCs w:val="28"/>
          <w:lang w:val="en-US"/>
        </w:rPr>
        <w:t>Dumonceau</w:t>
      </w:r>
      <w:proofErr w:type="spellEnd"/>
      <w:r w:rsidRPr="002F266F">
        <w:rPr>
          <w:sz w:val="28"/>
          <w:szCs w:val="28"/>
          <w:lang w:val="en-US"/>
        </w:rPr>
        <w:t xml:space="preserve">, A. </w:t>
      </w:r>
      <w:proofErr w:type="spellStart"/>
      <w:r w:rsidRPr="002F266F">
        <w:rPr>
          <w:sz w:val="28"/>
          <w:szCs w:val="28"/>
          <w:lang w:val="en-US"/>
        </w:rPr>
        <w:t>Andriulli</w:t>
      </w:r>
      <w:proofErr w:type="spellEnd"/>
      <w:r w:rsidRPr="002F266F">
        <w:rPr>
          <w:sz w:val="28"/>
          <w:szCs w:val="28"/>
          <w:lang w:val="en-US"/>
        </w:rPr>
        <w:t xml:space="preserve">, J. </w:t>
      </w:r>
      <w:proofErr w:type="spellStart"/>
      <w:r w:rsidRPr="002F266F">
        <w:rPr>
          <w:sz w:val="28"/>
          <w:szCs w:val="28"/>
          <w:lang w:val="en-US"/>
        </w:rPr>
        <w:t>Deviere</w:t>
      </w:r>
      <w:proofErr w:type="spellEnd"/>
      <w:r w:rsidRPr="002F266F">
        <w:rPr>
          <w:sz w:val="28"/>
          <w:szCs w:val="28"/>
          <w:lang w:val="en-US"/>
        </w:rPr>
        <w:t xml:space="preserve"> [et al.] // Endoscopy. — 2010. — Vol. 42. — P. 503–515.</w:t>
      </w:r>
      <w:bookmarkEnd w:id="14"/>
    </w:p>
    <w:p w:rsidR="002F266F" w:rsidRPr="002F266F" w:rsidRDefault="002F266F" w:rsidP="002F266F">
      <w:pPr>
        <w:pStyle w:val="a6"/>
        <w:numPr>
          <w:ilvl w:val="0"/>
          <w:numId w:val="4"/>
        </w:numPr>
        <w:spacing w:after="0" w:line="360" w:lineRule="auto"/>
        <w:jc w:val="both"/>
        <w:rPr>
          <w:sz w:val="28"/>
          <w:szCs w:val="28"/>
          <w:lang w:val="en-US"/>
        </w:rPr>
      </w:pPr>
      <w:bookmarkStart w:id="15" w:name="_Ref454964068"/>
      <w:r w:rsidRPr="002F266F">
        <w:rPr>
          <w:sz w:val="28"/>
          <w:szCs w:val="28"/>
          <w:lang w:val="en-US"/>
        </w:rPr>
        <w:t xml:space="preserve">And the U.S. Cooperative for Outcomes Research in Endoscopy (USCORE). A randomized trial of rectal </w:t>
      </w:r>
      <w:proofErr w:type="spellStart"/>
      <w:r w:rsidRPr="002F266F">
        <w:rPr>
          <w:sz w:val="28"/>
          <w:szCs w:val="28"/>
          <w:lang w:val="en-US"/>
        </w:rPr>
        <w:t>indomethacin</w:t>
      </w:r>
      <w:proofErr w:type="spellEnd"/>
      <w:r w:rsidRPr="002F266F">
        <w:rPr>
          <w:sz w:val="28"/>
          <w:szCs w:val="28"/>
          <w:lang w:val="en-US"/>
        </w:rPr>
        <w:t xml:space="preserve"> to prevent post-ERCP pancreatitis / B. J. </w:t>
      </w:r>
      <w:proofErr w:type="spellStart"/>
      <w:r w:rsidRPr="002F266F">
        <w:rPr>
          <w:sz w:val="28"/>
          <w:szCs w:val="28"/>
          <w:lang w:val="en-US"/>
        </w:rPr>
        <w:t>Elmunzer</w:t>
      </w:r>
      <w:proofErr w:type="spellEnd"/>
      <w:r w:rsidRPr="002F266F">
        <w:rPr>
          <w:sz w:val="28"/>
          <w:szCs w:val="28"/>
          <w:lang w:val="en-US"/>
        </w:rPr>
        <w:t xml:space="preserve">, J. M. </w:t>
      </w:r>
      <w:proofErr w:type="spellStart"/>
      <w:r w:rsidRPr="002F266F">
        <w:rPr>
          <w:sz w:val="28"/>
          <w:szCs w:val="28"/>
          <w:lang w:val="en-US"/>
        </w:rPr>
        <w:t>Scheiman</w:t>
      </w:r>
      <w:proofErr w:type="spellEnd"/>
      <w:r w:rsidRPr="002F266F">
        <w:rPr>
          <w:sz w:val="28"/>
          <w:szCs w:val="28"/>
          <w:lang w:val="en-US"/>
        </w:rPr>
        <w:t>, G. A. Lehman [et al.] // N. Engl. J. Med. — 2012. — Vol. 366. — P. 1414–1422.</w:t>
      </w:r>
      <w:bookmarkEnd w:id="15"/>
    </w:p>
    <w:p w:rsidR="002F266F" w:rsidRPr="002F266F" w:rsidRDefault="002F266F" w:rsidP="002F266F">
      <w:pPr>
        <w:pStyle w:val="a6"/>
        <w:numPr>
          <w:ilvl w:val="0"/>
          <w:numId w:val="4"/>
        </w:numPr>
        <w:spacing w:after="0" w:line="360" w:lineRule="auto"/>
        <w:jc w:val="both"/>
        <w:rPr>
          <w:sz w:val="28"/>
          <w:szCs w:val="28"/>
          <w:lang w:val="en-US"/>
        </w:rPr>
      </w:pPr>
      <w:bookmarkStart w:id="16" w:name="_Ref454968282"/>
      <w:proofErr w:type="spellStart"/>
      <w:r w:rsidRPr="002F266F">
        <w:rPr>
          <w:sz w:val="28"/>
          <w:szCs w:val="28"/>
          <w:lang w:val="en-US"/>
        </w:rPr>
        <w:t>Apte</w:t>
      </w:r>
      <w:proofErr w:type="spellEnd"/>
      <w:r w:rsidRPr="002F266F">
        <w:rPr>
          <w:sz w:val="28"/>
          <w:szCs w:val="28"/>
          <w:lang w:val="en-US"/>
        </w:rPr>
        <w:t xml:space="preserve"> M. Pancreatic </w:t>
      </w:r>
      <w:proofErr w:type="spellStart"/>
      <w:r w:rsidRPr="002F266F">
        <w:rPr>
          <w:sz w:val="28"/>
          <w:szCs w:val="28"/>
          <w:lang w:val="en-US"/>
        </w:rPr>
        <w:t>stellate</w:t>
      </w:r>
      <w:proofErr w:type="spellEnd"/>
      <w:r w:rsidRPr="002F266F">
        <w:rPr>
          <w:sz w:val="28"/>
          <w:szCs w:val="28"/>
          <w:lang w:val="en-US"/>
        </w:rPr>
        <w:t xml:space="preserve"> cell: physiologic role, role in fibrosis and cancer / M. </w:t>
      </w:r>
      <w:proofErr w:type="spellStart"/>
      <w:r w:rsidRPr="002F266F">
        <w:rPr>
          <w:sz w:val="28"/>
          <w:szCs w:val="28"/>
          <w:lang w:val="en-US"/>
        </w:rPr>
        <w:t>Apte</w:t>
      </w:r>
      <w:proofErr w:type="spellEnd"/>
      <w:r w:rsidRPr="002F266F">
        <w:rPr>
          <w:sz w:val="28"/>
          <w:szCs w:val="28"/>
          <w:lang w:val="en-US"/>
        </w:rPr>
        <w:t xml:space="preserve">, R. C. </w:t>
      </w:r>
      <w:proofErr w:type="spellStart"/>
      <w:r w:rsidRPr="002F266F">
        <w:rPr>
          <w:sz w:val="28"/>
          <w:szCs w:val="28"/>
          <w:lang w:val="en-US"/>
        </w:rPr>
        <w:t>Pirola</w:t>
      </w:r>
      <w:proofErr w:type="spellEnd"/>
      <w:r w:rsidRPr="002F266F">
        <w:rPr>
          <w:sz w:val="28"/>
          <w:szCs w:val="28"/>
          <w:lang w:val="en-US"/>
        </w:rPr>
        <w:t xml:space="preserve">, J. S. Wilson // </w:t>
      </w:r>
      <w:proofErr w:type="spellStart"/>
      <w:r w:rsidRPr="002F266F">
        <w:rPr>
          <w:sz w:val="28"/>
          <w:szCs w:val="28"/>
          <w:lang w:val="en-US"/>
        </w:rPr>
        <w:t>Curr</w:t>
      </w:r>
      <w:proofErr w:type="spellEnd"/>
      <w:r w:rsidRPr="002F266F">
        <w:rPr>
          <w:sz w:val="28"/>
          <w:szCs w:val="28"/>
          <w:lang w:val="en-US"/>
        </w:rPr>
        <w:t xml:space="preserve">. </w:t>
      </w:r>
      <w:proofErr w:type="spellStart"/>
      <w:r w:rsidRPr="002F266F">
        <w:rPr>
          <w:sz w:val="28"/>
          <w:szCs w:val="28"/>
          <w:lang w:val="en-US"/>
        </w:rPr>
        <w:t>Opin</w:t>
      </w:r>
      <w:proofErr w:type="spellEnd"/>
      <w:r w:rsidRPr="002F266F">
        <w:rPr>
          <w:sz w:val="28"/>
          <w:szCs w:val="28"/>
          <w:lang w:val="en-US"/>
        </w:rPr>
        <w:t xml:space="preserve">. </w:t>
      </w:r>
      <w:proofErr w:type="spellStart"/>
      <w:r w:rsidRPr="002F266F">
        <w:rPr>
          <w:sz w:val="28"/>
          <w:szCs w:val="28"/>
          <w:lang w:val="en-US"/>
        </w:rPr>
        <w:t>Gastroenterol</w:t>
      </w:r>
      <w:proofErr w:type="spellEnd"/>
      <w:r w:rsidRPr="002F266F">
        <w:rPr>
          <w:sz w:val="28"/>
          <w:szCs w:val="28"/>
          <w:lang w:val="en-US"/>
        </w:rPr>
        <w:t>.</w:t>
      </w:r>
      <w:r w:rsidRPr="002F266F">
        <w:rPr>
          <w:sz w:val="28"/>
          <w:szCs w:val="28"/>
        </w:rPr>
        <w:t xml:space="preserve"> </w:t>
      </w:r>
      <w:r w:rsidRPr="002F266F">
        <w:rPr>
          <w:sz w:val="28"/>
          <w:szCs w:val="28"/>
          <w:lang w:val="en-US"/>
        </w:rPr>
        <w:t>— 2015. —</w:t>
      </w:r>
      <w:r w:rsidRPr="002F266F">
        <w:rPr>
          <w:sz w:val="28"/>
          <w:szCs w:val="28"/>
        </w:rPr>
        <w:t xml:space="preserve"> </w:t>
      </w:r>
      <w:r w:rsidRPr="002F266F">
        <w:rPr>
          <w:sz w:val="28"/>
          <w:szCs w:val="28"/>
          <w:lang w:val="en-US"/>
        </w:rPr>
        <w:t>Vol. 31, No 5. — P. 416</w:t>
      </w:r>
      <w:r w:rsidRPr="002F266F">
        <w:rPr>
          <w:sz w:val="28"/>
          <w:szCs w:val="28"/>
        </w:rPr>
        <w:t>–</w:t>
      </w:r>
      <w:r w:rsidRPr="002F266F">
        <w:rPr>
          <w:sz w:val="28"/>
          <w:szCs w:val="28"/>
          <w:lang w:val="en-US"/>
        </w:rPr>
        <w:t>423.</w:t>
      </w:r>
      <w:bookmarkEnd w:id="16"/>
    </w:p>
    <w:p w:rsidR="002F266F" w:rsidRPr="002F266F" w:rsidRDefault="002F266F" w:rsidP="002F266F">
      <w:pPr>
        <w:pStyle w:val="a6"/>
        <w:numPr>
          <w:ilvl w:val="0"/>
          <w:numId w:val="4"/>
        </w:numPr>
        <w:spacing w:after="0" w:line="360" w:lineRule="auto"/>
        <w:jc w:val="both"/>
        <w:rPr>
          <w:sz w:val="28"/>
          <w:szCs w:val="28"/>
          <w:lang w:val="en-US"/>
        </w:rPr>
      </w:pPr>
      <w:bookmarkStart w:id="17" w:name="_Ref454965933"/>
      <w:r w:rsidRPr="002F266F">
        <w:rPr>
          <w:sz w:val="28"/>
          <w:szCs w:val="28"/>
          <w:lang w:val="en-US"/>
        </w:rPr>
        <w:t xml:space="preserve">Aspects of medical history and exocrine carcinoma of the pancreas: a population-based case-control study in the Netherlands / H. B. </w:t>
      </w:r>
      <w:proofErr w:type="spellStart"/>
      <w:r w:rsidRPr="002F266F">
        <w:rPr>
          <w:sz w:val="28"/>
          <w:szCs w:val="28"/>
          <w:lang w:val="en-US"/>
        </w:rPr>
        <w:t>Bueno</w:t>
      </w:r>
      <w:proofErr w:type="spellEnd"/>
      <w:r w:rsidRPr="002F266F">
        <w:rPr>
          <w:sz w:val="28"/>
          <w:szCs w:val="28"/>
          <w:lang w:val="en-US"/>
        </w:rPr>
        <w:t xml:space="preserve"> de </w:t>
      </w:r>
      <w:proofErr w:type="spellStart"/>
      <w:r w:rsidRPr="002F266F">
        <w:rPr>
          <w:sz w:val="28"/>
          <w:szCs w:val="28"/>
          <w:lang w:val="en-US"/>
        </w:rPr>
        <w:t>Mesquita</w:t>
      </w:r>
      <w:proofErr w:type="spellEnd"/>
      <w:r w:rsidRPr="002F266F">
        <w:rPr>
          <w:sz w:val="28"/>
          <w:szCs w:val="28"/>
          <w:lang w:val="en-US"/>
        </w:rPr>
        <w:t xml:space="preserve">, P. </w:t>
      </w:r>
      <w:proofErr w:type="spellStart"/>
      <w:r w:rsidRPr="002F266F">
        <w:rPr>
          <w:sz w:val="28"/>
          <w:szCs w:val="28"/>
          <w:lang w:val="en-US"/>
        </w:rPr>
        <w:t>Maisonneure</w:t>
      </w:r>
      <w:proofErr w:type="spellEnd"/>
      <w:r w:rsidRPr="002F266F">
        <w:rPr>
          <w:sz w:val="28"/>
          <w:szCs w:val="28"/>
          <w:lang w:val="en-US"/>
        </w:rPr>
        <w:t xml:space="preserve">, C. J. </w:t>
      </w:r>
      <w:proofErr w:type="spellStart"/>
      <w:r w:rsidRPr="002F266F">
        <w:rPr>
          <w:sz w:val="28"/>
          <w:szCs w:val="28"/>
          <w:lang w:val="en-US"/>
        </w:rPr>
        <w:t>Moerman</w:t>
      </w:r>
      <w:proofErr w:type="spellEnd"/>
      <w:r w:rsidRPr="002F266F">
        <w:rPr>
          <w:sz w:val="28"/>
          <w:szCs w:val="28"/>
          <w:lang w:val="en-US"/>
        </w:rPr>
        <w:t xml:space="preserve">, A. M. Walker // Int. </w:t>
      </w:r>
      <w:r w:rsidRPr="002F266F">
        <w:rPr>
          <w:sz w:val="28"/>
          <w:szCs w:val="28"/>
        </w:rPr>
        <w:t>О</w:t>
      </w:r>
      <w:r w:rsidRPr="002F266F">
        <w:rPr>
          <w:sz w:val="28"/>
          <w:szCs w:val="28"/>
          <w:lang w:val="en-US"/>
        </w:rPr>
        <w:t>. Cancer. ― 1992. ― Vol. 52. ― P. 17</w:t>
      </w:r>
      <w:r w:rsidRPr="002F266F">
        <w:rPr>
          <w:sz w:val="28"/>
          <w:szCs w:val="28"/>
          <w:lang w:val="en-US"/>
        </w:rPr>
        <w:sym w:font="Symbol" w:char="F02D"/>
      </w:r>
      <w:r w:rsidRPr="002F266F">
        <w:rPr>
          <w:sz w:val="28"/>
          <w:szCs w:val="28"/>
          <w:lang w:val="en-US"/>
        </w:rPr>
        <w:t>23.</w:t>
      </w:r>
      <w:bookmarkEnd w:id="17"/>
    </w:p>
    <w:p w:rsidR="002F266F" w:rsidRPr="002F266F" w:rsidRDefault="002F266F" w:rsidP="002F266F">
      <w:pPr>
        <w:pStyle w:val="a6"/>
        <w:numPr>
          <w:ilvl w:val="0"/>
          <w:numId w:val="4"/>
        </w:numPr>
        <w:spacing w:after="0" w:line="360" w:lineRule="auto"/>
        <w:jc w:val="both"/>
        <w:rPr>
          <w:sz w:val="28"/>
          <w:szCs w:val="28"/>
          <w:lang w:val="en-US"/>
        </w:rPr>
      </w:pPr>
      <w:bookmarkStart w:id="18" w:name="_Ref454966521"/>
      <w:r w:rsidRPr="002F266F">
        <w:rPr>
          <w:sz w:val="28"/>
          <w:szCs w:val="28"/>
          <w:lang w:val="en-US"/>
        </w:rPr>
        <w:t xml:space="preserve">Augustine P. Is tropical pancreatitis premalignant? / P. Augustine, H. </w:t>
      </w:r>
      <w:proofErr w:type="spellStart"/>
      <w:r w:rsidRPr="002F266F">
        <w:rPr>
          <w:sz w:val="28"/>
          <w:szCs w:val="28"/>
          <w:lang w:val="en-US"/>
        </w:rPr>
        <w:t>Ramesh</w:t>
      </w:r>
      <w:proofErr w:type="spellEnd"/>
      <w:r w:rsidRPr="002F266F">
        <w:rPr>
          <w:sz w:val="28"/>
          <w:szCs w:val="28"/>
          <w:lang w:val="en-US"/>
        </w:rPr>
        <w:t xml:space="preserve"> // Am. J. </w:t>
      </w:r>
      <w:proofErr w:type="spellStart"/>
      <w:r w:rsidRPr="002F266F">
        <w:rPr>
          <w:sz w:val="28"/>
          <w:szCs w:val="28"/>
          <w:lang w:val="en-US"/>
        </w:rPr>
        <w:t>Gastroenterol</w:t>
      </w:r>
      <w:proofErr w:type="spellEnd"/>
      <w:r w:rsidRPr="002F266F">
        <w:rPr>
          <w:sz w:val="28"/>
          <w:szCs w:val="28"/>
          <w:lang w:val="en-US"/>
        </w:rPr>
        <w:t>. ― 1992. ― Vol. 87. ― P. 1005</w:t>
      </w:r>
      <w:r w:rsidRPr="002F266F">
        <w:rPr>
          <w:sz w:val="28"/>
          <w:szCs w:val="28"/>
          <w:lang w:val="en-US"/>
        </w:rPr>
        <w:sym w:font="Symbol" w:char="F02D"/>
      </w:r>
      <w:r w:rsidRPr="002F266F">
        <w:rPr>
          <w:sz w:val="28"/>
          <w:szCs w:val="28"/>
          <w:lang w:val="en-US"/>
        </w:rPr>
        <w:t>1008.</w:t>
      </w:r>
      <w:bookmarkEnd w:id="18"/>
    </w:p>
    <w:p w:rsidR="002F266F" w:rsidRPr="002F266F" w:rsidRDefault="002F266F" w:rsidP="002F266F">
      <w:pPr>
        <w:pStyle w:val="a6"/>
        <w:numPr>
          <w:ilvl w:val="0"/>
          <w:numId w:val="4"/>
        </w:numPr>
        <w:spacing w:after="0" w:line="360" w:lineRule="auto"/>
        <w:jc w:val="both"/>
        <w:rPr>
          <w:sz w:val="28"/>
          <w:szCs w:val="28"/>
          <w:lang w:val="en-US"/>
        </w:rPr>
      </w:pPr>
      <w:bookmarkStart w:id="19" w:name="_Ref454967778"/>
      <w:proofErr w:type="spellStart"/>
      <w:r w:rsidRPr="002F266F">
        <w:rPr>
          <w:sz w:val="28"/>
          <w:szCs w:val="28"/>
          <w:lang w:val="en-US"/>
        </w:rPr>
        <w:t>Brentnall</w:t>
      </w:r>
      <w:proofErr w:type="spellEnd"/>
      <w:r w:rsidRPr="002F266F">
        <w:rPr>
          <w:sz w:val="28"/>
          <w:szCs w:val="28"/>
          <w:lang w:val="en-US"/>
        </w:rPr>
        <w:t xml:space="preserve"> T. A. Management strategies for patients with hereditary pancreatic cancer / T. A. </w:t>
      </w:r>
      <w:proofErr w:type="spellStart"/>
      <w:r w:rsidRPr="002F266F">
        <w:rPr>
          <w:sz w:val="28"/>
          <w:szCs w:val="28"/>
          <w:lang w:val="en-US"/>
        </w:rPr>
        <w:t>Brentnall</w:t>
      </w:r>
      <w:proofErr w:type="spellEnd"/>
      <w:r w:rsidRPr="002F266F">
        <w:rPr>
          <w:sz w:val="28"/>
          <w:szCs w:val="28"/>
          <w:lang w:val="en-US"/>
        </w:rPr>
        <w:t xml:space="preserve"> // </w:t>
      </w:r>
      <w:proofErr w:type="spellStart"/>
      <w:r w:rsidRPr="002F266F">
        <w:rPr>
          <w:sz w:val="28"/>
          <w:szCs w:val="28"/>
          <w:lang w:val="en-US"/>
        </w:rPr>
        <w:t>Curr</w:t>
      </w:r>
      <w:proofErr w:type="spellEnd"/>
      <w:r w:rsidRPr="002F266F">
        <w:rPr>
          <w:sz w:val="28"/>
          <w:szCs w:val="28"/>
          <w:lang w:val="en-US"/>
        </w:rPr>
        <w:t xml:space="preserve">. Treat. Options </w:t>
      </w:r>
      <w:proofErr w:type="spellStart"/>
      <w:r w:rsidRPr="002F266F">
        <w:rPr>
          <w:sz w:val="28"/>
          <w:szCs w:val="28"/>
          <w:lang w:val="en-US"/>
        </w:rPr>
        <w:t>Oncol</w:t>
      </w:r>
      <w:proofErr w:type="spellEnd"/>
      <w:r w:rsidRPr="002F266F">
        <w:rPr>
          <w:sz w:val="28"/>
          <w:szCs w:val="28"/>
          <w:lang w:val="en-US"/>
        </w:rPr>
        <w:t>. ― 2005. ― Vol. 6. ― P. 437</w:t>
      </w:r>
      <w:r w:rsidRPr="002F266F">
        <w:rPr>
          <w:sz w:val="28"/>
          <w:szCs w:val="28"/>
          <w:lang w:val="en-US"/>
        </w:rPr>
        <w:sym w:font="Symbol" w:char="F02D"/>
      </w:r>
      <w:r w:rsidRPr="002F266F">
        <w:rPr>
          <w:sz w:val="28"/>
          <w:szCs w:val="28"/>
          <w:lang w:val="en-US"/>
        </w:rPr>
        <w:t>445.</w:t>
      </w:r>
      <w:bookmarkEnd w:id="19"/>
    </w:p>
    <w:p w:rsidR="002F266F" w:rsidRPr="002F266F" w:rsidRDefault="002F266F" w:rsidP="002F266F">
      <w:pPr>
        <w:pStyle w:val="a6"/>
        <w:numPr>
          <w:ilvl w:val="0"/>
          <w:numId w:val="4"/>
        </w:numPr>
        <w:spacing w:after="0" w:line="360" w:lineRule="auto"/>
        <w:jc w:val="both"/>
        <w:rPr>
          <w:sz w:val="28"/>
          <w:szCs w:val="28"/>
          <w:lang w:val="en-US"/>
        </w:rPr>
      </w:pPr>
      <w:bookmarkStart w:id="20" w:name="_Ref454956451"/>
      <w:r w:rsidRPr="002F266F">
        <w:rPr>
          <w:sz w:val="28"/>
          <w:szCs w:val="28"/>
          <w:lang w:val="en-US"/>
        </w:rPr>
        <w:t xml:space="preserve">Burden of gastrointestinal disease in the United </w:t>
      </w:r>
      <w:proofErr w:type="gramStart"/>
      <w:r w:rsidRPr="002F266F">
        <w:rPr>
          <w:sz w:val="28"/>
          <w:szCs w:val="28"/>
          <w:lang w:val="en-US"/>
        </w:rPr>
        <w:t>States :</w:t>
      </w:r>
      <w:proofErr w:type="gramEnd"/>
      <w:r w:rsidRPr="002F266F">
        <w:rPr>
          <w:sz w:val="28"/>
          <w:szCs w:val="28"/>
          <w:lang w:val="en-US"/>
        </w:rPr>
        <w:t xml:space="preserve"> 2012 update / A. F. </w:t>
      </w:r>
      <w:proofErr w:type="spellStart"/>
      <w:r w:rsidRPr="002F266F">
        <w:rPr>
          <w:sz w:val="28"/>
          <w:szCs w:val="28"/>
          <w:lang w:val="en-US"/>
        </w:rPr>
        <w:t>Peery</w:t>
      </w:r>
      <w:proofErr w:type="spellEnd"/>
      <w:r w:rsidRPr="002F266F">
        <w:rPr>
          <w:sz w:val="28"/>
          <w:szCs w:val="28"/>
          <w:lang w:val="en-US"/>
        </w:rPr>
        <w:t>, E.</w:t>
      </w:r>
      <w:r w:rsidRPr="002F266F">
        <w:rPr>
          <w:sz w:val="28"/>
          <w:szCs w:val="28"/>
          <w:lang w:val="uk-UA"/>
        </w:rPr>
        <w:t xml:space="preserve"> </w:t>
      </w:r>
      <w:r w:rsidRPr="002F266F">
        <w:rPr>
          <w:sz w:val="28"/>
          <w:szCs w:val="28"/>
          <w:lang w:val="en-US"/>
        </w:rPr>
        <w:t xml:space="preserve">S. </w:t>
      </w:r>
      <w:proofErr w:type="spellStart"/>
      <w:r w:rsidRPr="002F266F">
        <w:rPr>
          <w:sz w:val="28"/>
          <w:szCs w:val="28"/>
          <w:lang w:val="en-US"/>
        </w:rPr>
        <w:t>Dellon</w:t>
      </w:r>
      <w:proofErr w:type="spellEnd"/>
      <w:r w:rsidRPr="002F266F">
        <w:rPr>
          <w:sz w:val="28"/>
          <w:szCs w:val="28"/>
          <w:lang w:val="en-US"/>
        </w:rPr>
        <w:t>, J. Lund [et al.] // Gastroenterology. — 2012. — Vol. 143. — P. 1179–1187, e1–3.</w:t>
      </w:r>
      <w:bookmarkEnd w:id="20"/>
    </w:p>
    <w:p w:rsidR="002F266F" w:rsidRPr="002F266F" w:rsidRDefault="002F266F" w:rsidP="002F266F">
      <w:pPr>
        <w:pStyle w:val="a6"/>
        <w:numPr>
          <w:ilvl w:val="0"/>
          <w:numId w:val="4"/>
        </w:numPr>
        <w:spacing w:after="0" w:line="360" w:lineRule="auto"/>
        <w:jc w:val="both"/>
        <w:rPr>
          <w:sz w:val="28"/>
          <w:szCs w:val="28"/>
          <w:lang w:val="en-US"/>
        </w:rPr>
      </w:pPr>
      <w:bookmarkStart w:id="21" w:name="_Ref454969150"/>
      <w:proofErr w:type="spellStart"/>
      <w:r w:rsidRPr="002F266F">
        <w:rPr>
          <w:sz w:val="28"/>
          <w:szCs w:val="28"/>
          <w:lang w:val="en-US"/>
        </w:rPr>
        <w:t>Cachexia</w:t>
      </w:r>
      <w:proofErr w:type="spellEnd"/>
      <w:r w:rsidRPr="002F266F">
        <w:rPr>
          <w:sz w:val="28"/>
          <w:szCs w:val="28"/>
          <w:lang w:val="en-US"/>
        </w:rPr>
        <w:t xml:space="preserve"> in patients with chronic pancreatitis and pancreatic cancer: impact on survival and outcome / J. Bachmann, M. W. </w:t>
      </w:r>
      <w:proofErr w:type="spellStart"/>
      <w:r w:rsidRPr="002F266F">
        <w:rPr>
          <w:sz w:val="28"/>
          <w:szCs w:val="28"/>
          <w:lang w:val="en-US"/>
        </w:rPr>
        <w:t>Buchler</w:t>
      </w:r>
      <w:proofErr w:type="spellEnd"/>
      <w:r w:rsidRPr="002F266F">
        <w:rPr>
          <w:sz w:val="28"/>
          <w:szCs w:val="28"/>
          <w:lang w:val="en-US"/>
        </w:rPr>
        <w:t xml:space="preserve">, H. </w:t>
      </w:r>
      <w:proofErr w:type="spellStart"/>
      <w:r w:rsidRPr="002F266F">
        <w:rPr>
          <w:sz w:val="28"/>
          <w:szCs w:val="28"/>
          <w:lang w:val="en-US"/>
        </w:rPr>
        <w:t>Friess</w:t>
      </w:r>
      <w:proofErr w:type="spellEnd"/>
      <w:r w:rsidRPr="002F266F">
        <w:rPr>
          <w:sz w:val="28"/>
          <w:szCs w:val="28"/>
          <w:lang w:val="en-US"/>
        </w:rPr>
        <w:t xml:space="preserve">, M. E. </w:t>
      </w:r>
      <w:proofErr w:type="spellStart"/>
      <w:r w:rsidRPr="002F266F">
        <w:rPr>
          <w:sz w:val="28"/>
          <w:szCs w:val="28"/>
          <w:lang w:val="en-US"/>
        </w:rPr>
        <w:t>Martignoni</w:t>
      </w:r>
      <w:proofErr w:type="spellEnd"/>
      <w:r w:rsidRPr="002F266F">
        <w:rPr>
          <w:sz w:val="28"/>
          <w:szCs w:val="28"/>
          <w:lang w:val="en-US"/>
        </w:rPr>
        <w:t xml:space="preserve"> // </w:t>
      </w:r>
      <w:proofErr w:type="spellStart"/>
      <w:r w:rsidRPr="002F266F">
        <w:rPr>
          <w:sz w:val="28"/>
          <w:szCs w:val="28"/>
          <w:lang w:val="en-US"/>
        </w:rPr>
        <w:t>Nutr</w:t>
      </w:r>
      <w:proofErr w:type="spellEnd"/>
      <w:r w:rsidRPr="002F266F">
        <w:rPr>
          <w:sz w:val="28"/>
          <w:szCs w:val="28"/>
          <w:lang w:val="en-US"/>
        </w:rPr>
        <w:t>. Cancer. — 2013. — Vol. 65, No 6. — P. 827–833.</w:t>
      </w:r>
      <w:bookmarkEnd w:id="21"/>
    </w:p>
    <w:p w:rsidR="002F266F" w:rsidRPr="002F266F" w:rsidRDefault="002F266F" w:rsidP="002F266F">
      <w:pPr>
        <w:pStyle w:val="a6"/>
        <w:numPr>
          <w:ilvl w:val="0"/>
          <w:numId w:val="4"/>
        </w:numPr>
        <w:spacing w:after="0" w:line="360" w:lineRule="auto"/>
        <w:jc w:val="both"/>
        <w:rPr>
          <w:sz w:val="28"/>
          <w:szCs w:val="28"/>
          <w:lang w:val="en-US"/>
        </w:rPr>
      </w:pPr>
      <w:bookmarkStart w:id="22" w:name="_Ref454966594"/>
      <w:r w:rsidRPr="002F266F">
        <w:rPr>
          <w:sz w:val="28"/>
          <w:szCs w:val="28"/>
          <w:lang w:val="en-US"/>
        </w:rPr>
        <w:t xml:space="preserve">Cancer risk in </w:t>
      </w:r>
      <w:proofErr w:type="spellStart"/>
      <w:r w:rsidRPr="002F266F">
        <w:rPr>
          <w:sz w:val="28"/>
          <w:szCs w:val="28"/>
          <w:lang w:val="en-US"/>
        </w:rPr>
        <w:t>nontransplanted</w:t>
      </w:r>
      <w:proofErr w:type="spellEnd"/>
      <w:r w:rsidRPr="002F266F">
        <w:rPr>
          <w:sz w:val="28"/>
          <w:szCs w:val="28"/>
          <w:lang w:val="en-US"/>
        </w:rPr>
        <w:t xml:space="preserve"> and transplanted cystic fibrosis: a 10-year study / P. </w:t>
      </w:r>
      <w:proofErr w:type="spellStart"/>
      <w:r w:rsidRPr="002F266F">
        <w:rPr>
          <w:sz w:val="28"/>
          <w:szCs w:val="28"/>
          <w:lang w:val="en-US"/>
        </w:rPr>
        <w:t>Maisonneuve</w:t>
      </w:r>
      <w:proofErr w:type="spellEnd"/>
      <w:r w:rsidRPr="002F266F">
        <w:rPr>
          <w:sz w:val="28"/>
          <w:szCs w:val="28"/>
          <w:lang w:val="en-US"/>
        </w:rPr>
        <w:t xml:space="preserve">, S. C. </w:t>
      </w:r>
      <w:proofErr w:type="spellStart"/>
      <w:r w:rsidRPr="002F266F">
        <w:rPr>
          <w:sz w:val="28"/>
          <w:szCs w:val="28"/>
          <w:lang w:val="en-US"/>
        </w:rPr>
        <w:t>FitzSimmons</w:t>
      </w:r>
      <w:proofErr w:type="spellEnd"/>
      <w:r w:rsidRPr="002F266F">
        <w:rPr>
          <w:sz w:val="28"/>
          <w:szCs w:val="28"/>
          <w:lang w:val="en-US"/>
        </w:rPr>
        <w:t xml:space="preserve">, J. P. </w:t>
      </w:r>
      <w:proofErr w:type="spellStart"/>
      <w:r w:rsidRPr="002F266F">
        <w:rPr>
          <w:sz w:val="28"/>
          <w:szCs w:val="28"/>
          <w:lang w:val="en-US"/>
        </w:rPr>
        <w:t>Neglia</w:t>
      </w:r>
      <w:proofErr w:type="spellEnd"/>
      <w:r w:rsidRPr="002F266F">
        <w:rPr>
          <w:sz w:val="28"/>
          <w:szCs w:val="28"/>
          <w:lang w:val="en-US"/>
        </w:rPr>
        <w:t xml:space="preserve"> [et al.] // J. Natl. Cancer Inst. ― 2003. ― Vol. 95. ― P. 381</w:t>
      </w:r>
      <w:r w:rsidRPr="002F266F">
        <w:rPr>
          <w:sz w:val="28"/>
          <w:szCs w:val="28"/>
          <w:lang w:val="en-US"/>
        </w:rPr>
        <w:sym w:font="Symbol" w:char="F02D"/>
      </w:r>
      <w:r w:rsidRPr="002F266F">
        <w:rPr>
          <w:sz w:val="28"/>
          <w:szCs w:val="28"/>
          <w:lang w:val="en-US"/>
        </w:rPr>
        <w:t>387.</w:t>
      </w:r>
      <w:bookmarkEnd w:id="22"/>
    </w:p>
    <w:p w:rsidR="002F266F" w:rsidRPr="002F266F" w:rsidRDefault="002F266F" w:rsidP="002F266F">
      <w:pPr>
        <w:pStyle w:val="a6"/>
        <w:numPr>
          <w:ilvl w:val="0"/>
          <w:numId w:val="4"/>
        </w:numPr>
        <w:spacing w:after="0" w:line="360" w:lineRule="auto"/>
        <w:jc w:val="both"/>
        <w:rPr>
          <w:sz w:val="28"/>
          <w:szCs w:val="28"/>
          <w:lang w:val="en-US"/>
        </w:rPr>
      </w:pPr>
      <w:bookmarkStart w:id="23" w:name="_Ref454963509"/>
      <w:r w:rsidRPr="002F266F">
        <w:rPr>
          <w:sz w:val="28"/>
          <w:szCs w:val="28"/>
          <w:lang w:val="en-US"/>
        </w:rPr>
        <w:lastRenderedPageBreak/>
        <w:t xml:space="preserve">Can early precut implementation reduce endoscopic retrograde </w:t>
      </w:r>
      <w:proofErr w:type="spellStart"/>
      <w:r w:rsidRPr="002F266F">
        <w:rPr>
          <w:sz w:val="28"/>
          <w:szCs w:val="28"/>
          <w:lang w:val="en-US"/>
        </w:rPr>
        <w:t>cholangiopancreatography</w:t>
      </w:r>
      <w:proofErr w:type="spellEnd"/>
      <w:r w:rsidRPr="002F266F">
        <w:rPr>
          <w:sz w:val="28"/>
          <w:szCs w:val="28"/>
          <w:lang w:val="en-US"/>
        </w:rPr>
        <w:t xml:space="preserve">-related complication risk? Meta-analysis of randomized controlled trials / V. </w:t>
      </w:r>
      <w:proofErr w:type="spellStart"/>
      <w:r w:rsidRPr="002F266F">
        <w:rPr>
          <w:sz w:val="28"/>
          <w:szCs w:val="28"/>
          <w:lang w:val="en-US"/>
        </w:rPr>
        <w:t>Cennamo</w:t>
      </w:r>
      <w:proofErr w:type="spellEnd"/>
      <w:r w:rsidRPr="002F266F">
        <w:rPr>
          <w:sz w:val="28"/>
          <w:szCs w:val="28"/>
          <w:lang w:val="en-US"/>
        </w:rPr>
        <w:t xml:space="preserve">, L. </w:t>
      </w:r>
      <w:proofErr w:type="spellStart"/>
      <w:r w:rsidRPr="002F266F">
        <w:rPr>
          <w:sz w:val="28"/>
          <w:szCs w:val="28"/>
          <w:lang w:val="en-US"/>
        </w:rPr>
        <w:t>Fuccio</w:t>
      </w:r>
      <w:proofErr w:type="spellEnd"/>
      <w:r w:rsidRPr="002F266F">
        <w:rPr>
          <w:sz w:val="28"/>
          <w:szCs w:val="28"/>
          <w:lang w:val="en-US"/>
        </w:rPr>
        <w:t xml:space="preserve">, R. M. </w:t>
      </w:r>
      <w:proofErr w:type="spellStart"/>
      <w:r w:rsidRPr="002F266F">
        <w:rPr>
          <w:sz w:val="28"/>
          <w:szCs w:val="28"/>
          <w:lang w:val="en-US"/>
        </w:rPr>
        <w:t>Zagari</w:t>
      </w:r>
      <w:proofErr w:type="spellEnd"/>
      <w:r w:rsidRPr="002F266F">
        <w:rPr>
          <w:sz w:val="28"/>
          <w:szCs w:val="28"/>
          <w:lang w:val="en-US"/>
        </w:rPr>
        <w:t xml:space="preserve"> [et al.] // Endoscopy. — 2010. — Vol. 42. — P. 381–388.</w:t>
      </w:r>
      <w:bookmarkEnd w:id="23"/>
    </w:p>
    <w:p w:rsidR="002F266F" w:rsidRPr="002F266F" w:rsidRDefault="002F266F" w:rsidP="002F266F">
      <w:pPr>
        <w:pStyle w:val="a6"/>
        <w:numPr>
          <w:ilvl w:val="0"/>
          <w:numId w:val="4"/>
        </w:numPr>
        <w:spacing w:after="0" w:line="360" w:lineRule="auto"/>
        <w:jc w:val="both"/>
        <w:rPr>
          <w:sz w:val="28"/>
          <w:szCs w:val="28"/>
          <w:lang w:val="en-US"/>
        </w:rPr>
      </w:pPr>
      <w:bookmarkStart w:id="24" w:name="_Ref457297188"/>
      <w:r w:rsidRPr="002F266F">
        <w:rPr>
          <w:sz w:val="28"/>
          <w:szCs w:val="28"/>
          <w:lang w:val="en-US"/>
        </w:rPr>
        <w:t>Cardiovascular risk (CVR) associated with pancreatic exocrine insufficiency (PEI) in patients with chronic pancreatitis / N. Vallejo-</w:t>
      </w:r>
      <w:proofErr w:type="spellStart"/>
      <w:r w:rsidRPr="002F266F">
        <w:rPr>
          <w:sz w:val="28"/>
          <w:szCs w:val="28"/>
          <w:lang w:val="en-US"/>
        </w:rPr>
        <w:t>Senra</w:t>
      </w:r>
      <w:proofErr w:type="spellEnd"/>
      <w:r w:rsidRPr="002F266F">
        <w:rPr>
          <w:sz w:val="28"/>
          <w:szCs w:val="28"/>
          <w:lang w:val="en-US"/>
        </w:rPr>
        <w:t xml:space="preserve">, De la </w:t>
      </w:r>
      <w:proofErr w:type="spellStart"/>
      <w:r w:rsidRPr="002F266F">
        <w:rPr>
          <w:sz w:val="28"/>
          <w:szCs w:val="28"/>
          <w:lang w:val="en-US"/>
        </w:rPr>
        <w:t>Inglesia-Garsia</w:t>
      </w:r>
      <w:proofErr w:type="spellEnd"/>
      <w:r w:rsidRPr="002F266F">
        <w:rPr>
          <w:sz w:val="28"/>
          <w:szCs w:val="28"/>
          <w:lang w:val="en-US"/>
        </w:rPr>
        <w:t xml:space="preserve">, A. Lopez-Lopez [et al.] // </w:t>
      </w:r>
      <w:proofErr w:type="spellStart"/>
      <w:r w:rsidRPr="002F266F">
        <w:rPr>
          <w:sz w:val="28"/>
          <w:szCs w:val="28"/>
          <w:lang w:val="en-US"/>
        </w:rPr>
        <w:t>Pancreatology</w:t>
      </w:r>
      <w:proofErr w:type="spellEnd"/>
      <w:r w:rsidRPr="002F266F">
        <w:rPr>
          <w:sz w:val="28"/>
          <w:szCs w:val="28"/>
          <w:lang w:val="en-US"/>
        </w:rPr>
        <w:t>. — 2016. — Vol. 16, No 3S1. — P. S80.</w:t>
      </w:r>
      <w:bookmarkEnd w:id="24"/>
    </w:p>
    <w:p w:rsidR="002F266F" w:rsidRPr="002F266F" w:rsidRDefault="002F266F" w:rsidP="002F266F">
      <w:pPr>
        <w:pStyle w:val="a6"/>
        <w:numPr>
          <w:ilvl w:val="0"/>
          <w:numId w:val="4"/>
        </w:numPr>
        <w:spacing w:after="0" w:line="360" w:lineRule="auto"/>
        <w:jc w:val="both"/>
        <w:rPr>
          <w:sz w:val="28"/>
          <w:szCs w:val="28"/>
          <w:lang w:val="en-US"/>
        </w:rPr>
      </w:pPr>
      <w:bookmarkStart w:id="25" w:name="_Ref455046481"/>
      <w:r w:rsidRPr="002F266F">
        <w:rPr>
          <w:sz w:val="28"/>
          <w:szCs w:val="28"/>
          <w:lang w:val="en-US"/>
        </w:rPr>
        <w:t xml:space="preserve">Cigarette smoking accelerates progression of alcoholic chronic pancreatitis / P. </w:t>
      </w:r>
      <w:proofErr w:type="spellStart"/>
      <w:r w:rsidRPr="002F266F">
        <w:rPr>
          <w:sz w:val="28"/>
          <w:szCs w:val="28"/>
          <w:lang w:val="en-US"/>
        </w:rPr>
        <w:t>Maisonneuve</w:t>
      </w:r>
      <w:proofErr w:type="spellEnd"/>
      <w:r w:rsidRPr="002F266F">
        <w:rPr>
          <w:sz w:val="28"/>
          <w:szCs w:val="28"/>
          <w:lang w:val="en-US"/>
        </w:rPr>
        <w:t xml:space="preserve">, A. B. </w:t>
      </w:r>
      <w:proofErr w:type="spellStart"/>
      <w:r w:rsidRPr="002F266F">
        <w:rPr>
          <w:sz w:val="28"/>
          <w:szCs w:val="28"/>
          <w:lang w:val="en-US"/>
        </w:rPr>
        <w:t>Lowenfels</w:t>
      </w:r>
      <w:proofErr w:type="spellEnd"/>
      <w:r w:rsidRPr="002F266F">
        <w:rPr>
          <w:sz w:val="28"/>
          <w:szCs w:val="28"/>
          <w:lang w:val="en-US"/>
        </w:rPr>
        <w:t xml:space="preserve">, B. </w:t>
      </w:r>
      <w:proofErr w:type="spellStart"/>
      <w:r w:rsidRPr="002F266F">
        <w:rPr>
          <w:sz w:val="28"/>
          <w:szCs w:val="28"/>
          <w:lang w:val="en-US"/>
        </w:rPr>
        <w:t>Mullhaupt</w:t>
      </w:r>
      <w:proofErr w:type="spellEnd"/>
      <w:r w:rsidRPr="002F266F">
        <w:rPr>
          <w:sz w:val="28"/>
          <w:szCs w:val="28"/>
          <w:lang w:val="en-US"/>
        </w:rPr>
        <w:t xml:space="preserve"> [et al.] // Gut. ― 2005. ― Vol. 54, No 4. ― P. 510–514.</w:t>
      </w:r>
      <w:bookmarkEnd w:id="25"/>
    </w:p>
    <w:p w:rsidR="002F266F" w:rsidRPr="002F266F" w:rsidRDefault="002F266F" w:rsidP="002F266F">
      <w:pPr>
        <w:pStyle w:val="a6"/>
        <w:numPr>
          <w:ilvl w:val="0"/>
          <w:numId w:val="4"/>
        </w:numPr>
        <w:spacing w:after="0" w:line="360" w:lineRule="auto"/>
        <w:jc w:val="both"/>
        <w:rPr>
          <w:sz w:val="28"/>
          <w:szCs w:val="28"/>
          <w:lang w:val="en-US"/>
        </w:rPr>
      </w:pPr>
      <w:bookmarkStart w:id="26" w:name="_Ref454957893"/>
      <w:r w:rsidRPr="002F266F">
        <w:rPr>
          <w:sz w:val="28"/>
          <w:szCs w:val="28"/>
          <w:lang w:val="en-US"/>
        </w:rPr>
        <w:t xml:space="preserve">Cigarette smoking, smoking cessation and acute pancreatitis : a prospective population-based study / O. </w:t>
      </w:r>
      <w:proofErr w:type="spellStart"/>
      <w:r w:rsidRPr="002F266F">
        <w:rPr>
          <w:sz w:val="28"/>
          <w:szCs w:val="28"/>
          <w:lang w:val="en-US"/>
        </w:rPr>
        <w:t>Sadr-Azodi</w:t>
      </w:r>
      <w:proofErr w:type="spellEnd"/>
      <w:r w:rsidRPr="002F266F">
        <w:rPr>
          <w:sz w:val="28"/>
          <w:szCs w:val="28"/>
          <w:lang w:val="en-US"/>
        </w:rPr>
        <w:t xml:space="preserve">, A. </w:t>
      </w:r>
      <w:proofErr w:type="spellStart"/>
      <w:r w:rsidRPr="002F266F">
        <w:rPr>
          <w:sz w:val="28"/>
          <w:szCs w:val="28"/>
          <w:lang w:val="en-US"/>
        </w:rPr>
        <w:t>Andren</w:t>
      </w:r>
      <w:proofErr w:type="spellEnd"/>
      <w:r w:rsidRPr="002F266F">
        <w:rPr>
          <w:sz w:val="28"/>
          <w:szCs w:val="28"/>
          <w:lang w:val="en-US"/>
        </w:rPr>
        <w:t xml:space="preserve">-Sandberg, N. </w:t>
      </w:r>
      <w:proofErr w:type="spellStart"/>
      <w:r w:rsidRPr="002F266F">
        <w:rPr>
          <w:sz w:val="28"/>
          <w:szCs w:val="28"/>
          <w:lang w:val="en-US"/>
        </w:rPr>
        <w:t>Orsini</w:t>
      </w:r>
      <w:proofErr w:type="spellEnd"/>
      <w:r w:rsidRPr="002F266F">
        <w:rPr>
          <w:sz w:val="28"/>
          <w:szCs w:val="28"/>
          <w:lang w:val="en-US"/>
        </w:rPr>
        <w:t xml:space="preserve">, A. </w:t>
      </w:r>
      <w:proofErr w:type="spellStart"/>
      <w:r w:rsidRPr="002F266F">
        <w:rPr>
          <w:sz w:val="28"/>
          <w:szCs w:val="28"/>
          <w:lang w:val="en-US"/>
        </w:rPr>
        <w:t>Wolk</w:t>
      </w:r>
      <w:proofErr w:type="spellEnd"/>
      <w:r w:rsidRPr="002F266F">
        <w:rPr>
          <w:sz w:val="28"/>
          <w:szCs w:val="28"/>
          <w:lang w:val="en-US"/>
        </w:rPr>
        <w:t xml:space="preserve"> // Gut. — 2012. — Vol. 61. — P. 262–267.</w:t>
      </w:r>
      <w:bookmarkEnd w:id="26"/>
    </w:p>
    <w:p w:rsidR="002F266F" w:rsidRPr="002F266F" w:rsidRDefault="002F266F" w:rsidP="002F266F">
      <w:pPr>
        <w:pStyle w:val="a6"/>
        <w:numPr>
          <w:ilvl w:val="0"/>
          <w:numId w:val="4"/>
        </w:numPr>
        <w:spacing w:after="0" w:line="360" w:lineRule="auto"/>
        <w:jc w:val="both"/>
        <w:rPr>
          <w:sz w:val="28"/>
          <w:szCs w:val="28"/>
          <w:lang w:val="en-US"/>
        </w:rPr>
      </w:pPr>
      <w:bookmarkStart w:id="27" w:name="_Ref454962633"/>
      <w:r w:rsidRPr="002F266F">
        <w:rPr>
          <w:sz w:val="28"/>
          <w:szCs w:val="28"/>
          <w:lang w:val="en-US"/>
        </w:rPr>
        <w:t xml:space="preserve">Complications of single-balloon </w:t>
      </w:r>
      <w:proofErr w:type="spellStart"/>
      <w:proofErr w:type="gramStart"/>
      <w:r w:rsidRPr="002F266F">
        <w:rPr>
          <w:sz w:val="28"/>
          <w:szCs w:val="28"/>
          <w:lang w:val="en-US"/>
        </w:rPr>
        <w:t>enteroscopy</w:t>
      </w:r>
      <w:proofErr w:type="spellEnd"/>
      <w:r w:rsidRPr="002F266F">
        <w:rPr>
          <w:sz w:val="28"/>
          <w:szCs w:val="28"/>
          <w:lang w:val="en-US"/>
        </w:rPr>
        <w:t xml:space="preserve"> :</w:t>
      </w:r>
      <w:proofErr w:type="gramEnd"/>
      <w:r w:rsidRPr="002F266F">
        <w:rPr>
          <w:sz w:val="28"/>
          <w:szCs w:val="28"/>
          <w:lang w:val="en-US"/>
        </w:rPr>
        <w:t xml:space="preserve"> a prospective evaluation of 166 procedures / H. </w:t>
      </w:r>
      <w:proofErr w:type="spellStart"/>
      <w:r w:rsidRPr="002F266F">
        <w:rPr>
          <w:sz w:val="28"/>
          <w:szCs w:val="28"/>
          <w:lang w:val="en-US"/>
        </w:rPr>
        <w:t>Aktas</w:t>
      </w:r>
      <w:proofErr w:type="spellEnd"/>
      <w:r w:rsidRPr="002F266F">
        <w:rPr>
          <w:sz w:val="28"/>
          <w:szCs w:val="28"/>
          <w:lang w:val="en-US"/>
        </w:rPr>
        <w:t xml:space="preserve">, L. de </w:t>
      </w:r>
      <w:proofErr w:type="spellStart"/>
      <w:r w:rsidRPr="002F266F">
        <w:rPr>
          <w:sz w:val="28"/>
          <w:szCs w:val="28"/>
          <w:lang w:val="en-US"/>
        </w:rPr>
        <w:t>Ridder</w:t>
      </w:r>
      <w:proofErr w:type="spellEnd"/>
      <w:r w:rsidRPr="002F266F">
        <w:rPr>
          <w:sz w:val="28"/>
          <w:szCs w:val="28"/>
          <w:lang w:val="en-US"/>
        </w:rPr>
        <w:t xml:space="preserve">, J. </w:t>
      </w:r>
      <w:proofErr w:type="spellStart"/>
      <w:r w:rsidRPr="002F266F">
        <w:rPr>
          <w:sz w:val="28"/>
          <w:szCs w:val="28"/>
          <w:lang w:val="en-US"/>
        </w:rPr>
        <w:t>Haringsma</w:t>
      </w:r>
      <w:proofErr w:type="spellEnd"/>
      <w:r w:rsidRPr="002F266F">
        <w:rPr>
          <w:sz w:val="28"/>
          <w:szCs w:val="28"/>
          <w:lang w:val="en-US"/>
        </w:rPr>
        <w:t xml:space="preserve"> [et al.] // Endoscopy. — 2010. — Vol. 42. — P. 365–368.</w:t>
      </w:r>
      <w:bookmarkEnd w:id="27"/>
    </w:p>
    <w:p w:rsidR="002F266F" w:rsidRPr="002F266F" w:rsidRDefault="002F266F" w:rsidP="002F266F">
      <w:pPr>
        <w:pStyle w:val="a6"/>
        <w:numPr>
          <w:ilvl w:val="0"/>
          <w:numId w:val="4"/>
        </w:numPr>
        <w:spacing w:after="0" w:line="360" w:lineRule="auto"/>
        <w:jc w:val="both"/>
        <w:rPr>
          <w:sz w:val="28"/>
          <w:szCs w:val="28"/>
          <w:lang w:val="en-US"/>
        </w:rPr>
      </w:pPr>
      <w:bookmarkStart w:id="28" w:name="_Ref454959145"/>
      <w:r w:rsidRPr="002F266F">
        <w:rPr>
          <w:sz w:val="28"/>
          <w:szCs w:val="28"/>
          <w:lang w:val="en-US"/>
        </w:rPr>
        <w:t xml:space="preserve">A critical analysis of the clinical use of </w:t>
      </w:r>
      <w:proofErr w:type="spellStart"/>
      <w:r w:rsidRPr="002F266F">
        <w:rPr>
          <w:sz w:val="28"/>
          <w:szCs w:val="28"/>
          <w:lang w:val="en-US"/>
        </w:rPr>
        <w:t>incretin</w:t>
      </w:r>
      <w:proofErr w:type="spellEnd"/>
      <w:r w:rsidRPr="002F266F">
        <w:rPr>
          <w:sz w:val="28"/>
          <w:szCs w:val="28"/>
          <w:lang w:val="en-US"/>
        </w:rPr>
        <w:t xml:space="preserve">-based therapies: are the GLP-1 therapies safe? / P. C. Butler, M. </w:t>
      </w:r>
      <w:proofErr w:type="spellStart"/>
      <w:r w:rsidRPr="002F266F">
        <w:rPr>
          <w:sz w:val="28"/>
          <w:szCs w:val="28"/>
          <w:lang w:val="en-US"/>
        </w:rPr>
        <w:t>Elashoff</w:t>
      </w:r>
      <w:proofErr w:type="spellEnd"/>
      <w:r w:rsidRPr="002F266F">
        <w:rPr>
          <w:sz w:val="28"/>
          <w:szCs w:val="28"/>
          <w:lang w:val="en-US"/>
        </w:rPr>
        <w:t xml:space="preserve">, R. </w:t>
      </w:r>
      <w:proofErr w:type="spellStart"/>
      <w:r w:rsidRPr="002F266F">
        <w:rPr>
          <w:sz w:val="28"/>
          <w:szCs w:val="28"/>
          <w:lang w:val="en-US"/>
        </w:rPr>
        <w:t>Elashoff</w:t>
      </w:r>
      <w:proofErr w:type="spellEnd"/>
      <w:r w:rsidRPr="002F266F">
        <w:rPr>
          <w:sz w:val="28"/>
          <w:szCs w:val="28"/>
          <w:lang w:val="en-US"/>
        </w:rPr>
        <w:t>, E. A. Gale // Diabetes Care. — 2013. — Vol. 36. — P. 2118–2125.</w:t>
      </w:r>
      <w:bookmarkEnd w:id="28"/>
    </w:p>
    <w:p w:rsidR="002F266F" w:rsidRPr="002F266F" w:rsidRDefault="002F266F" w:rsidP="002F266F">
      <w:pPr>
        <w:pStyle w:val="a6"/>
        <w:numPr>
          <w:ilvl w:val="0"/>
          <w:numId w:val="4"/>
        </w:numPr>
        <w:spacing w:after="0" w:line="360" w:lineRule="auto"/>
        <w:jc w:val="both"/>
        <w:rPr>
          <w:sz w:val="28"/>
          <w:szCs w:val="28"/>
          <w:lang w:val="en-US"/>
        </w:rPr>
      </w:pPr>
      <w:bookmarkStart w:id="29" w:name="_Ref454966693"/>
      <w:r w:rsidRPr="002F266F">
        <w:rPr>
          <w:sz w:val="28"/>
          <w:szCs w:val="28"/>
          <w:lang w:val="en-US"/>
        </w:rPr>
        <w:t xml:space="preserve">Cystic fibrosis </w:t>
      </w:r>
      <w:proofErr w:type="spellStart"/>
      <w:r w:rsidRPr="002F266F">
        <w:rPr>
          <w:sz w:val="28"/>
          <w:szCs w:val="28"/>
          <w:lang w:val="en-US"/>
        </w:rPr>
        <w:t>transmembrane</w:t>
      </w:r>
      <w:proofErr w:type="spellEnd"/>
      <w:r w:rsidRPr="002F266F">
        <w:rPr>
          <w:sz w:val="28"/>
          <w:szCs w:val="28"/>
          <w:lang w:val="en-US"/>
        </w:rPr>
        <w:t xml:space="preserve"> regulator (CFTR) DeltaF508 mutation and ST allele in patients with chronic pancreatitis and exocrine pancreatic cancer. PANKRAS II Study Group / N. </w:t>
      </w:r>
      <w:proofErr w:type="spellStart"/>
      <w:r w:rsidRPr="002F266F">
        <w:rPr>
          <w:sz w:val="28"/>
          <w:szCs w:val="28"/>
          <w:lang w:val="en-US"/>
        </w:rPr>
        <w:t>Malats</w:t>
      </w:r>
      <w:proofErr w:type="spellEnd"/>
      <w:r w:rsidRPr="002F266F">
        <w:rPr>
          <w:sz w:val="28"/>
          <w:szCs w:val="28"/>
          <w:lang w:val="en-US"/>
        </w:rPr>
        <w:t xml:space="preserve">, T. Casals, M. </w:t>
      </w:r>
      <w:proofErr w:type="spellStart"/>
      <w:r w:rsidRPr="002F266F">
        <w:rPr>
          <w:sz w:val="28"/>
          <w:szCs w:val="28"/>
          <w:lang w:val="en-US"/>
        </w:rPr>
        <w:t>Porta</w:t>
      </w:r>
      <w:proofErr w:type="spellEnd"/>
      <w:r w:rsidRPr="002F266F">
        <w:rPr>
          <w:sz w:val="28"/>
          <w:szCs w:val="28"/>
          <w:lang w:val="en-US"/>
        </w:rPr>
        <w:t xml:space="preserve"> [et al.] // Gut. ― 2001. ― Vol. 48. ― P. 70</w:t>
      </w:r>
      <w:r w:rsidRPr="002F266F">
        <w:rPr>
          <w:sz w:val="28"/>
          <w:szCs w:val="28"/>
          <w:lang w:val="en-US"/>
        </w:rPr>
        <w:sym w:font="Symbol" w:char="F02D"/>
      </w:r>
      <w:r w:rsidRPr="002F266F">
        <w:rPr>
          <w:sz w:val="28"/>
          <w:szCs w:val="28"/>
          <w:lang w:val="en-US"/>
        </w:rPr>
        <w:t>74.</w:t>
      </w:r>
      <w:bookmarkEnd w:id="29"/>
    </w:p>
    <w:p w:rsidR="002F266F" w:rsidRPr="002F266F" w:rsidRDefault="002F266F" w:rsidP="002F266F">
      <w:pPr>
        <w:pStyle w:val="a6"/>
        <w:numPr>
          <w:ilvl w:val="0"/>
          <w:numId w:val="4"/>
        </w:numPr>
        <w:spacing w:after="0" w:line="360" w:lineRule="auto"/>
        <w:jc w:val="both"/>
        <w:rPr>
          <w:sz w:val="28"/>
          <w:szCs w:val="28"/>
          <w:lang w:val="en-US"/>
        </w:rPr>
      </w:pPr>
      <w:bookmarkStart w:id="30" w:name="_Ref454966742"/>
      <w:r w:rsidRPr="002F266F">
        <w:rPr>
          <w:sz w:val="28"/>
          <w:szCs w:val="28"/>
          <w:lang w:val="en-US"/>
        </w:rPr>
        <w:t xml:space="preserve">Cystic fibrosis </w:t>
      </w:r>
      <w:proofErr w:type="spellStart"/>
      <w:r w:rsidRPr="002F266F">
        <w:rPr>
          <w:sz w:val="28"/>
          <w:szCs w:val="28"/>
          <w:lang w:val="en-US"/>
        </w:rPr>
        <w:t>transmembrane</w:t>
      </w:r>
      <w:proofErr w:type="spellEnd"/>
      <w:r w:rsidRPr="002F266F">
        <w:rPr>
          <w:sz w:val="28"/>
          <w:szCs w:val="28"/>
          <w:lang w:val="en-US"/>
        </w:rPr>
        <w:t xml:space="preserve"> regulator gene carrier status is a risk factor for young onset pancreatic </w:t>
      </w:r>
      <w:proofErr w:type="spellStart"/>
      <w:r w:rsidRPr="002F266F">
        <w:rPr>
          <w:sz w:val="28"/>
          <w:szCs w:val="28"/>
          <w:lang w:val="en-US"/>
        </w:rPr>
        <w:t>adenocarcinoma</w:t>
      </w:r>
      <w:proofErr w:type="spellEnd"/>
      <w:r w:rsidRPr="002F266F">
        <w:rPr>
          <w:sz w:val="28"/>
          <w:szCs w:val="28"/>
          <w:lang w:val="en-US"/>
        </w:rPr>
        <w:t xml:space="preserve"> / R. McWilliams, W. E. </w:t>
      </w:r>
      <w:proofErr w:type="spellStart"/>
      <w:r w:rsidRPr="002F266F">
        <w:rPr>
          <w:sz w:val="28"/>
          <w:szCs w:val="28"/>
          <w:lang w:val="en-US"/>
        </w:rPr>
        <w:t>Highsmith</w:t>
      </w:r>
      <w:proofErr w:type="spellEnd"/>
      <w:r w:rsidRPr="002F266F">
        <w:rPr>
          <w:sz w:val="28"/>
          <w:szCs w:val="28"/>
          <w:lang w:val="en-US"/>
        </w:rPr>
        <w:t xml:space="preserve">, K. G. </w:t>
      </w:r>
      <w:proofErr w:type="spellStart"/>
      <w:r w:rsidRPr="002F266F">
        <w:rPr>
          <w:sz w:val="28"/>
          <w:szCs w:val="28"/>
          <w:lang w:val="en-US"/>
        </w:rPr>
        <w:t>Rabe</w:t>
      </w:r>
      <w:proofErr w:type="spellEnd"/>
      <w:r w:rsidRPr="002F266F">
        <w:rPr>
          <w:sz w:val="28"/>
          <w:szCs w:val="28"/>
          <w:lang w:val="en-US"/>
        </w:rPr>
        <w:t xml:space="preserve"> [et al.] // Gut. ― 2005. ― Vol. 54. ― P. 1661</w:t>
      </w:r>
      <w:r w:rsidRPr="002F266F">
        <w:rPr>
          <w:sz w:val="28"/>
          <w:szCs w:val="28"/>
          <w:lang w:val="en-US"/>
        </w:rPr>
        <w:sym w:font="Symbol" w:char="F02D"/>
      </w:r>
      <w:r w:rsidRPr="002F266F">
        <w:rPr>
          <w:sz w:val="28"/>
          <w:szCs w:val="28"/>
          <w:lang w:val="en-US"/>
        </w:rPr>
        <w:t>1662.</w:t>
      </w:r>
      <w:bookmarkEnd w:id="30"/>
    </w:p>
    <w:p w:rsidR="002F266F" w:rsidRPr="002F266F" w:rsidRDefault="002F266F" w:rsidP="002F266F">
      <w:pPr>
        <w:pStyle w:val="a6"/>
        <w:numPr>
          <w:ilvl w:val="0"/>
          <w:numId w:val="4"/>
        </w:numPr>
        <w:spacing w:after="0" w:line="360" w:lineRule="auto"/>
        <w:jc w:val="both"/>
        <w:rPr>
          <w:sz w:val="28"/>
          <w:szCs w:val="28"/>
          <w:lang w:val="en-US"/>
        </w:rPr>
      </w:pPr>
      <w:bookmarkStart w:id="31" w:name="_Ref454963961"/>
      <w:r w:rsidRPr="002F266F">
        <w:rPr>
          <w:sz w:val="28"/>
          <w:szCs w:val="28"/>
          <w:lang w:val="en-US"/>
        </w:rPr>
        <w:t xml:space="preserve">Dai H. F. Role of </w:t>
      </w:r>
      <w:proofErr w:type="spellStart"/>
      <w:r w:rsidRPr="002F266F">
        <w:rPr>
          <w:sz w:val="28"/>
          <w:szCs w:val="28"/>
          <w:lang w:val="en-US"/>
        </w:rPr>
        <w:t>nonsteroidal</w:t>
      </w:r>
      <w:proofErr w:type="spellEnd"/>
      <w:r w:rsidRPr="002F266F">
        <w:rPr>
          <w:sz w:val="28"/>
          <w:szCs w:val="28"/>
          <w:lang w:val="en-US"/>
        </w:rPr>
        <w:t xml:space="preserve"> anti-inflammatory drugs in the prevention of post-ERCP </w:t>
      </w:r>
      <w:proofErr w:type="gramStart"/>
      <w:r w:rsidRPr="002F266F">
        <w:rPr>
          <w:sz w:val="28"/>
          <w:szCs w:val="28"/>
          <w:lang w:val="en-US"/>
        </w:rPr>
        <w:t>pancreatitis :</w:t>
      </w:r>
      <w:proofErr w:type="gramEnd"/>
      <w:r w:rsidRPr="002F266F">
        <w:rPr>
          <w:sz w:val="28"/>
          <w:szCs w:val="28"/>
          <w:lang w:val="en-US"/>
        </w:rPr>
        <w:t xml:space="preserve"> a meta-analysis / H. F. Dai, X. W. Wang, K. Zhao // </w:t>
      </w:r>
      <w:proofErr w:type="spellStart"/>
      <w:r w:rsidRPr="002F266F">
        <w:rPr>
          <w:sz w:val="28"/>
          <w:szCs w:val="28"/>
          <w:lang w:val="en-US"/>
        </w:rPr>
        <w:t>Hepatobiliary</w:t>
      </w:r>
      <w:proofErr w:type="spellEnd"/>
      <w:r w:rsidRPr="002F266F">
        <w:rPr>
          <w:sz w:val="28"/>
          <w:szCs w:val="28"/>
          <w:lang w:val="en-US"/>
        </w:rPr>
        <w:t xml:space="preserve"> </w:t>
      </w:r>
      <w:proofErr w:type="spellStart"/>
      <w:r w:rsidRPr="002F266F">
        <w:rPr>
          <w:sz w:val="28"/>
          <w:szCs w:val="28"/>
          <w:lang w:val="en-US"/>
        </w:rPr>
        <w:t>Pancreat</w:t>
      </w:r>
      <w:proofErr w:type="spellEnd"/>
      <w:r w:rsidRPr="002F266F">
        <w:rPr>
          <w:sz w:val="28"/>
          <w:szCs w:val="28"/>
          <w:lang w:val="en-US"/>
        </w:rPr>
        <w:t>. Dis. Int. — 2009. — Vol. 8. — P. 11–16.</w:t>
      </w:r>
      <w:bookmarkEnd w:id="31"/>
    </w:p>
    <w:p w:rsidR="002F266F" w:rsidRPr="002F266F" w:rsidRDefault="002F266F" w:rsidP="002F266F">
      <w:pPr>
        <w:pStyle w:val="a6"/>
        <w:numPr>
          <w:ilvl w:val="0"/>
          <w:numId w:val="4"/>
        </w:numPr>
        <w:spacing w:after="0" w:line="360" w:lineRule="auto"/>
        <w:jc w:val="both"/>
        <w:rPr>
          <w:sz w:val="28"/>
          <w:szCs w:val="28"/>
          <w:lang w:val="en-US"/>
        </w:rPr>
      </w:pPr>
      <w:bookmarkStart w:id="32" w:name="_Ref455046397"/>
      <w:r w:rsidRPr="002F266F">
        <w:rPr>
          <w:sz w:val="28"/>
          <w:szCs w:val="28"/>
          <w:lang w:val="en-US"/>
        </w:rPr>
        <w:lastRenderedPageBreak/>
        <w:t xml:space="preserve">The different courses of early- and late-onset idiopathic and alcoholic chronic pancreatitis / P. Layer, H. Yamamoto, L. </w:t>
      </w:r>
      <w:proofErr w:type="spellStart"/>
      <w:r w:rsidRPr="002F266F">
        <w:rPr>
          <w:sz w:val="28"/>
          <w:szCs w:val="28"/>
          <w:lang w:val="en-US"/>
        </w:rPr>
        <w:t>Kalthoff</w:t>
      </w:r>
      <w:proofErr w:type="spellEnd"/>
      <w:r w:rsidRPr="002F266F">
        <w:rPr>
          <w:sz w:val="28"/>
          <w:szCs w:val="28"/>
          <w:lang w:val="en-US"/>
        </w:rPr>
        <w:t xml:space="preserve"> [et al.] // Gastroenterology. ― 1994. ― Vol. 107, No 5. ― P. 1481–1487.</w:t>
      </w:r>
      <w:bookmarkEnd w:id="32"/>
    </w:p>
    <w:p w:rsidR="002F266F" w:rsidRPr="002F266F" w:rsidRDefault="002F266F" w:rsidP="002F266F">
      <w:pPr>
        <w:pStyle w:val="a6"/>
        <w:numPr>
          <w:ilvl w:val="0"/>
          <w:numId w:val="4"/>
        </w:numPr>
        <w:spacing w:after="0" w:line="360" w:lineRule="auto"/>
        <w:jc w:val="both"/>
        <w:rPr>
          <w:sz w:val="28"/>
          <w:szCs w:val="28"/>
          <w:lang w:val="en-US"/>
        </w:rPr>
      </w:pPr>
      <w:bookmarkStart w:id="33" w:name="_Ref454962201"/>
      <w:proofErr w:type="spellStart"/>
      <w:r w:rsidRPr="002F266F">
        <w:rPr>
          <w:sz w:val="28"/>
          <w:szCs w:val="28"/>
          <w:lang w:val="en-US"/>
        </w:rPr>
        <w:t>DiMagno</w:t>
      </w:r>
      <w:proofErr w:type="spellEnd"/>
      <w:r w:rsidRPr="002F266F">
        <w:rPr>
          <w:sz w:val="28"/>
          <w:szCs w:val="28"/>
          <w:lang w:val="en-US"/>
        </w:rPr>
        <w:t xml:space="preserve"> M. J. Pancreas </w:t>
      </w:r>
      <w:proofErr w:type="spellStart"/>
      <w:r w:rsidRPr="002F266F">
        <w:rPr>
          <w:sz w:val="28"/>
          <w:szCs w:val="28"/>
          <w:lang w:val="en-US"/>
        </w:rPr>
        <w:t>divisum</w:t>
      </w:r>
      <w:proofErr w:type="spellEnd"/>
      <w:r w:rsidRPr="002F266F">
        <w:rPr>
          <w:sz w:val="28"/>
          <w:szCs w:val="28"/>
          <w:lang w:val="en-US"/>
        </w:rPr>
        <w:t xml:space="preserve"> does not cause pancreatitis, but associates with CFTR mutations / M. J. </w:t>
      </w:r>
      <w:proofErr w:type="spellStart"/>
      <w:r w:rsidRPr="002F266F">
        <w:rPr>
          <w:sz w:val="28"/>
          <w:szCs w:val="28"/>
          <w:lang w:val="en-US"/>
        </w:rPr>
        <w:t>DiMagno</w:t>
      </w:r>
      <w:proofErr w:type="spellEnd"/>
      <w:r w:rsidRPr="002F266F">
        <w:rPr>
          <w:sz w:val="28"/>
          <w:szCs w:val="28"/>
          <w:lang w:val="en-US"/>
        </w:rPr>
        <w:t xml:space="preserve">, E. P. </w:t>
      </w:r>
      <w:proofErr w:type="spellStart"/>
      <w:r w:rsidRPr="002F266F">
        <w:rPr>
          <w:sz w:val="28"/>
          <w:szCs w:val="28"/>
          <w:lang w:val="en-US"/>
        </w:rPr>
        <w:t>Dimagno</w:t>
      </w:r>
      <w:proofErr w:type="spellEnd"/>
      <w:r w:rsidRPr="002F266F">
        <w:rPr>
          <w:sz w:val="28"/>
          <w:szCs w:val="28"/>
          <w:lang w:val="en-US"/>
        </w:rPr>
        <w:t xml:space="preserve"> // Am. J. </w:t>
      </w:r>
      <w:proofErr w:type="spellStart"/>
      <w:r w:rsidRPr="002F266F">
        <w:rPr>
          <w:sz w:val="28"/>
          <w:szCs w:val="28"/>
          <w:lang w:val="en-US"/>
        </w:rPr>
        <w:t>Gastroenterol</w:t>
      </w:r>
      <w:proofErr w:type="spellEnd"/>
      <w:r w:rsidRPr="002F266F">
        <w:rPr>
          <w:sz w:val="28"/>
          <w:szCs w:val="28"/>
          <w:lang w:val="en-US"/>
        </w:rPr>
        <w:t>. — 2012. — Vol. 107. — P. 318–320.</w:t>
      </w:r>
      <w:bookmarkEnd w:id="33"/>
    </w:p>
    <w:p w:rsidR="002F266F" w:rsidRPr="002F266F" w:rsidRDefault="002F266F" w:rsidP="002F266F">
      <w:pPr>
        <w:pStyle w:val="a6"/>
        <w:numPr>
          <w:ilvl w:val="0"/>
          <w:numId w:val="4"/>
        </w:numPr>
        <w:spacing w:after="0" w:line="360" w:lineRule="auto"/>
        <w:jc w:val="both"/>
        <w:rPr>
          <w:sz w:val="28"/>
          <w:szCs w:val="28"/>
          <w:lang w:val="en-US"/>
        </w:rPr>
      </w:pPr>
      <w:bookmarkStart w:id="34" w:name="_Ref454964662"/>
      <w:r w:rsidRPr="002F266F">
        <w:rPr>
          <w:sz w:val="28"/>
          <w:szCs w:val="28"/>
          <w:lang w:val="en-US"/>
        </w:rPr>
        <w:t xml:space="preserve">Disease progression of acute pancreatitis in pediatric patients / F. </w:t>
      </w:r>
      <w:proofErr w:type="spellStart"/>
      <w:r w:rsidRPr="002F266F">
        <w:rPr>
          <w:sz w:val="28"/>
          <w:szCs w:val="28"/>
          <w:lang w:val="en-US"/>
        </w:rPr>
        <w:t>Hao</w:t>
      </w:r>
      <w:proofErr w:type="spellEnd"/>
      <w:r w:rsidRPr="002F266F">
        <w:rPr>
          <w:sz w:val="28"/>
          <w:szCs w:val="28"/>
          <w:lang w:val="en-US"/>
        </w:rPr>
        <w:t xml:space="preserve">, H. </w:t>
      </w:r>
      <w:proofErr w:type="spellStart"/>
      <w:r w:rsidRPr="002F266F">
        <w:rPr>
          <w:sz w:val="28"/>
          <w:szCs w:val="28"/>
          <w:lang w:val="en-US"/>
        </w:rPr>
        <w:t>Guo</w:t>
      </w:r>
      <w:proofErr w:type="spellEnd"/>
      <w:r w:rsidRPr="002F266F">
        <w:rPr>
          <w:sz w:val="28"/>
          <w:szCs w:val="28"/>
          <w:lang w:val="en-US"/>
        </w:rPr>
        <w:t xml:space="preserve">, Q. </w:t>
      </w:r>
      <w:proofErr w:type="spellStart"/>
      <w:r w:rsidRPr="002F266F">
        <w:rPr>
          <w:sz w:val="28"/>
          <w:szCs w:val="28"/>
          <w:lang w:val="en-US"/>
        </w:rPr>
        <w:t>Luo</w:t>
      </w:r>
      <w:proofErr w:type="spellEnd"/>
      <w:r w:rsidRPr="002F266F">
        <w:rPr>
          <w:sz w:val="28"/>
          <w:szCs w:val="28"/>
          <w:lang w:val="en-US"/>
        </w:rPr>
        <w:t xml:space="preserve">, C. </w:t>
      </w:r>
      <w:proofErr w:type="spellStart"/>
      <w:r w:rsidRPr="002F266F">
        <w:rPr>
          <w:sz w:val="28"/>
          <w:szCs w:val="28"/>
          <w:lang w:val="en-US"/>
        </w:rPr>
        <w:t>Guo</w:t>
      </w:r>
      <w:proofErr w:type="spellEnd"/>
      <w:r w:rsidRPr="002F266F">
        <w:rPr>
          <w:sz w:val="28"/>
          <w:szCs w:val="28"/>
          <w:lang w:val="en-US"/>
        </w:rPr>
        <w:t xml:space="preserve"> // J. Surg. Res. — 2016. — Vol. 202, No 2. — P. 422–427.</w:t>
      </w:r>
      <w:bookmarkEnd w:id="34"/>
    </w:p>
    <w:p w:rsidR="002F266F" w:rsidRPr="002F266F" w:rsidRDefault="002F266F" w:rsidP="002F266F">
      <w:pPr>
        <w:pStyle w:val="a6"/>
        <w:numPr>
          <w:ilvl w:val="0"/>
          <w:numId w:val="4"/>
        </w:numPr>
        <w:spacing w:after="0" w:line="360" w:lineRule="auto"/>
        <w:jc w:val="both"/>
        <w:rPr>
          <w:sz w:val="28"/>
          <w:szCs w:val="28"/>
          <w:lang w:val="en-US"/>
        </w:rPr>
      </w:pPr>
      <w:bookmarkStart w:id="35" w:name="_Ref454969227"/>
      <w:r w:rsidRPr="002F266F">
        <w:rPr>
          <w:sz w:val="28"/>
          <w:szCs w:val="28"/>
          <w:lang w:val="en-US"/>
        </w:rPr>
        <w:t xml:space="preserve">Dominguez-Munoz J. E. Survival of patients with </w:t>
      </w:r>
      <w:proofErr w:type="spellStart"/>
      <w:r w:rsidRPr="002F266F">
        <w:rPr>
          <w:sz w:val="28"/>
          <w:szCs w:val="28"/>
          <w:lang w:val="en-US"/>
        </w:rPr>
        <w:t>unresectable</w:t>
      </w:r>
      <w:proofErr w:type="spellEnd"/>
      <w:r w:rsidRPr="002F266F">
        <w:rPr>
          <w:sz w:val="28"/>
          <w:szCs w:val="28"/>
          <w:lang w:val="en-US"/>
        </w:rPr>
        <w:t xml:space="preserve"> pancreatic cancer: impact of the treatment of pancreatic exocrine insufficiency and malnutrition / J. E. Dominguez-Munoz, L. Nieto, J. Iglesias-Garcia // </w:t>
      </w:r>
      <w:proofErr w:type="spellStart"/>
      <w:r w:rsidRPr="002F266F">
        <w:rPr>
          <w:sz w:val="28"/>
          <w:szCs w:val="28"/>
          <w:lang w:val="en-US"/>
        </w:rPr>
        <w:t>Pancreatology</w:t>
      </w:r>
      <w:proofErr w:type="spellEnd"/>
      <w:r w:rsidRPr="002F266F">
        <w:rPr>
          <w:sz w:val="28"/>
          <w:szCs w:val="28"/>
          <w:lang w:val="en-US"/>
        </w:rPr>
        <w:t>. — 2013. — Vol. 13, Issue 4. — P. e5.</w:t>
      </w:r>
      <w:bookmarkEnd w:id="35"/>
    </w:p>
    <w:p w:rsidR="002F266F" w:rsidRPr="002F266F" w:rsidRDefault="002F266F" w:rsidP="002F266F">
      <w:pPr>
        <w:pStyle w:val="a6"/>
        <w:numPr>
          <w:ilvl w:val="0"/>
          <w:numId w:val="4"/>
        </w:numPr>
        <w:spacing w:after="0" w:line="360" w:lineRule="auto"/>
        <w:jc w:val="both"/>
        <w:rPr>
          <w:sz w:val="28"/>
          <w:szCs w:val="28"/>
          <w:lang w:val="en-US"/>
        </w:rPr>
      </w:pPr>
      <w:bookmarkStart w:id="36" w:name="_Ref454957752"/>
      <w:r w:rsidRPr="002F266F">
        <w:rPr>
          <w:sz w:val="28"/>
          <w:szCs w:val="28"/>
          <w:lang w:val="en-US"/>
        </w:rPr>
        <w:t xml:space="preserve">Drug-induced pancreatitis // C. </w:t>
      </w:r>
      <w:proofErr w:type="spellStart"/>
      <w:r w:rsidRPr="002F266F">
        <w:rPr>
          <w:sz w:val="28"/>
          <w:szCs w:val="28"/>
          <w:lang w:val="en-US"/>
        </w:rPr>
        <w:t>Nitsche</w:t>
      </w:r>
      <w:proofErr w:type="spellEnd"/>
      <w:r w:rsidRPr="002F266F">
        <w:rPr>
          <w:sz w:val="28"/>
          <w:szCs w:val="28"/>
          <w:lang w:val="en-US"/>
        </w:rPr>
        <w:t xml:space="preserve">, S. </w:t>
      </w:r>
      <w:proofErr w:type="spellStart"/>
      <w:r w:rsidRPr="002F266F">
        <w:rPr>
          <w:sz w:val="28"/>
          <w:szCs w:val="28"/>
          <w:lang w:val="en-US"/>
        </w:rPr>
        <w:t>Maertin</w:t>
      </w:r>
      <w:proofErr w:type="spellEnd"/>
      <w:r w:rsidRPr="002F266F">
        <w:rPr>
          <w:sz w:val="28"/>
          <w:szCs w:val="28"/>
          <w:lang w:val="en-US"/>
        </w:rPr>
        <w:t xml:space="preserve">, J. </w:t>
      </w:r>
      <w:proofErr w:type="spellStart"/>
      <w:r w:rsidRPr="002F266F">
        <w:rPr>
          <w:sz w:val="28"/>
          <w:szCs w:val="28"/>
          <w:lang w:val="en-US"/>
        </w:rPr>
        <w:t>Scheiber</w:t>
      </w:r>
      <w:proofErr w:type="spellEnd"/>
      <w:r w:rsidRPr="002F266F">
        <w:rPr>
          <w:sz w:val="28"/>
          <w:szCs w:val="28"/>
          <w:lang w:val="en-US"/>
        </w:rPr>
        <w:t xml:space="preserve"> [et al.] // </w:t>
      </w:r>
      <w:proofErr w:type="spellStart"/>
      <w:r w:rsidRPr="002F266F">
        <w:rPr>
          <w:sz w:val="28"/>
          <w:szCs w:val="28"/>
          <w:lang w:val="en-US"/>
        </w:rPr>
        <w:t>Curr</w:t>
      </w:r>
      <w:proofErr w:type="spellEnd"/>
      <w:r w:rsidRPr="002F266F">
        <w:rPr>
          <w:sz w:val="28"/>
          <w:szCs w:val="28"/>
          <w:lang w:val="en-US"/>
        </w:rPr>
        <w:t xml:space="preserve">. </w:t>
      </w:r>
      <w:proofErr w:type="spellStart"/>
      <w:r w:rsidRPr="002F266F">
        <w:rPr>
          <w:sz w:val="28"/>
          <w:szCs w:val="28"/>
          <w:lang w:val="en-US"/>
        </w:rPr>
        <w:t>Gastroenterol</w:t>
      </w:r>
      <w:proofErr w:type="spellEnd"/>
      <w:r w:rsidRPr="002F266F">
        <w:rPr>
          <w:sz w:val="28"/>
          <w:szCs w:val="28"/>
          <w:lang w:val="en-US"/>
        </w:rPr>
        <w:t>. Rep. — 2012. — Vol. 14. — P. 131–138.</w:t>
      </w:r>
      <w:bookmarkEnd w:id="36"/>
    </w:p>
    <w:p w:rsidR="002F266F" w:rsidRPr="002F266F" w:rsidRDefault="002F266F" w:rsidP="002F266F">
      <w:pPr>
        <w:pStyle w:val="a6"/>
        <w:numPr>
          <w:ilvl w:val="0"/>
          <w:numId w:val="4"/>
        </w:numPr>
        <w:spacing w:after="0" w:line="360" w:lineRule="auto"/>
        <w:jc w:val="both"/>
        <w:rPr>
          <w:sz w:val="28"/>
          <w:szCs w:val="28"/>
          <w:lang w:val="en-US"/>
        </w:rPr>
      </w:pPr>
      <w:bookmarkStart w:id="37" w:name="_Ref454966429"/>
      <w:r w:rsidRPr="002F266F">
        <w:rPr>
          <w:sz w:val="28"/>
          <w:szCs w:val="28"/>
          <w:lang w:val="en-US"/>
        </w:rPr>
        <w:t xml:space="preserve">European Registry of Hereditary Pancreatitis and Pancreatic Cancer (EUROPAC). Clinical and genetic characteristics of hereditary pancreatitis in Europe / N. </w:t>
      </w:r>
      <w:proofErr w:type="spellStart"/>
      <w:r w:rsidRPr="002F266F">
        <w:rPr>
          <w:sz w:val="28"/>
          <w:szCs w:val="28"/>
          <w:lang w:val="en-US"/>
        </w:rPr>
        <w:t>Howes</w:t>
      </w:r>
      <w:proofErr w:type="spellEnd"/>
      <w:r w:rsidRPr="002F266F">
        <w:rPr>
          <w:sz w:val="28"/>
          <w:szCs w:val="28"/>
          <w:lang w:val="en-US"/>
        </w:rPr>
        <w:t xml:space="preserve">, M. M. </w:t>
      </w:r>
      <w:proofErr w:type="spellStart"/>
      <w:r w:rsidRPr="002F266F">
        <w:rPr>
          <w:sz w:val="28"/>
          <w:szCs w:val="28"/>
          <w:lang w:val="en-US"/>
        </w:rPr>
        <w:t>Lerch</w:t>
      </w:r>
      <w:proofErr w:type="spellEnd"/>
      <w:r w:rsidRPr="002F266F">
        <w:rPr>
          <w:sz w:val="28"/>
          <w:szCs w:val="28"/>
          <w:lang w:val="en-US"/>
        </w:rPr>
        <w:t xml:space="preserve">, W. </w:t>
      </w:r>
      <w:proofErr w:type="spellStart"/>
      <w:r w:rsidRPr="002F266F">
        <w:rPr>
          <w:sz w:val="28"/>
          <w:szCs w:val="28"/>
          <w:lang w:val="en-US"/>
        </w:rPr>
        <w:t>Greenhalf</w:t>
      </w:r>
      <w:proofErr w:type="spellEnd"/>
      <w:r w:rsidRPr="002F266F">
        <w:rPr>
          <w:sz w:val="28"/>
          <w:szCs w:val="28"/>
          <w:lang w:val="en-US"/>
        </w:rPr>
        <w:t xml:space="preserve"> [et al.] // </w:t>
      </w:r>
      <w:proofErr w:type="spellStart"/>
      <w:r w:rsidRPr="002F266F">
        <w:rPr>
          <w:sz w:val="28"/>
          <w:szCs w:val="28"/>
          <w:lang w:val="en-US"/>
        </w:rPr>
        <w:t>Clin</w:t>
      </w:r>
      <w:proofErr w:type="spellEnd"/>
      <w:r w:rsidRPr="002F266F">
        <w:rPr>
          <w:sz w:val="28"/>
          <w:szCs w:val="28"/>
          <w:lang w:val="en-US"/>
        </w:rPr>
        <w:t xml:space="preserve">. </w:t>
      </w:r>
      <w:proofErr w:type="spellStart"/>
      <w:r w:rsidRPr="002F266F">
        <w:rPr>
          <w:sz w:val="28"/>
          <w:szCs w:val="28"/>
          <w:lang w:val="en-US"/>
        </w:rPr>
        <w:t>Gastroenterol</w:t>
      </w:r>
      <w:proofErr w:type="spellEnd"/>
      <w:r w:rsidRPr="002F266F">
        <w:rPr>
          <w:sz w:val="28"/>
          <w:szCs w:val="28"/>
          <w:lang w:val="en-US"/>
        </w:rPr>
        <w:t xml:space="preserve">. </w:t>
      </w:r>
      <w:proofErr w:type="spellStart"/>
      <w:r w:rsidRPr="002F266F">
        <w:rPr>
          <w:sz w:val="28"/>
          <w:szCs w:val="28"/>
          <w:lang w:val="en-US"/>
        </w:rPr>
        <w:t>Hepatol</w:t>
      </w:r>
      <w:proofErr w:type="spellEnd"/>
      <w:r w:rsidRPr="002F266F">
        <w:rPr>
          <w:sz w:val="28"/>
          <w:szCs w:val="28"/>
          <w:lang w:val="en-US"/>
        </w:rPr>
        <w:t>. ― 2004. ― Vol. 2. ― P. 52</w:t>
      </w:r>
      <w:r w:rsidRPr="002F266F">
        <w:rPr>
          <w:sz w:val="28"/>
          <w:szCs w:val="28"/>
          <w:lang w:val="en-US"/>
        </w:rPr>
        <w:sym w:font="Symbol" w:char="F02D"/>
      </w:r>
      <w:r w:rsidRPr="002F266F">
        <w:rPr>
          <w:sz w:val="28"/>
          <w:szCs w:val="28"/>
          <w:lang w:val="en-US"/>
        </w:rPr>
        <w:t>61.</w:t>
      </w:r>
      <w:bookmarkEnd w:id="37"/>
    </w:p>
    <w:p w:rsidR="002F266F" w:rsidRPr="002F266F" w:rsidRDefault="002F266F" w:rsidP="002F266F">
      <w:pPr>
        <w:pStyle w:val="a6"/>
        <w:numPr>
          <w:ilvl w:val="0"/>
          <w:numId w:val="4"/>
        </w:numPr>
        <w:spacing w:after="0" w:line="360" w:lineRule="auto"/>
        <w:jc w:val="both"/>
        <w:rPr>
          <w:sz w:val="28"/>
          <w:szCs w:val="28"/>
          <w:lang w:val="en-US"/>
        </w:rPr>
      </w:pPr>
      <w:bookmarkStart w:id="38" w:name="_Ref454965095"/>
      <w:r w:rsidRPr="002F266F">
        <w:rPr>
          <w:sz w:val="28"/>
          <w:szCs w:val="28"/>
          <w:lang w:val="en-US"/>
        </w:rPr>
        <w:t xml:space="preserve">Exocrine and endocrine pancreatic insufficiency after acute pancreatitis / M. </w:t>
      </w:r>
      <w:proofErr w:type="spellStart"/>
      <w:r w:rsidRPr="002F266F">
        <w:rPr>
          <w:sz w:val="28"/>
          <w:szCs w:val="28"/>
          <w:lang w:val="en-US"/>
        </w:rPr>
        <w:t>Vujasinovic</w:t>
      </w:r>
      <w:proofErr w:type="spellEnd"/>
      <w:r w:rsidRPr="002F266F">
        <w:rPr>
          <w:sz w:val="28"/>
          <w:szCs w:val="28"/>
          <w:lang w:val="en-US"/>
        </w:rPr>
        <w:t xml:space="preserve">, B. </w:t>
      </w:r>
      <w:proofErr w:type="spellStart"/>
      <w:r w:rsidRPr="002F266F">
        <w:rPr>
          <w:sz w:val="28"/>
          <w:szCs w:val="28"/>
          <w:lang w:val="en-US"/>
        </w:rPr>
        <w:t>Tepes</w:t>
      </w:r>
      <w:proofErr w:type="spellEnd"/>
      <w:r w:rsidRPr="002F266F">
        <w:rPr>
          <w:sz w:val="28"/>
          <w:szCs w:val="28"/>
          <w:lang w:val="en-US"/>
        </w:rPr>
        <w:t xml:space="preserve">, J. </w:t>
      </w:r>
      <w:proofErr w:type="spellStart"/>
      <w:r w:rsidRPr="002F266F">
        <w:rPr>
          <w:sz w:val="28"/>
          <w:szCs w:val="28"/>
          <w:lang w:val="en-US"/>
        </w:rPr>
        <w:t>Makuc</w:t>
      </w:r>
      <w:proofErr w:type="spellEnd"/>
      <w:r w:rsidRPr="002F266F">
        <w:rPr>
          <w:sz w:val="28"/>
          <w:szCs w:val="28"/>
          <w:lang w:val="en-US"/>
        </w:rPr>
        <w:t xml:space="preserve"> [et al.] // </w:t>
      </w:r>
      <w:proofErr w:type="spellStart"/>
      <w:r w:rsidRPr="002F266F">
        <w:rPr>
          <w:sz w:val="28"/>
          <w:szCs w:val="28"/>
          <w:lang w:val="en-US"/>
        </w:rPr>
        <w:t>Pancreatology</w:t>
      </w:r>
      <w:proofErr w:type="spellEnd"/>
      <w:r w:rsidRPr="002F266F">
        <w:rPr>
          <w:sz w:val="28"/>
          <w:szCs w:val="28"/>
          <w:lang w:val="en-US"/>
        </w:rPr>
        <w:t>. — 2013. — Vol. 13, No 3S. — P. S65.</w:t>
      </w:r>
      <w:bookmarkEnd w:id="38"/>
    </w:p>
    <w:p w:rsidR="002F266F" w:rsidRPr="002F266F" w:rsidRDefault="002F266F" w:rsidP="002F266F">
      <w:pPr>
        <w:pStyle w:val="a6"/>
        <w:numPr>
          <w:ilvl w:val="0"/>
          <w:numId w:val="4"/>
        </w:numPr>
        <w:spacing w:after="0" w:line="360" w:lineRule="auto"/>
        <w:jc w:val="both"/>
        <w:rPr>
          <w:sz w:val="28"/>
          <w:szCs w:val="28"/>
          <w:lang w:val="en-US"/>
        </w:rPr>
      </w:pPr>
      <w:bookmarkStart w:id="39" w:name="_Ref454965717"/>
      <w:r w:rsidRPr="002F266F">
        <w:rPr>
          <w:sz w:val="28"/>
          <w:szCs w:val="28"/>
          <w:lang w:val="en-US"/>
        </w:rPr>
        <w:t xml:space="preserve">For the Dutch Pancreatitis Study Group. Timing of </w:t>
      </w:r>
      <w:proofErr w:type="spellStart"/>
      <w:r w:rsidRPr="002F266F">
        <w:rPr>
          <w:sz w:val="28"/>
          <w:szCs w:val="28"/>
          <w:lang w:val="en-US"/>
        </w:rPr>
        <w:t>cholecystectomy</w:t>
      </w:r>
      <w:proofErr w:type="spellEnd"/>
      <w:r w:rsidRPr="002F266F">
        <w:rPr>
          <w:sz w:val="28"/>
          <w:szCs w:val="28"/>
          <w:lang w:val="en-US"/>
        </w:rPr>
        <w:t xml:space="preserve"> after mild </w:t>
      </w:r>
      <w:proofErr w:type="spellStart"/>
      <w:r w:rsidRPr="002F266F">
        <w:rPr>
          <w:sz w:val="28"/>
          <w:szCs w:val="28"/>
          <w:lang w:val="en-US"/>
        </w:rPr>
        <w:t>biliary</w:t>
      </w:r>
      <w:proofErr w:type="spellEnd"/>
      <w:r w:rsidRPr="002F266F">
        <w:rPr>
          <w:sz w:val="28"/>
          <w:szCs w:val="28"/>
          <w:lang w:val="en-US"/>
        </w:rPr>
        <w:t xml:space="preserve"> pancreatitis / O. J. Bakker, H. C. van </w:t>
      </w:r>
      <w:proofErr w:type="spellStart"/>
      <w:r w:rsidRPr="002F266F">
        <w:rPr>
          <w:sz w:val="28"/>
          <w:szCs w:val="28"/>
          <w:lang w:val="en-US"/>
        </w:rPr>
        <w:t>Santvoort</w:t>
      </w:r>
      <w:proofErr w:type="spellEnd"/>
      <w:r w:rsidRPr="002F266F">
        <w:rPr>
          <w:sz w:val="28"/>
          <w:szCs w:val="28"/>
          <w:lang w:val="en-US"/>
        </w:rPr>
        <w:t xml:space="preserve">, J. C. </w:t>
      </w:r>
      <w:proofErr w:type="spellStart"/>
      <w:r w:rsidRPr="002F266F">
        <w:rPr>
          <w:sz w:val="28"/>
          <w:szCs w:val="28"/>
          <w:lang w:val="en-US"/>
        </w:rPr>
        <w:t>Hagenaars</w:t>
      </w:r>
      <w:proofErr w:type="spellEnd"/>
      <w:r w:rsidRPr="002F266F">
        <w:rPr>
          <w:sz w:val="28"/>
          <w:szCs w:val="28"/>
          <w:lang w:val="en-US"/>
        </w:rPr>
        <w:t xml:space="preserve"> [et al.] // Brit. J. Surg. — 2011. — Vol. 98. — P. 1446–1454.</w:t>
      </w:r>
      <w:bookmarkEnd w:id="39"/>
    </w:p>
    <w:p w:rsidR="002F266F" w:rsidRPr="002F266F" w:rsidRDefault="002F266F" w:rsidP="002F266F">
      <w:pPr>
        <w:pStyle w:val="a6"/>
        <w:numPr>
          <w:ilvl w:val="0"/>
          <w:numId w:val="4"/>
        </w:numPr>
        <w:spacing w:after="0" w:line="360" w:lineRule="auto"/>
        <w:jc w:val="both"/>
        <w:rPr>
          <w:sz w:val="28"/>
          <w:szCs w:val="28"/>
          <w:lang w:val="en-US"/>
        </w:rPr>
      </w:pPr>
      <w:bookmarkStart w:id="40" w:name="_Ref454967339"/>
      <w:r w:rsidRPr="002F266F">
        <w:rPr>
          <w:sz w:val="28"/>
          <w:szCs w:val="28"/>
          <w:lang w:val="en-US"/>
        </w:rPr>
        <w:t>Frequency of K-</w:t>
      </w:r>
      <w:proofErr w:type="spellStart"/>
      <w:r w:rsidRPr="002F266F">
        <w:rPr>
          <w:sz w:val="28"/>
          <w:szCs w:val="28"/>
          <w:lang w:val="en-US"/>
        </w:rPr>
        <w:t>ras</w:t>
      </w:r>
      <w:proofErr w:type="spellEnd"/>
      <w:r w:rsidRPr="002F266F">
        <w:rPr>
          <w:sz w:val="28"/>
          <w:szCs w:val="28"/>
          <w:lang w:val="en-US"/>
        </w:rPr>
        <w:t xml:space="preserve"> mutations in pancreatic </w:t>
      </w:r>
      <w:proofErr w:type="spellStart"/>
      <w:r w:rsidRPr="002F266F">
        <w:rPr>
          <w:sz w:val="28"/>
          <w:szCs w:val="28"/>
          <w:lang w:val="en-US"/>
        </w:rPr>
        <w:t>intraductal</w:t>
      </w:r>
      <w:proofErr w:type="spellEnd"/>
      <w:r w:rsidRPr="002F266F">
        <w:rPr>
          <w:sz w:val="28"/>
          <w:szCs w:val="28"/>
          <w:lang w:val="en-US"/>
        </w:rPr>
        <w:t xml:space="preserve"> </w:t>
      </w:r>
      <w:proofErr w:type="spellStart"/>
      <w:r w:rsidRPr="002F266F">
        <w:rPr>
          <w:sz w:val="28"/>
          <w:szCs w:val="28"/>
          <w:lang w:val="en-US"/>
        </w:rPr>
        <w:t>neoplasias</w:t>
      </w:r>
      <w:proofErr w:type="spellEnd"/>
      <w:r w:rsidRPr="002F266F">
        <w:rPr>
          <w:sz w:val="28"/>
          <w:szCs w:val="28"/>
          <w:lang w:val="en-US"/>
        </w:rPr>
        <w:t xml:space="preserve"> associated with pancreatic </w:t>
      </w:r>
      <w:proofErr w:type="spellStart"/>
      <w:r w:rsidRPr="002F266F">
        <w:rPr>
          <w:sz w:val="28"/>
          <w:szCs w:val="28"/>
          <w:lang w:val="en-US"/>
        </w:rPr>
        <w:t>ductal</w:t>
      </w:r>
      <w:proofErr w:type="spellEnd"/>
      <w:r w:rsidRPr="002F266F">
        <w:rPr>
          <w:sz w:val="28"/>
          <w:szCs w:val="28"/>
          <w:lang w:val="en-US"/>
        </w:rPr>
        <w:t xml:space="preserve"> </w:t>
      </w:r>
      <w:proofErr w:type="spellStart"/>
      <w:r w:rsidRPr="002F266F">
        <w:rPr>
          <w:sz w:val="28"/>
          <w:szCs w:val="28"/>
          <w:lang w:val="en-US"/>
        </w:rPr>
        <w:t>adenocarcinoma</w:t>
      </w:r>
      <w:proofErr w:type="spellEnd"/>
      <w:r w:rsidRPr="002F266F">
        <w:rPr>
          <w:sz w:val="28"/>
          <w:szCs w:val="28"/>
          <w:lang w:val="en-US"/>
        </w:rPr>
        <w:t xml:space="preserve"> and chronic </w:t>
      </w:r>
      <w:proofErr w:type="gramStart"/>
      <w:r w:rsidRPr="002F266F">
        <w:rPr>
          <w:sz w:val="28"/>
          <w:szCs w:val="28"/>
          <w:lang w:val="en-US"/>
        </w:rPr>
        <w:t>pancreatitis :</w:t>
      </w:r>
      <w:proofErr w:type="gramEnd"/>
      <w:r w:rsidRPr="002F266F">
        <w:rPr>
          <w:sz w:val="28"/>
          <w:szCs w:val="28"/>
          <w:lang w:val="en-US"/>
        </w:rPr>
        <w:t xml:space="preserve"> a meta-analysis / M. </w:t>
      </w:r>
      <w:proofErr w:type="spellStart"/>
      <w:r w:rsidRPr="002F266F">
        <w:rPr>
          <w:sz w:val="28"/>
          <w:szCs w:val="28"/>
          <w:lang w:val="en-US"/>
        </w:rPr>
        <w:t>Lohr</w:t>
      </w:r>
      <w:proofErr w:type="spellEnd"/>
      <w:r w:rsidRPr="002F266F">
        <w:rPr>
          <w:sz w:val="28"/>
          <w:szCs w:val="28"/>
          <w:lang w:val="en-US"/>
        </w:rPr>
        <w:t xml:space="preserve">, G. </w:t>
      </w:r>
      <w:proofErr w:type="spellStart"/>
      <w:r w:rsidRPr="002F266F">
        <w:rPr>
          <w:sz w:val="28"/>
          <w:szCs w:val="28"/>
          <w:lang w:val="en-US"/>
        </w:rPr>
        <w:t>Kloppel</w:t>
      </w:r>
      <w:proofErr w:type="spellEnd"/>
      <w:r w:rsidRPr="002F266F">
        <w:rPr>
          <w:sz w:val="28"/>
          <w:szCs w:val="28"/>
          <w:lang w:val="en-US"/>
        </w:rPr>
        <w:t xml:space="preserve">, P. </w:t>
      </w:r>
      <w:proofErr w:type="spellStart"/>
      <w:r w:rsidRPr="002F266F">
        <w:rPr>
          <w:sz w:val="28"/>
          <w:szCs w:val="28"/>
          <w:lang w:val="en-US"/>
        </w:rPr>
        <w:t>Maisonneuve</w:t>
      </w:r>
      <w:proofErr w:type="spellEnd"/>
      <w:r w:rsidRPr="002F266F">
        <w:rPr>
          <w:sz w:val="28"/>
          <w:szCs w:val="28"/>
          <w:lang w:val="en-US"/>
        </w:rPr>
        <w:t xml:space="preserve"> [et al.] // </w:t>
      </w:r>
      <w:proofErr w:type="spellStart"/>
      <w:r w:rsidRPr="002F266F">
        <w:rPr>
          <w:sz w:val="28"/>
          <w:szCs w:val="28"/>
          <w:lang w:val="en-US"/>
        </w:rPr>
        <w:t>Neoplasia</w:t>
      </w:r>
      <w:proofErr w:type="spellEnd"/>
      <w:r w:rsidRPr="002F266F">
        <w:rPr>
          <w:sz w:val="28"/>
          <w:szCs w:val="28"/>
          <w:lang w:val="en-US"/>
        </w:rPr>
        <w:t>. ― 2005. ― Vol. 7. ― P. 17</w:t>
      </w:r>
      <w:r w:rsidRPr="002F266F">
        <w:rPr>
          <w:sz w:val="28"/>
          <w:szCs w:val="28"/>
          <w:lang w:val="en-US"/>
        </w:rPr>
        <w:sym w:font="Symbol" w:char="F02D"/>
      </w:r>
      <w:r w:rsidRPr="002F266F">
        <w:rPr>
          <w:sz w:val="28"/>
          <w:szCs w:val="28"/>
          <w:lang w:val="en-US"/>
        </w:rPr>
        <w:t>23.</w:t>
      </w:r>
      <w:bookmarkEnd w:id="40"/>
    </w:p>
    <w:p w:rsidR="002F266F" w:rsidRPr="002F266F" w:rsidRDefault="002F266F" w:rsidP="002F266F">
      <w:pPr>
        <w:pStyle w:val="a6"/>
        <w:numPr>
          <w:ilvl w:val="0"/>
          <w:numId w:val="4"/>
        </w:numPr>
        <w:spacing w:after="0" w:line="360" w:lineRule="auto"/>
        <w:jc w:val="both"/>
        <w:rPr>
          <w:sz w:val="28"/>
          <w:szCs w:val="28"/>
          <w:lang w:val="en-US"/>
        </w:rPr>
      </w:pPr>
      <w:bookmarkStart w:id="41" w:name="_Ref454966861"/>
      <w:r w:rsidRPr="002F266F">
        <w:rPr>
          <w:sz w:val="28"/>
          <w:szCs w:val="28"/>
          <w:lang w:val="en-US"/>
        </w:rPr>
        <w:lastRenderedPageBreak/>
        <w:t xml:space="preserve">Gallstones, </w:t>
      </w:r>
      <w:proofErr w:type="spellStart"/>
      <w:r w:rsidRPr="002F266F">
        <w:rPr>
          <w:sz w:val="28"/>
          <w:szCs w:val="28"/>
          <w:lang w:val="en-US"/>
        </w:rPr>
        <w:t>cholecystectomy</w:t>
      </w:r>
      <w:proofErr w:type="spellEnd"/>
      <w:r w:rsidRPr="002F266F">
        <w:rPr>
          <w:sz w:val="28"/>
          <w:szCs w:val="28"/>
          <w:lang w:val="en-US"/>
        </w:rPr>
        <w:t xml:space="preserve"> and risk of cancers of the liver, </w:t>
      </w:r>
      <w:proofErr w:type="spellStart"/>
      <w:r w:rsidRPr="002F266F">
        <w:rPr>
          <w:sz w:val="28"/>
          <w:szCs w:val="28"/>
          <w:lang w:val="en-US"/>
        </w:rPr>
        <w:t>biliary</w:t>
      </w:r>
      <w:proofErr w:type="spellEnd"/>
      <w:r w:rsidRPr="002F266F">
        <w:rPr>
          <w:sz w:val="28"/>
          <w:szCs w:val="28"/>
          <w:lang w:val="en-US"/>
        </w:rPr>
        <w:t xml:space="preserve"> tract and pancreas / W. H. Chow, C. Johansen, G. Gridley [et al.] // Br. J. Cancer. —1999. —Vol. 79, No 3–4. — P. 640–644.</w:t>
      </w:r>
      <w:bookmarkEnd w:id="41"/>
    </w:p>
    <w:p w:rsidR="002F266F" w:rsidRPr="002F266F" w:rsidRDefault="002F266F" w:rsidP="002F266F">
      <w:pPr>
        <w:pStyle w:val="a6"/>
        <w:numPr>
          <w:ilvl w:val="0"/>
          <w:numId w:val="4"/>
        </w:numPr>
        <w:spacing w:after="0" w:line="360" w:lineRule="auto"/>
        <w:jc w:val="both"/>
        <w:rPr>
          <w:sz w:val="28"/>
          <w:szCs w:val="28"/>
          <w:lang w:val="en-US"/>
        </w:rPr>
      </w:pPr>
      <w:bookmarkStart w:id="42" w:name="_Ref459981105"/>
      <w:proofErr w:type="spellStart"/>
      <w:r w:rsidRPr="002F266F">
        <w:rPr>
          <w:sz w:val="28"/>
          <w:szCs w:val="28"/>
          <w:lang w:val="en-US"/>
        </w:rPr>
        <w:t>Garg</w:t>
      </w:r>
      <w:proofErr w:type="spellEnd"/>
      <w:r w:rsidRPr="002F266F">
        <w:rPr>
          <w:sz w:val="28"/>
          <w:szCs w:val="28"/>
          <w:lang w:val="en-US"/>
        </w:rPr>
        <w:t xml:space="preserve"> P. K. Is </w:t>
      </w:r>
      <w:proofErr w:type="spellStart"/>
      <w:r w:rsidRPr="002F266F">
        <w:rPr>
          <w:sz w:val="28"/>
          <w:szCs w:val="28"/>
          <w:lang w:val="en-US"/>
        </w:rPr>
        <w:t>biliary</w:t>
      </w:r>
      <w:proofErr w:type="spellEnd"/>
      <w:r w:rsidRPr="002F266F">
        <w:rPr>
          <w:sz w:val="28"/>
          <w:szCs w:val="28"/>
          <w:lang w:val="en-US"/>
        </w:rPr>
        <w:t xml:space="preserve"> </w:t>
      </w:r>
      <w:proofErr w:type="spellStart"/>
      <w:r w:rsidRPr="002F266F">
        <w:rPr>
          <w:sz w:val="28"/>
          <w:szCs w:val="28"/>
          <w:lang w:val="en-US"/>
        </w:rPr>
        <w:t>microlithiasis</w:t>
      </w:r>
      <w:proofErr w:type="spellEnd"/>
      <w:r w:rsidRPr="002F266F">
        <w:rPr>
          <w:sz w:val="28"/>
          <w:szCs w:val="28"/>
          <w:lang w:val="en-US"/>
        </w:rPr>
        <w:t xml:space="preserve"> a significant cause of idiopathic recurrent acute pancreatitis? A long-term follow-up study / P. K. </w:t>
      </w:r>
      <w:proofErr w:type="spellStart"/>
      <w:r w:rsidRPr="002F266F">
        <w:rPr>
          <w:sz w:val="28"/>
          <w:szCs w:val="28"/>
          <w:lang w:val="en-US"/>
        </w:rPr>
        <w:t>Garg</w:t>
      </w:r>
      <w:proofErr w:type="spellEnd"/>
      <w:r w:rsidRPr="002F266F">
        <w:rPr>
          <w:sz w:val="28"/>
          <w:szCs w:val="28"/>
          <w:lang w:val="en-US"/>
        </w:rPr>
        <w:t xml:space="preserve">, P. K. </w:t>
      </w:r>
      <w:proofErr w:type="spellStart"/>
      <w:r w:rsidRPr="002F266F">
        <w:rPr>
          <w:sz w:val="28"/>
          <w:szCs w:val="28"/>
          <w:lang w:val="en-US"/>
        </w:rPr>
        <w:t>Tandon</w:t>
      </w:r>
      <w:proofErr w:type="spellEnd"/>
      <w:r w:rsidRPr="002F266F">
        <w:rPr>
          <w:sz w:val="28"/>
          <w:szCs w:val="28"/>
          <w:lang w:val="en-US"/>
        </w:rPr>
        <w:t xml:space="preserve">, K. </w:t>
      </w:r>
      <w:proofErr w:type="spellStart"/>
      <w:r w:rsidRPr="002F266F">
        <w:rPr>
          <w:sz w:val="28"/>
          <w:szCs w:val="28"/>
          <w:lang w:val="en-US"/>
        </w:rPr>
        <w:t>Madan</w:t>
      </w:r>
      <w:proofErr w:type="spellEnd"/>
      <w:r w:rsidRPr="002F266F">
        <w:rPr>
          <w:sz w:val="28"/>
          <w:szCs w:val="28"/>
          <w:lang w:val="en-US"/>
        </w:rPr>
        <w:t xml:space="preserve"> // </w:t>
      </w:r>
      <w:proofErr w:type="spellStart"/>
      <w:r w:rsidRPr="002F266F">
        <w:rPr>
          <w:sz w:val="28"/>
          <w:szCs w:val="28"/>
          <w:lang w:val="en-US"/>
        </w:rPr>
        <w:t>Clin</w:t>
      </w:r>
      <w:proofErr w:type="spellEnd"/>
      <w:r w:rsidRPr="002F266F">
        <w:rPr>
          <w:sz w:val="28"/>
          <w:szCs w:val="28"/>
          <w:lang w:val="en-US"/>
        </w:rPr>
        <w:t xml:space="preserve">. </w:t>
      </w:r>
      <w:proofErr w:type="spellStart"/>
      <w:r w:rsidRPr="002F266F">
        <w:rPr>
          <w:sz w:val="28"/>
          <w:szCs w:val="28"/>
          <w:lang w:val="en-US"/>
        </w:rPr>
        <w:t>Gastroenterol</w:t>
      </w:r>
      <w:proofErr w:type="spellEnd"/>
      <w:r w:rsidRPr="002F266F">
        <w:rPr>
          <w:sz w:val="28"/>
          <w:szCs w:val="28"/>
          <w:lang w:val="en-US"/>
        </w:rPr>
        <w:t xml:space="preserve">. </w:t>
      </w:r>
      <w:proofErr w:type="spellStart"/>
      <w:r w:rsidRPr="002F266F">
        <w:rPr>
          <w:sz w:val="28"/>
          <w:szCs w:val="28"/>
          <w:lang w:val="en-US"/>
        </w:rPr>
        <w:t>Hepatol</w:t>
      </w:r>
      <w:proofErr w:type="spellEnd"/>
      <w:r w:rsidRPr="002F266F">
        <w:rPr>
          <w:sz w:val="28"/>
          <w:szCs w:val="28"/>
          <w:lang w:val="en-US"/>
        </w:rPr>
        <w:t>. — 2007. — Vol. 5, No 1. — P. 75–79.</w:t>
      </w:r>
      <w:bookmarkEnd w:id="42"/>
    </w:p>
    <w:p w:rsidR="002F266F" w:rsidRPr="002F266F" w:rsidRDefault="002F266F" w:rsidP="002F266F">
      <w:pPr>
        <w:pStyle w:val="a6"/>
        <w:numPr>
          <w:ilvl w:val="0"/>
          <w:numId w:val="4"/>
        </w:numPr>
        <w:spacing w:after="0" w:line="360" w:lineRule="auto"/>
        <w:jc w:val="both"/>
        <w:rPr>
          <w:sz w:val="28"/>
          <w:szCs w:val="28"/>
          <w:lang w:val="en-US"/>
        </w:rPr>
      </w:pPr>
      <w:bookmarkStart w:id="43" w:name="_Ref454967137"/>
      <w:proofErr w:type="spellStart"/>
      <w:r w:rsidRPr="002F266F">
        <w:rPr>
          <w:sz w:val="28"/>
          <w:szCs w:val="28"/>
          <w:lang w:val="en-US"/>
        </w:rPr>
        <w:t>Gotian</w:t>
      </w:r>
      <w:proofErr w:type="spellEnd"/>
      <w:r w:rsidRPr="002F266F">
        <w:rPr>
          <w:sz w:val="28"/>
          <w:szCs w:val="28"/>
          <w:lang w:val="en-US"/>
        </w:rPr>
        <w:t xml:space="preserve"> A. Pancreatitis associated with </w:t>
      </w:r>
      <w:proofErr w:type="spellStart"/>
      <w:r w:rsidRPr="002F266F">
        <w:rPr>
          <w:sz w:val="28"/>
          <w:szCs w:val="28"/>
          <w:lang w:val="en-US"/>
        </w:rPr>
        <w:t>Crohn's</w:t>
      </w:r>
      <w:proofErr w:type="spellEnd"/>
      <w:r w:rsidRPr="002F266F">
        <w:rPr>
          <w:sz w:val="28"/>
          <w:szCs w:val="28"/>
          <w:lang w:val="en-US"/>
        </w:rPr>
        <w:t xml:space="preserve"> disease: a premalignant state for </w:t>
      </w:r>
      <w:proofErr w:type="spellStart"/>
      <w:r w:rsidRPr="002F266F">
        <w:rPr>
          <w:sz w:val="28"/>
          <w:szCs w:val="28"/>
          <w:lang w:val="en-US"/>
        </w:rPr>
        <w:t>cystadenocarcinoma</w:t>
      </w:r>
      <w:proofErr w:type="spellEnd"/>
      <w:r w:rsidRPr="002F266F">
        <w:rPr>
          <w:sz w:val="28"/>
          <w:szCs w:val="28"/>
          <w:lang w:val="en-US"/>
        </w:rPr>
        <w:t xml:space="preserve"> of pancreas? / A. </w:t>
      </w:r>
      <w:proofErr w:type="spellStart"/>
      <w:r w:rsidRPr="002F266F">
        <w:rPr>
          <w:sz w:val="28"/>
          <w:szCs w:val="28"/>
          <w:lang w:val="en-US"/>
        </w:rPr>
        <w:t>Gotian</w:t>
      </w:r>
      <w:proofErr w:type="spellEnd"/>
      <w:r w:rsidRPr="002F266F">
        <w:rPr>
          <w:sz w:val="28"/>
          <w:szCs w:val="28"/>
          <w:lang w:val="en-US"/>
        </w:rPr>
        <w:t xml:space="preserve">, S. Katz // Am. J. </w:t>
      </w:r>
      <w:proofErr w:type="spellStart"/>
      <w:r w:rsidRPr="002F266F">
        <w:rPr>
          <w:sz w:val="28"/>
          <w:szCs w:val="28"/>
          <w:lang w:val="en-US"/>
        </w:rPr>
        <w:t>Gastroenterol</w:t>
      </w:r>
      <w:proofErr w:type="spellEnd"/>
      <w:r w:rsidRPr="002F266F">
        <w:rPr>
          <w:sz w:val="28"/>
          <w:szCs w:val="28"/>
          <w:lang w:val="en-US"/>
        </w:rPr>
        <w:t>. — 1999. — Vol. 94, No 8. — P. 2301–2302.</w:t>
      </w:r>
      <w:bookmarkEnd w:id="43"/>
    </w:p>
    <w:p w:rsidR="002F266F" w:rsidRPr="002F266F" w:rsidRDefault="002F266F" w:rsidP="002F266F">
      <w:pPr>
        <w:pStyle w:val="a6"/>
        <w:numPr>
          <w:ilvl w:val="0"/>
          <w:numId w:val="4"/>
        </w:numPr>
        <w:spacing w:after="0" w:line="360" w:lineRule="auto"/>
        <w:jc w:val="both"/>
        <w:rPr>
          <w:sz w:val="28"/>
          <w:szCs w:val="28"/>
          <w:lang w:val="en-US"/>
        </w:rPr>
      </w:pPr>
      <w:bookmarkStart w:id="44" w:name="_Ref454965977"/>
      <w:proofErr w:type="spellStart"/>
      <w:r w:rsidRPr="002F266F">
        <w:rPr>
          <w:sz w:val="28"/>
          <w:szCs w:val="28"/>
          <w:lang w:val="en-US"/>
        </w:rPr>
        <w:t>Gradirian</w:t>
      </w:r>
      <w:proofErr w:type="spellEnd"/>
      <w:r w:rsidRPr="002F266F">
        <w:rPr>
          <w:sz w:val="28"/>
          <w:szCs w:val="28"/>
          <w:lang w:val="en-US"/>
        </w:rPr>
        <w:t xml:space="preserve"> P. Tobacco, alcohol, and coffee and </w:t>
      </w:r>
      <w:proofErr w:type="spellStart"/>
      <w:r w:rsidRPr="002F266F">
        <w:rPr>
          <w:sz w:val="28"/>
          <w:szCs w:val="28"/>
        </w:rPr>
        <w:t>са</w:t>
      </w:r>
      <w:r w:rsidRPr="002F266F">
        <w:rPr>
          <w:sz w:val="28"/>
          <w:szCs w:val="28"/>
          <w:lang w:val="en-US"/>
        </w:rPr>
        <w:t>ncer</w:t>
      </w:r>
      <w:proofErr w:type="spellEnd"/>
      <w:r w:rsidRPr="002F266F">
        <w:rPr>
          <w:sz w:val="28"/>
          <w:szCs w:val="28"/>
          <w:lang w:val="en-US"/>
        </w:rPr>
        <w:t xml:space="preserve"> of the pancreas. A population-based, case-control study in Quebec, Canada / P. </w:t>
      </w:r>
      <w:proofErr w:type="spellStart"/>
      <w:r w:rsidRPr="002F266F">
        <w:rPr>
          <w:sz w:val="28"/>
          <w:szCs w:val="28"/>
          <w:lang w:val="en-US"/>
        </w:rPr>
        <w:t>Gradirian</w:t>
      </w:r>
      <w:proofErr w:type="spellEnd"/>
      <w:r w:rsidRPr="002F266F">
        <w:rPr>
          <w:sz w:val="28"/>
          <w:szCs w:val="28"/>
          <w:lang w:val="en-US"/>
        </w:rPr>
        <w:t xml:space="preserve">, A. </w:t>
      </w:r>
      <w:proofErr w:type="spellStart"/>
      <w:r w:rsidRPr="002F266F">
        <w:rPr>
          <w:sz w:val="28"/>
          <w:szCs w:val="28"/>
          <w:lang w:val="en-US"/>
        </w:rPr>
        <w:t>Simard</w:t>
      </w:r>
      <w:proofErr w:type="spellEnd"/>
      <w:r w:rsidRPr="002F266F">
        <w:rPr>
          <w:sz w:val="28"/>
          <w:szCs w:val="28"/>
          <w:lang w:val="en-US"/>
        </w:rPr>
        <w:t xml:space="preserve">, J. </w:t>
      </w:r>
      <w:proofErr w:type="spellStart"/>
      <w:r w:rsidRPr="002F266F">
        <w:rPr>
          <w:sz w:val="28"/>
          <w:szCs w:val="28"/>
          <w:lang w:val="en-US"/>
        </w:rPr>
        <w:t>Baillargeon</w:t>
      </w:r>
      <w:proofErr w:type="spellEnd"/>
      <w:r w:rsidRPr="002F266F">
        <w:rPr>
          <w:sz w:val="28"/>
          <w:szCs w:val="28"/>
          <w:lang w:val="en-US"/>
        </w:rPr>
        <w:t xml:space="preserve"> // Cancer. ― 1991. ― Vol. 67. ― P. 2664</w:t>
      </w:r>
      <w:r w:rsidRPr="002F266F">
        <w:rPr>
          <w:sz w:val="28"/>
          <w:szCs w:val="28"/>
          <w:lang w:val="en-US"/>
        </w:rPr>
        <w:sym w:font="Symbol" w:char="F02D"/>
      </w:r>
      <w:r w:rsidRPr="002F266F">
        <w:rPr>
          <w:sz w:val="28"/>
          <w:szCs w:val="28"/>
          <w:lang w:val="en-US"/>
        </w:rPr>
        <w:t>2670.</w:t>
      </w:r>
      <w:bookmarkEnd w:id="44"/>
    </w:p>
    <w:p w:rsidR="002F266F" w:rsidRPr="002F266F" w:rsidRDefault="002F266F" w:rsidP="002F266F">
      <w:pPr>
        <w:pStyle w:val="a6"/>
        <w:numPr>
          <w:ilvl w:val="0"/>
          <w:numId w:val="4"/>
        </w:numPr>
        <w:spacing w:after="0" w:line="360" w:lineRule="auto"/>
        <w:jc w:val="both"/>
        <w:rPr>
          <w:sz w:val="28"/>
          <w:szCs w:val="28"/>
          <w:lang w:val="en-US"/>
        </w:rPr>
      </w:pPr>
      <w:bookmarkStart w:id="45" w:name="_Ref455046438"/>
      <w:proofErr w:type="spellStart"/>
      <w:r w:rsidRPr="002F266F">
        <w:rPr>
          <w:sz w:val="28"/>
          <w:szCs w:val="28"/>
          <w:lang w:val="en-US"/>
        </w:rPr>
        <w:t>Gullo</w:t>
      </w:r>
      <w:proofErr w:type="spellEnd"/>
      <w:r w:rsidRPr="002F266F">
        <w:rPr>
          <w:sz w:val="28"/>
          <w:szCs w:val="28"/>
          <w:lang w:val="en-US"/>
        </w:rPr>
        <w:t xml:space="preserve"> L. Effect of cessation of alcohol use on the course of pancreatic dysfunction in alcoholic pancreatitis / L. </w:t>
      </w:r>
      <w:proofErr w:type="spellStart"/>
      <w:r w:rsidRPr="002F266F">
        <w:rPr>
          <w:sz w:val="28"/>
          <w:szCs w:val="28"/>
          <w:lang w:val="en-US"/>
        </w:rPr>
        <w:t>Gullo</w:t>
      </w:r>
      <w:proofErr w:type="spellEnd"/>
      <w:r w:rsidRPr="002F266F">
        <w:rPr>
          <w:sz w:val="28"/>
          <w:szCs w:val="28"/>
          <w:lang w:val="en-US"/>
        </w:rPr>
        <w:t xml:space="preserve">, L. Barbara, G. </w:t>
      </w:r>
      <w:proofErr w:type="spellStart"/>
      <w:r w:rsidRPr="002F266F">
        <w:rPr>
          <w:sz w:val="28"/>
          <w:szCs w:val="28"/>
          <w:lang w:val="en-US"/>
        </w:rPr>
        <w:t>Labo</w:t>
      </w:r>
      <w:proofErr w:type="spellEnd"/>
      <w:r w:rsidRPr="002F266F">
        <w:rPr>
          <w:sz w:val="28"/>
          <w:szCs w:val="28"/>
          <w:lang w:val="en-US"/>
        </w:rPr>
        <w:t xml:space="preserve"> // Gastroenterology. ― 1988. ― Vol. 95, No 4. ― P. 1063–1068.</w:t>
      </w:r>
      <w:bookmarkEnd w:id="45"/>
    </w:p>
    <w:p w:rsidR="002F266F" w:rsidRPr="002F266F" w:rsidRDefault="002F266F" w:rsidP="002F266F">
      <w:pPr>
        <w:pStyle w:val="a6"/>
        <w:numPr>
          <w:ilvl w:val="0"/>
          <w:numId w:val="4"/>
        </w:numPr>
        <w:spacing w:after="0" w:line="360" w:lineRule="auto"/>
        <w:jc w:val="both"/>
        <w:rPr>
          <w:sz w:val="28"/>
          <w:szCs w:val="28"/>
          <w:lang w:val="en-US"/>
        </w:rPr>
      </w:pPr>
      <w:bookmarkStart w:id="46" w:name="_Ref454958323"/>
      <w:r w:rsidRPr="002F266F">
        <w:rPr>
          <w:sz w:val="28"/>
          <w:szCs w:val="28"/>
          <w:lang w:val="en-US"/>
        </w:rPr>
        <w:t xml:space="preserve">Heavy smoking is associated with lower age at first episode of acute pancreatitis and a higher risk of recurrence / S. </w:t>
      </w:r>
      <w:proofErr w:type="spellStart"/>
      <w:r w:rsidRPr="002F266F">
        <w:rPr>
          <w:sz w:val="28"/>
          <w:szCs w:val="28"/>
          <w:lang w:val="en-US"/>
        </w:rPr>
        <w:t>Munigala</w:t>
      </w:r>
      <w:proofErr w:type="spellEnd"/>
      <w:r w:rsidRPr="002F266F">
        <w:rPr>
          <w:sz w:val="28"/>
          <w:szCs w:val="28"/>
          <w:lang w:val="en-US"/>
        </w:rPr>
        <w:t xml:space="preserve">, D. L. Conwell, A. </w:t>
      </w:r>
      <w:proofErr w:type="spellStart"/>
      <w:r w:rsidRPr="002F266F">
        <w:rPr>
          <w:sz w:val="28"/>
          <w:szCs w:val="28"/>
          <w:lang w:val="en-US"/>
        </w:rPr>
        <w:t>Gelrud</w:t>
      </w:r>
      <w:proofErr w:type="spellEnd"/>
      <w:r w:rsidRPr="002F266F">
        <w:rPr>
          <w:sz w:val="28"/>
          <w:szCs w:val="28"/>
          <w:lang w:val="en-US"/>
        </w:rPr>
        <w:t xml:space="preserve">, B. </w:t>
      </w:r>
      <w:proofErr w:type="spellStart"/>
      <w:r w:rsidRPr="002F266F">
        <w:rPr>
          <w:sz w:val="28"/>
          <w:szCs w:val="28"/>
          <w:lang w:val="en-US"/>
        </w:rPr>
        <w:t>Agarwal</w:t>
      </w:r>
      <w:proofErr w:type="spellEnd"/>
      <w:r w:rsidRPr="002F266F">
        <w:rPr>
          <w:sz w:val="28"/>
          <w:szCs w:val="28"/>
          <w:lang w:val="en-US"/>
        </w:rPr>
        <w:t xml:space="preserve"> // Pancreas. — 2015. — Vol. 44, No 6. — P. 876–881.</w:t>
      </w:r>
      <w:bookmarkEnd w:id="46"/>
    </w:p>
    <w:p w:rsidR="002F266F" w:rsidRPr="002F266F" w:rsidRDefault="002F266F" w:rsidP="002F266F">
      <w:pPr>
        <w:pStyle w:val="a6"/>
        <w:numPr>
          <w:ilvl w:val="0"/>
          <w:numId w:val="4"/>
        </w:numPr>
        <w:spacing w:after="0" w:line="360" w:lineRule="auto"/>
        <w:jc w:val="both"/>
        <w:rPr>
          <w:sz w:val="28"/>
          <w:szCs w:val="28"/>
          <w:lang w:val="en-US"/>
        </w:rPr>
      </w:pPr>
      <w:bookmarkStart w:id="47" w:name="_Ref454966457"/>
      <w:r w:rsidRPr="002F266F">
        <w:rPr>
          <w:sz w:val="28"/>
          <w:szCs w:val="28"/>
          <w:lang w:val="en-US"/>
        </w:rPr>
        <w:t xml:space="preserve">Hereditary pancreatitis and the risk of pancreatic cancer. International Hereditary Pancreatitis Study Group / A. B. </w:t>
      </w:r>
      <w:proofErr w:type="spellStart"/>
      <w:r w:rsidRPr="002F266F">
        <w:rPr>
          <w:sz w:val="28"/>
          <w:szCs w:val="28"/>
          <w:lang w:val="en-US"/>
        </w:rPr>
        <w:t>Lowenfels</w:t>
      </w:r>
      <w:proofErr w:type="spellEnd"/>
      <w:r w:rsidRPr="002F266F">
        <w:rPr>
          <w:sz w:val="28"/>
          <w:szCs w:val="28"/>
          <w:lang w:val="en-US"/>
        </w:rPr>
        <w:t xml:space="preserve">, P. </w:t>
      </w:r>
      <w:proofErr w:type="spellStart"/>
      <w:r w:rsidRPr="002F266F">
        <w:rPr>
          <w:sz w:val="28"/>
          <w:szCs w:val="28"/>
          <w:lang w:val="en-US"/>
        </w:rPr>
        <w:t>Maisonneuve</w:t>
      </w:r>
      <w:proofErr w:type="spellEnd"/>
      <w:r w:rsidRPr="002F266F">
        <w:rPr>
          <w:sz w:val="28"/>
          <w:szCs w:val="28"/>
          <w:lang w:val="en-US"/>
        </w:rPr>
        <w:t xml:space="preserve">, E. P. </w:t>
      </w:r>
      <w:proofErr w:type="spellStart"/>
      <w:r w:rsidRPr="002F266F">
        <w:rPr>
          <w:sz w:val="28"/>
          <w:szCs w:val="28"/>
          <w:lang w:val="en-US"/>
        </w:rPr>
        <w:t>DiMango</w:t>
      </w:r>
      <w:proofErr w:type="spellEnd"/>
      <w:r w:rsidRPr="002F266F">
        <w:rPr>
          <w:sz w:val="28"/>
          <w:szCs w:val="28"/>
          <w:lang w:val="en-US"/>
        </w:rPr>
        <w:t xml:space="preserve"> [et al.] // J. Natl. Cancer Inst. ― 1997. ― Vol. 89. ― P. 442</w:t>
      </w:r>
      <w:r w:rsidRPr="002F266F">
        <w:rPr>
          <w:sz w:val="28"/>
          <w:szCs w:val="28"/>
          <w:lang w:val="en-US"/>
        </w:rPr>
        <w:sym w:font="Symbol" w:char="F02D"/>
      </w:r>
      <w:r w:rsidRPr="002F266F">
        <w:rPr>
          <w:sz w:val="28"/>
          <w:szCs w:val="28"/>
          <w:lang w:val="en-US"/>
        </w:rPr>
        <w:t>446.</w:t>
      </w:r>
      <w:bookmarkEnd w:id="47"/>
    </w:p>
    <w:p w:rsidR="002F266F" w:rsidRPr="002F266F" w:rsidRDefault="002F266F" w:rsidP="002F266F">
      <w:pPr>
        <w:pStyle w:val="a6"/>
        <w:numPr>
          <w:ilvl w:val="0"/>
          <w:numId w:val="4"/>
        </w:numPr>
        <w:spacing w:after="0" w:line="360" w:lineRule="auto"/>
        <w:jc w:val="both"/>
        <w:rPr>
          <w:sz w:val="28"/>
          <w:szCs w:val="28"/>
          <w:lang w:val="en-US"/>
        </w:rPr>
      </w:pPr>
      <w:bookmarkStart w:id="48" w:name="_Ref454967913"/>
      <w:r w:rsidRPr="002F266F">
        <w:rPr>
          <w:sz w:val="28"/>
          <w:szCs w:val="28"/>
          <w:lang w:val="en-US"/>
        </w:rPr>
        <w:t xml:space="preserve">Incidence of cancer in the course of chronic pancreatitis / G. </w:t>
      </w:r>
      <w:proofErr w:type="spellStart"/>
      <w:r w:rsidRPr="002F266F">
        <w:rPr>
          <w:sz w:val="28"/>
          <w:szCs w:val="28"/>
          <w:lang w:val="en-US"/>
        </w:rPr>
        <w:t>Talamini</w:t>
      </w:r>
      <w:proofErr w:type="spellEnd"/>
      <w:r w:rsidRPr="002F266F">
        <w:rPr>
          <w:sz w:val="28"/>
          <w:szCs w:val="28"/>
          <w:lang w:val="en-US"/>
        </w:rPr>
        <w:t xml:space="preserve">, M. </w:t>
      </w:r>
      <w:proofErr w:type="spellStart"/>
      <w:r w:rsidRPr="002F266F">
        <w:rPr>
          <w:sz w:val="28"/>
          <w:szCs w:val="28"/>
          <w:lang w:val="en-US"/>
        </w:rPr>
        <w:t>Falconi</w:t>
      </w:r>
      <w:proofErr w:type="spellEnd"/>
      <w:r w:rsidRPr="002F266F">
        <w:rPr>
          <w:sz w:val="28"/>
          <w:szCs w:val="28"/>
          <w:lang w:val="en-US"/>
        </w:rPr>
        <w:t xml:space="preserve">, C. </w:t>
      </w:r>
      <w:proofErr w:type="spellStart"/>
      <w:r w:rsidRPr="002F266F">
        <w:rPr>
          <w:sz w:val="28"/>
          <w:szCs w:val="28"/>
          <w:lang w:val="en-US"/>
        </w:rPr>
        <w:t>Bassi</w:t>
      </w:r>
      <w:proofErr w:type="spellEnd"/>
      <w:r w:rsidRPr="002F266F">
        <w:rPr>
          <w:sz w:val="28"/>
          <w:szCs w:val="28"/>
          <w:lang w:val="en-US"/>
        </w:rPr>
        <w:t xml:space="preserve"> [et al.] // Am. J. </w:t>
      </w:r>
      <w:proofErr w:type="spellStart"/>
      <w:r w:rsidRPr="002F266F">
        <w:rPr>
          <w:sz w:val="28"/>
          <w:szCs w:val="28"/>
          <w:lang w:val="en-US"/>
        </w:rPr>
        <w:t>Gastroenterol</w:t>
      </w:r>
      <w:proofErr w:type="spellEnd"/>
      <w:r w:rsidRPr="002F266F">
        <w:rPr>
          <w:sz w:val="28"/>
          <w:szCs w:val="28"/>
          <w:lang w:val="en-US"/>
        </w:rPr>
        <w:t>. ― 1999. ― Vol. 94. ― P. 1253</w:t>
      </w:r>
      <w:r w:rsidRPr="002F266F">
        <w:rPr>
          <w:sz w:val="28"/>
          <w:szCs w:val="28"/>
          <w:lang w:val="en-US"/>
        </w:rPr>
        <w:sym w:font="Symbol" w:char="F02D"/>
      </w:r>
      <w:r w:rsidRPr="002F266F">
        <w:rPr>
          <w:sz w:val="28"/>
          <w:szCs w:val="28"/>
          <w:lang w:val="en-US"/>
        </w:rPr>
        <w:t>1260.</w:t>
      </w:r>
      <w:bookmarkEnd w:id="48"/>
    </w:p>
    <w:p w:rsidR="002F266F" w:rsidRPr="002F266F" w:rsidRDefault="002F266F" w:rsidP="002F266F">
      <w:pPr>
        <w:pStyle w:val="a6"/>
        <w:numPr>
          <w:ilvl w:val="0"/>
          <w:numId w:val="4"/>
        </w:numPr>
        <w:spacing w:after="0" w:line="360" w:lineRule="auto"/>
        <w:jc w:val="both"/>
        <w:rPr>
          <w:sz w:val="28"/>
          <w:szCs w:val="28"/>
          <w:lang w:val="en-US"/>
        </w:rPr>
      </w:pPr>
      <w:bookmarkStart w:id="49" w:name="_Ref454958930"/>
      <w:r w:rsidRPr="002F266F">
        <w:rPr>
          <w:sz w:val="28"/>
          <w:szCs w:val="28"/>
          <w:lang w:val="en-US"/>
        </w:rPr>
        <w:t xml:space="preserve">Increased risk of acute pancreatitis and </w:t>
      </w:r>
      <w:proofErr w:type="spellStart"/>
      <w:r w:rsidRPr="002F266F">
        <w:rPr>
          <w:sz w:val="28"/>
          <w:szCs w:val="28"/>
          <w:lang w:val="en-US"/>
        </w:rPr>
        <w:t>biliary</w:t>
      </w:r>
      <w:proofErr w:type="spellEnd"/>
      <w:r w:rsidRPr="002F266F">
        <w:rPr>
          <w:sz w:val="28"/>
          <w:szCs w:val="28"/>
          <w:lang w:val="en-US"/>
        </w:rPr>
        <w:t xml:space="preserve"> disease observed in patients with type 2 diabetes : a retrospective cohort study / R. A. Noel, D. K. Braun, R. E. Patterson, G. L. </w:t>
      </w:r>
      <w:proofErr w:type="spellStart"/>
      <w:r w:rsidRPr="002F266F">
        <w:rPr>
          <w:sz w:val="28"/>
          <w:szCs w:val="28"/>
          <w:lang w:val="en-US"/>
        </w:rPr>
        <w:t>Bloomgren</w:t>
      </w:r>
      <w:proofErr w:type="spellEnd"/>
      <w:r w:rsidRPr="002F266F">
        <w:rPr>
          <w:sz w:val="28"/>
          <w:szCs w:val="28"/>
          <w:lang w:val="en-US"/>
        </w:rPr>
        <w:t xml:space="preserve"> // Diabetes Care. — 2009. — Vol. 32. — P. 834–838.</w:t>
      </w:r>
      <w:bookmarkEnd w:id="49"/>
    </w:p>
    <w:p w:rsidR="002F266F" w:rsidRPr="002F266F" w:rsidRDefault="002F266F" w:rsidP="002F266F">
      <w:pPr>
        <w:pStyle w:val="a6"/>
        <w:numPr>
          <w:ilvl w:val="0"/>
          <w:numId w:val="4"/>
        </w:numPr>
        <w:spacing w:after="0" w:line="360" w:lineRule="auto"/>
        <w:jc w:val="both"/>
        <w:rPr>
          <w:sz w:val="28"/>
          <w:szCs w:val="28"/>
          <w:lang w:val="en-US"/>
        </w:rPr>
      </w:pPr>
      <w:bookmarkStart w:id="50" w:name="_Ref454958623"/>
      <w:r w:rsidRPr="002F266F">
        <w:rPr>
          <w:sz w:val="28"/>
          <w:szCs w:val="28"/>
          <w:lang w:val="en-US"/>
        </w:rPr>
        <w:lastRenderedPageBreak/>
        <w:t xml:space="preserve">Increased risk of acute pancreatitis in patients with type 2 </w:t>
      </w:r>
      <w:proofErr w:type="gramStart"/>
      <w:r w:rsidRPr="002F266F">
        <w:rPr>
          <w:sz w:val="28"/>
          <w:szCs w:val="28"/>
          <w:lang w:val="en-US"/>
        </w:rPr>
        <w:t>diabetes :</w:t>
      </w:r>
      <w:proofErr w:type="gramEnd"/>
      <w:r w:rsidRPr="002F266F">
        <w:rPr>
          <w:sz w:val="28"/>
          <w:szCs w:val="28"/>
          <w:lang w:val="en-US"/>
        </w:rPr>
        <w:t xml:space="preserve"> an observational study using a Japanese hospital database / H. </w:t>
      </w:r>
      <w:proofErr w:type="spellStart"/>
      <w:r w:rsidRPr="002F266F">
        <w:rPr>
          <w:sz w:val="28"/>
          <w:szCs w:val="28"/>
          <w:lang w:val="en-US"/>
        </w:rPr>
        <w:t>Urushihara</w:t>
      </w:r>
      <w:proofErr w:type="spellEnd"/>
      <w:r w:rsidRPr="002F266F">
        <w:rPr>
          <w:sz w:val="28"/>
          <w:szCs w:val="28"/>
          <w:lang w:val="en-US"/>
        </w:rPr>
        <w:t xml:space="preserve">, M. </w:t>
      </w:r>
      <w:proofErr w:type="spellStart"/>
      <w:r w:rsidRPr="002F266F">
        <w:rPr>
          <w:sz w:val="28"/>
          <w:szCs w:val="28"/>
          <w:lang w:val="en-US"/>
        </w:rPr>
        <w:t>Taketsuna</w:t>
      </w:r>
      <w:proofErr w:type="spellEnd"/>
      <w:r w:rsidRPr="002F266F">
        <w:rPr>
          <w:sz w:val="28"/>
          <w:szCs w:val="28"/>
          <w:lang w:val="en-US"/>
        </w:rPr>
        <w:t xml:space="preserve">, Y. Liu [et al.] // </w:t>
      </w:r>
      <w:proofErr w:type="spellStart"/>
      <w:r w:rsidRPr="002F266F">
        <w:rPr>
          <w:sz w:val="28"/>
          <w:szCs w:val="28"/>
          <w:lang w:val="en-US"/>
        </w:rPr>
        <w:t>PLoS</w:t>
      </w:r>
      <w:proofErr w:type="spellEnd"/>
      <w:r w:rsidRPr="002F266F">
        <w:rPr>
          <w:sz w:val="28"/>
          <w:szCs w:val="28"/>
          <w:lang w:val="en-US"/>
        </w:rPr>
        <w:t xml:space="preserve"> One. — 2012. — Vol. 7. — P. e53224.</w:t>
      </w:r>
      <w:bookmarkEnd w:id="50"/>
    </w:p>
    <w:p w:rsidR="002F266F" w:rsidRPr="002F266F" w:rsidRDefault="002F266F" w:rsidP="002F266F">
      <w:pPr>
        <w:pStyle w:val="a6"/>
        <w:numPr>
          <w:ilvl w:val="0"/>
          <w:numId w:val="4"/>
        </w:numPr>
        <w:spacing w:after="0" w:line="360" w:lineRule="auto"/>
        <w:jc w:val="both"/>
        <w:rPr>
          <w:sz w:val="28"/>
          <w:szCs w:val="28"/>
          <w:lang w:val="en-US"/>
        </w:rPr>
      </w:pPr>
      <w:bookmarkStart w:id="51" w:name="_Ref454963622"/>
      <w:proofErr w:type="spellStart"/>
      <w:r w:rsidRPr="002F266F">
        <w:rPr>
          <w:sz w:val="28"/>
          <w:szCs w:val="28"/>
          <w:lang w:val="en-US"/>
        </w:rPr>
        <w:t>Indomethacin</w:t>
      </w:r>
      <w:proofErr w:type="spellEnd"/>
      <w:r w:rsidRPr="002F266F">
        <w:rPr>
          <w:sz w:val="28"/>
          <w:szCs w:val="28"/>
          <w:lang w:val="en-US"/>
        </w:rPr>
        <w:t xml:space="preserve"> treatment of acute experimental pancreatitis in the rat / P. G. </w:t>
      </w:r>
      <w:proofErr w:type="spellStart"/>
      <w:r w:rsidRPr="002F266F">
        <w:rPr>
          <w:sz w:val="28"/>
          <w:szCs w:val="28"/>
          <w:lang w:val="en-US"/>
        </w:rPr>
        <w:t>Lankisch</w:t>
      </w:r>
      <w:proofErr w:type="spellEnd"/>
      <w:r w:rsidRPr="002F266F">
        <w:rPr>
          <w:sz w:val="28"/>
          <w:szCs w:val="28"/>
          <w:lang w:val="en-US"/>
        </w:rPr>
        <w:t xml:space="preserve">, H. Koop, K. </w:t>
      </w:r>
      <w:proofErr w:type="spellStart"/>
      <w:r w:rsidRPr="002F266F">
        <w:rPr>
          <w:sz w:val="28"/>
          <w:szCs w:val="28"/>
          <w:lang w:val="en-US"/>
        </w:rPr>
        <w:t>Winckler</w:t>
      </w:r>
      <w:proofErr w:type="spellEnd"/>
      <w:r w:rsidRPr="002F266F">
        <w:rPr>
          <w:sz w:val="28"/>
          <w:szCs w:val="28"/>
          <w:lang w:val="en-US"/>
        </w:rPr>
        <w:t xml:space="preserve"> [et al.] // Scand. J. </w:t>
      </w:r>
      <w:proofErr w:type="spellStart"/>
      <w:r w:rsidRPr="002F266F">
        <w:rPr>
          <w:sz w:val="28"/>
          <w:szCs w:val="28"/>
          <w:lang w:val="en-US"/>
        </w:rPr>
        <w:t>Gastroenterol</w:t>
      </w:r>
      <w:proofErr w:type="spellEnd"/>
      <w:r w:rsidRPr="002F266F">
        <w:rPr>
          <w:sz w:val="28"/>
          <w:szCs w:val="28"/>
          <w:lang w:val="en-US"/>
        </w:rPr>
        <w:t>. — 1978. — Vol. 13. — P. 629–633.</w:t>
      </w:r>
      <w:bookmarkEnd w:id="51"/>
    </w:p>
    <w:p w:rsidR="002F266F" w:rsidRPr="002F266F" w:rsidRDefault="002F266F" w:rsidP="002F266F">
      <w:pPr>
        <w:pStyle w:val="a6"/>
        <w:numPr>
          <w:ilvl w:val="0"/>
          <w:numId w:val="4"/>
        </w:numPr>
        <w:spacing w:after="0" w:line="360" w:lineRule="auto"/>
        <w:jc w:val="both"/>
        <w:rPr>
          <w:sz w:val="28"/>
          <w:szCs w:val="28"/>
          <w:lang w:val="en-US"/>
        </w:rPr>
      </w:pPr>
      <w:bookmarkStart w:id="52" w:name="_Ref454963740"/>
      <w:proofErr w:type="spellStart"/>
      <w:r w:rsidRPr="002F266F">
        <w:rPr>
          <w:sz w:val="28"/>
          <w:szCs w:val="28"/>
          <w:lang w:val="en-US"/>
        </w:rPr>
        <w:t>Indomethacin</w:t>
      </w:r>
      <w:proofErr w:type="spellEnd"/>
      <w:r w:rsidRPr="002F266F">
        <w:rPr>
          <w:sz w:val="28"/>
          <w:szCs w:val="28"/>
          <w:lang w:val="en-US"/>
        </w:rPr>
        <w:t xml:space="preserve"> treatment of acute pancreatitis. A controlled double-blind trial / N. </w:t>
      </w:r>
      <w:proofErr w:type="spellStart"/>
      <w:r w:rsidRPr="002F266F">
        <w:rPr>
          <w:sz w:val="28"/>
          <w:szCs w:val="28"/>
          <w:lang w:val="en-US"/>
        </w:rPr>
        <w:t>Ebbehoj</w:t>
      </w:r>
      <w:proofErr w:type="spellEnd"/>
      <w:r w:rsidRPr="002F266F">
        <w:rPr>
          <w:sz w:val="28"/>
          <w:szCs w:val="28"/>
          <w:lang w:val="en-US"/>
        </w:rPr>
        <w:t xml:space="preserve">, J. </w:t>
      </w:r>
      <w:proofErr w:type="spellStart"/>
      <w:r w:rsidRPr="002F266F">
        <w:rPr>
          <w:sz w:val="28"/>
          <w:szCs w:val="28"/>
          <w:lang w:val="en-US"/>
        </w:rPr>
        <w:t>Friis</w:t>
      </w:r>
      <w:proofErr w:type="spellEnd"/>
      <w:r w:rsidRPr="002F266F">
        <w:rPr>
          <w:sz w:val="28"/>
          <w:szCs w:val="28"/>
          <w:lang w:val="en-US"/>
        </w:rPr>
        <w:t xml:space="preserve">, L. B. </w:t>
      </w:r>
      <w:proofErr w:type="spellStart"/>
      <w:r w:rsidRPr="002F266F">
        <w:rPr>
          <w:sz w:val="28"/>
          <w:szCs w:val="28"/>
          <w:lang w:val="en-US"/>
        </w:rPr>
        <w:t>Svendsen</w:t>
      </w:r>
      <w:proofErr w:type="spellEnd"/>
      <w:r w:rsidRPr="002F266F">
        <w:rPr>
          <w:sz w:val="28"/>
          <w:szCs w:val="28"/>
          <w:lang w:val="en-US"/>
        </w:rPr>
        <w:t xml:space="preserve"> [et al.] // Scand. J. </w:t>
      </w:r>
      <w:proofErr w:type="spellStart"/>
      <w:r w:rsidRPr="002F266F">
        <w:rPr>
          <w:sz w:val="28"/>
          <w:szCs w:val="28"/>
          <w:lang w:val="en-US"/>
        </w:rPr>
        <w:t>Gastroenterol</w:t>
      </w:r>
      <w:proofErr w:type="spellEnd"/>
      <w:r w:rsidRPr="002F266F">
        <w:rPr>
          <w:sz w:val="28"/>
          <w:szCs w:val="28"/>
          <w:lang w:val="en-US"/>
        </w:rPr>
        <w:t>. — 1985. — Vol. 20. — P. 798–800.</w:t>
      </w:r>
      <w:bookmarkEnd w:id="52"/>
    </w:p>
    <w:p w:rsidR="002F266F" w:rsidRPr="002F266F" w:rsidRDefault="002F266F" w:rsidP="002F266F">
      <w:pPr>
        <w:pStyle w:val="a6"/>
        <w:numPr>
          <w:ilvl w:val="0"/>
          <w:numId w:val="4"/>
        </w:numPr>
        <w:spacing w:after="0" w:line="360" w:lineRule="auto"/>
        <w:jc w:val="both"/>
        <w:rPr>
          <w:sz w:val="28"/>
          <w:szCs w:val="28"/>
          <w:lang w:val="en-US"/>
        </w:rPr>
      </w:pPr>
      <w:bookmarkStart w:id="53" w:name="_Ref454968934"/>
      <w:r w:rsidRPr="002F266F">
        <w:rPr>
          <w:sz w:val="28"/>
          <w:szCs w:val="28"/>
          <w:lang w:val="en-US"/>
        </w:rPr>
        <w:t xml:space="preserve">Insulin dependence and pancreatic enzyme replacement therapy are independent prognostic factors for long-term survival after operation for chronic pancreatitis / M. </w:t>
      </w:r>
      <w:proofErr w:type="spellStart"/>
      <w:r w:rsidRPr="002F266F">
        <w:rPr>
          <w:sz w:val="28"/>
          <w:szCs w:val="28"/>
          <w:lang w:val="en-US"/>
        </w:rPr>
        <w:t>Winny</w:t>
      </w:r>
      <w:proofErr w:type="spellEnd"/>
      <w:r w:rsidRPr="002F266F">
        <w:rPr>
          <w:sz w:val="28"/>
          <w:szCs w:val="28"/>
          <w:lang w:val="en-US"/>
        </w:rPr>
        <w:t xml:space="preserve">, V. </w:t>
      </w:r>
      <w:proofErr w:type="spellStart"/>
      <w:r w:rsidRPr="002F266F">
        <w:rPr>
          <w:sz w:val="28"/>
          <w:szCs w:val="28"/>
          <w:lang w:val="en-US"/>
        </w:rPr>
        <w:t>Paroglou</w:t>
      </w:r>
      <w:proofErr w:type="spellEnd"/>
      <w:r w:rsidRPr="002F266F">
        <w:rPr>
          <w:sz w:val="28"/>
          <w:szCs w:val="28"/>
          <w:lang w:val="en-US"/>
        </w:rPr>
        <w:t xml:space="preserve">, H. </w:t>
      </w:r>
      <w:proofErr w:type="spellStart"/>
      <w:r w:rsidRPr="002F266F">
        <w:rPr>
          <w:sz w:val="28"/>
          <w:szCs w:val="28"/>
          <w:lang w:val="en-US"/>
        </w:rPr>
        <w:t>Bektas</w:t>
      </w:r>
      <w:proofErr w:type="spellEnd"/>
      <w:r w:rsidRPr="002F266F">
        <w:rPr>
          <w:sz w:val="28"/>
          <w:szCs w:val="28"/>
          <w:lang w:val="en-US"/>
        </w:rPr>
        <w:t xml:space="preserve"> [et al.] // Surgery. — 2014. — Vol. 155, No 2. — P. 271–279.</w:t>
      </w:r>
      <w:bookmarkEnd w:id="53"/>
    </w:p>
    <w:p w:rsidR="002F266F" w:rsidRPr="002F266F" w:rsidRDefault="002F266F" w:rsidP="002F266F">
      <w:pPr>
        <w:pStyle w:val="a6"/>
        <w:numPr>
          <w:ilvl w:val="0"/>
          <w:numId w:val="4"/>
        </w:numPr>
        <w:spacing w:after="0" w:line="360" w:lineRule="auto"/>
        <w:jc w:val="both"/>
        <w:rPr>
          <w:sz w:val="28"/>
          <w:szCs w:val="28"/>
          <w:lang w:val="en-US"/>
        </w:rPr>
      </w:pPr>
      <w:bookmarkStart w:id="54" w:name="_Ref454957049"/>
      <w:proofErr w:type="spellStart"/>
      <w:r w:rsidRPr="002F266F">
        <w:rPr>
          <w:sz w:val="28"/>
          <w:szCs w:val="28"/>
          <w:lang w:val="en-US"/>
        </w:rPr>
        <w:t>Lankisch</w:t>
      </w:r>
      <w:proofErr w:type="spellEnd"/>
      <w:r w:rsidRPr="002F266F">
        <w:rPr>
          <w:sz w:val="28"/>
          <w:szCs w:val="28"/>
          <w:lang w:val="en-US"/>
        </w:rPr>
        <w:t xml:space="preserve"> P. G. Acute pancreatitis / P. G. </w:t>
      </w:r>
      <w:proofErr w:type="spellStart"/>
      <w:r w:rsidRPr="002F266F">
        <w:rPr>
          <w:sz w:val="28"/>
          <w:szCs w:val="28"/>
          <w:lang w:val="en-US"/>
        </w:rPr>
        <w:t>Lankisch</w:t>
      </w:r>
      <w:proofErr w:type="spellEnd"/>
      <w:r w:rsidRPr="002F266F">
        <w:rPr>
          <w:sz w:val="28"/>
          <w:szCs w:val="28"/>
          <w:lang w:val="en-US"/>
        </w:rPr>
        <w:t xml:space="preserve">, M. </w:t>
      </w:r>
      <w:proofErr w:type="spellStart"/>
      <w:r w:rsidRPr="002F266F">
        <w:rPr>
          <w:sz w:val="28"/>
          <w:szCs w:val="28"/>
          <w:lang w:val="en-US"/>
        </w:rPr>
        <w:t>Apte</w:t>
      </w:r>
      <w:proofErr w:type="spellEnd"/>
      <w:r w:rsidRPr="002F266F">
        <w:rPr>
          <w:sz w:val="28"/>
          <w:szCs w:val="28"/>
          <w:lang w:val="en-US"/>
        </w:rPr>
        <w:t>, P. A. Banks // The Lancet. — 2015. — Vol. 386, No 9988. — P. 85–96.</w:t>
      </w:r>
      <w:bookmarkEnd w:id="54"/>
    </w:p>
    <w:p w:rsidR="002F266F" w:rsidRPr="002F266F" w:rsidRDefault="002F266F" w:rsidP="002F266F">
      <w:pPr>
        <w:pStyle w:val="a6"/>
        <w:numPr>
          <w:ilvl w:val="0"/>
          <w:numId w:val="4"/>
        </w:numPr>
        <w:spacing w:after="0" w:line="360" w:lineRule="auto"/>
        <w:jc w:val="both"/>
        <w:rPr>
          <w:sz w:val="28"/>
          <w:szCs w:val="28"/>
          <w:lang w:val="en-US"/>
        </w:rPr>
      </w:pPr>
      <w:bookmarkStart w:id="55" w:name="_Ref454957575"/>
      <w:proofErr w:type="spellStart"/>
      <w:r w:rsidRPr="002F266F">
        <w:rPr>
          <w:sz w:val="28"/>
          <w:szCs w:val="28"/>
          <w:lang w:val="en-US"/>
        </w:rPr>
        <w:t>Lankisch</w:t>
      </w:r>
      <w:proofErr w:type="spellEnd"/>
      <w:r w:rsidRPr="002F266F">
        <w:rPr>
          <w:sz w:val="28"/>
          <w:szCs w:val="28"/>
          <w:lang w:val="en-US"/>
        </w:rPr>
        <w:t xml:space="preserve"> P. G. What is the risk of alcoholic pancreatitis in heavy drinkers? / P. G. </w:t>
      </w:r>
      <w:proofErr w:type="spellStart"/>
      <w:r w:rsidRPr="002F266F">
        <w:rPr>
          <w:sz w:val="28"/>
          <w:szCs w:val="28"/>
          <w:lang w:val="en-US"/>
        </w:rPr>
        <w:t>Lankisch</w:t>
      </w:r>
      <w:proofErr w:type="spellEnd"/>
      <w:r w:rsidRPr="002F266F">
        <w:rPr>
          <w:sz w:val="28"/>
          <w:szCs w:val="28"/>
          <w:lang w:val="en-US"/>
        </w:rPr>
        <w:t xml:space="preserve">, A. B. </w:t>
      </w:r>
      <w:proofErr w:type="spellStart"/>
      <w:r w:rsidRPr="002F266F">
        <w:rPr>
          <w:sz w:val="28"/>
          <w:szCs w:val="28"/>
          <w:lang w:val="en-US"/>
        </w:rPr>
        <w:t>Lowenfels</w:t>
      </w:r>
      <w:proofErr w:type="spellEnd"/>
      <w:r w:rsidRPr="002F266F">
        <w:rPr>
          <w:sz w:val="28"/>
          <w:szCs w:val="28"/>
          <w:lang w:val="en-US"/>
        </w:rPr>
        <w:t xml:space="preserve">, P. </w:t>
      </w:r>
      <w:proofErr w:type="spellStart"/>
      <w:r w:rsidRPr="002F266F">
        <w:rPr>
          <w:sz w:val="28"/>
          <w:szCs w:val="28"/>
          <w:lang w:val="en-US"/>
        </w:rPr>
        <w:t>Maisonneuve</w:t>
      </w:r>
      <w:proofErr w:type="spellEnd"/>
      <w:r w:rsidRPr="002F266F">
        <w:rPr>
          <w:sz w:val="28"/>
          <w:szCs w:val="28"/>
          <w:lang w:val="en-US"/>
        </w:rPr>
        <w:t xml:space="preserve"> // Pancreas. — 2002. — Vol. 25. — P. 411–412.</w:t>
      </w:r>
      <w:bookmarkEnd w:id="55"/>
    </w:p>
    <w:p w:rsidR="002F266F" w:rsidRPr="002F266F" w:rsidRDefault="002F266F" w:rsidP="002F266F">
      <w:pPr>
        <w:pStyle w:val="a6"/>
        <w:numPr>
          <w:ilvl w:val="0"/>
          <w:numId w:val="4"/>
        </w:numPr>
        <w:spacing w:after="0" w:line="360" w:lineRule="auto"/>
        <w:jc w:val="both"/>
        <w:rPr>
          <w:sz w:val="28"/>
          <w:szCs w:val="28"/>
          <w:lang w:val="en-US"/>
        </w:rPr>
      </w:pPr>
      <w:bookmarkStart w:id="56" w:name="_Ref454968710"/>
      <w:proofErr w:type="spellStart"/>
      <w:r w:rsidRPr="002F266F">
        <w:rPr>
          <w:sz w:val="28"/>
          <w:szCs w:val="28"/>
          <w:lang w:val="en-US"/>
        </w:rPr>
        <w:t>Lohr</w:t>
      </w:r>
      <w:proofErr w:type="spellEnd"/>
      <w:r w:rsidRPr="002F266F">
        <w:rPr>
          <w:sz w:val="28"/>
          <w:szCs w:val="28"/>
          <w:lang w:val="en-US"/>
        </w:rPr>
        <w:t xml:space="preserve"> J. M. Synopsis of recent guidelines on pancreatic exocrine insufficiency / J. M. </w:t>
      </w:r>
      <w:proofErr w:type="spellStart"/>
      <w:r w:rsidRPr="002F266F">
        <w:rPr>
          <w:sz w:val="28"/>
          <w:szCs w:val="28"/>
          <w:lang w:val="en-US"/>
        </w:rPr>
        <w:t>Lohr</w:t>
      </w:r>
      <w:proofErr w:type="spellEnd"/>
      <w:r w:rsidRPr="002F266F">
        <w:rPr>
          <w:sz w:val="28"/>
          <w:szCs w:val="28"/>
          <w:lang w:val="en-US"/>
        </w:rPr>
        <w:t xml:space="preserve">, M. R. Oliver, L. </w:t>
      </w:r>
      <w:proofErr w:type="spellStart"/>
      <w:r w:rsidRPr="002F266F">
        <w:rPr>
          <w:sz w:val="28"/>
          <w:szCs w:val="28"/>
          <w:lang w:val="en-US"/>
        </w:rPr>
        <w:t>Frulloni</w:t>
      </w:r>
      <w:proofErr w:type="spellEnd"/>
      <w:r w:rsidRPr="002F266F">
        <w:rPr>
          <w:sz w:val="28"/>
          <w:szCs w:val="28"/>
          <w:lang w:val="en-US"/>
        </w:rPr>
        <w:t xml:space="preserve"> // United Eur. </w:t>
      </w:r>
      <w:proofErr w:type="spellStart"/>
      <w:r w:rsidRPr="002F266F">
        <w:rPr>
          <w:sz w:val="28"/>
          <w:szCs w:val="28"/>
          <w:lang w:val="en-US"/>
        </w:rPr>
        <w:t>Gastroenterol</w:t>
      </w:r>
      <w:proofErr w:type="spellEnd"/>
      <w:r w:rsidRPr="002F266F">
        <w:rPr>
          <w:sz w:val="28"/>
          <w:szCs w:val="28"/>
          <w:lang w:val="en-US"/>
        </w:rPr>
        <w:t xml:space="preserve">. J. — 2013. — Vol. 1, No 2. — </w:t>
      </w:r>
      <w:proofErr w:type="gramStart"/>
      <w:r w:rsidRPr="002F266F">
        <w:rPr>
          <w:sz w:val="28"/>
          <w:szCs w:val="28"/>
          <w:lang w:val="en-US"/>
        </w:rPr>
        <w:t>Р. 79</w:t>
      </w:r>
      <w:proofErr w:type="gramEnd"/>
      <w:r w:rsidRPr="002F266F">
        <w:rPr>
          <w:sz w:val="28"/>
          <w:szCs w:val="28"/>
          <w:lang w:val="en-US"/>
        </w:rPr>
        <w:t>–83.</w:t>
      </w:r>
      <w:bookmarkEnd w:id="56"/>
    </w:p>
    <w:p w:rsidR="002F266F" w:rsidRPr="002F266F" w:rsidRDefault="002F266F" w:rsidP="002F266F">
      <w:pPr>
        <w:pStyle w:val="a6"/>
        <w:numPr>
          <w:ilvl w:val="0"/>
          <w:numId w:val="4"/>
        </w:numPr>
        <w:spacing w:after="0" w:line="360" w:lineRule="auto"/>
        <w:jc w:val="both"/>
        <w:rPr>
          <w:sz w:val="28"/>
          <w:szCs w:val="28"/>
          <w:lang w:val="en-US"/>
        </w:rPr>
      </w:pPr>
      <w:bookmarkStart w:id="57" w:name="_Ref454967482"/>
      <w:r w:rsidRPr="002F266F">
        <w:rPr>
          <w:sz w:val="28"/>
          <w:szCs w:val="28"/>
          <w:lang w:val="en-US"/>
        </w:rPr>
        <w:t>Long-term follow-up of patients with chronic pancreatitis and K-</w:t>
      </w:r>
      <w:proofErr w:type="spellStart"/>
      <w:r w:rsidRPr="002F266F">
        <w:rPr>
          <w:sz w:val="28"/>
          <w:szCs w:val="28"/>
          <w:lang w:val="en-US"/>
        </w:rPr>
        <w:t>ras</w:t>
      </w:r>
      <w:proofErr w:type="spellEnd"/>
      <w:r w:rsidRPr="002F266F">
        <w:rPr>
          <w:sz w:val="28"/>
          <w:szCs w:val="28"/>
          <w:lang w:val="en-US"/>
        </w:rPr>
        <w:t xml:space="preserve"> gene mutation detected in pancreatic juice / N. </w:t>
      </w:r>
      <w:proofErr w:type="spellStart"/>
      <w:r w:rsidRPr="002F266F">
        <w:rPr>
          <w:sz w:val="28"/>
          <w:szCs w:val="28"/>
          <w:lang w:val="en-US"/>
        </w:rPr>
        <w:t>Furuya</w:t>
      </w:r>
      <w:proofErr w:type="spellEnd"/>
      <w:r w:rsidRPr="002F266F">
        <w:rPr>
          <w:sz w:val="28"/>
          <w:szCs w:val="28"/>
          <w:lang w:val="en-US"/>
        </w:rPr>
        <w:t xml:space="preserve">, S. </w:t>
      </w:r>
      <w:proofErr w:type="spellStart"/>
      <w:r w:rsidRPr="002F266F">
        <w:rPr>
          <w:sz w:val="28"/>
          <w:szCs w:val="28"/>
          <w:lang w:val="en-US"/>
        </w:rPr>
        <w:t>Kawa</w:t>
      </w:r>
      <w:proofErr w:type="spellEnd"/>
      <w:r w:rsidRPr="002F266F">
        <w:rPr>
          <w:sz w:val="28"/>
          <w:szCs w:val="28"/>
          <w:lang w:val="en-US"/>
        </w:rPr>
        <w:t xml:space="preserve">, T. </w:t>
      </w:r>
      <w:proofErr w:type="spellStart"/>
      <w:r w:rsidRPr="002F266F">
        <w:rPr>
          <w:sz w:val="28"/>
          <w:szCs w:val="28"/>
          <w:lang w:val="en-US"/>
        </w:rPr>
        <w:t>Akamatsu</w:t>
      </w:r>
      <w:proofErr w:type="spellEnd"/>
      <w:r w:rsidRPr="002F266F">
        <w:rPr>
          <w:sz w:val="28"/>
          <w:szCs w:val="28"/>
          <w:lang w:val="en-US"/>
        </w:rPr>
        <w:t xml:space="preserve">, K. </w:t>
      </w:r>
      <w:proofErr w:type="spellStart"/>
      <w:r w:rsidRPr="002F266F">
        <w:rPr>
          <w:sz w:val="28"/>
          <w:szCs w:val="28"/>
          <w:lang w:val="en-US"/>
        </w:rPr>
        <w:t>Furihata</w:t>
      </w:r>
      <w:proofErr w:type="spellEnd"/>
      <w:r w:rsidRPr="002F266F">
        <w:rPr>
          <w:sz w:val="28"/>
          <w:szCs w:val="28"/>
          <w:lang w:val="en-US"/>
        </w:rPr>
        <w:t xml:space="preserve"> // Gastroenterology. ― 1997. ― Vol. 113. ― P. 593</w:t>
      </w:r>
      <w:r w:rsidRPr="002F266F">
        <w:rPr>
          <w:sz w:val="28"/>
          <w:szCs w:val="28"/>
          <w:lang w:val="en-US"/>
        </w:rPr>
        <w:sym w:font="Symbol" w:char="F02D"/>
      </w:r>
      <w:r w:rsidRPr="002F266F">
        <w:rPr>
          <w:sz w:val="28"/>
          <w:szCs w:val="28"/>
          <w:lang w:val="en-US"/>
        </w:rPr>
        <w:t>598.</w:t>
      </w:r>
      <w:bookmarkEnd w:id="57"/>
    </w:p>
    <w:p w:rsidR="002F266F" w:rsidRPr="002F266F" w:rsidRDefault="002F266F" w:rsidP="002F266F">
      <w:pPr>
        <w:pStyle w:val="a6"/>
        <w:numPr>
          <w:ilvl w:val="0"/>
          <w:numId w:val="4"/>
        </w:numPr>
        <w:spacing w:after="0" w:line="360" w:lineRule="auto"/>
        <w:jc w:val="both"/>
        <w:rPr>
          <w:sz w:val="28"/>
          <w:szCs w:val="28"/>
          <w:lang w:val="en-US"/>
        </w:rPr>
      </w:pPr>
      <w:bookmarkStart w:id="58" w:name="_Ref454957473"/>
      <w:proofErr w:type="spellStart"/>
      <w:r w:rsidRPr="002F266F">
        <w:rPr>
          <w:sz w:val="28"/>
          <w:szCs w:val="28"/>
          <w:lang w:val="en-US"/>
        </w:rPr>
        <w:t>Lowenfels</w:t>
      </w:r>
      <w:proofErr w:type="spellEnd"/>
      <w:r w:rsidRPr="002F266F">
        <w:rPr>
          <w:sz w:val="28"/>
          <w:szCs w:val="28"/>
          <w:lang w:val="en-US"/>
        </w:rPr>
        <w:t xml:space="preserve"> A. B. What is the risk of </w:t>
      </w:r>
      <w:proofErr w:type="spellStart"/>
      <w:r w:rsidRPr="002F266F">
        <w:rPr>
          <w:sz w:val="28"/>
          <w:szCs w:val="28"/>
          <w:lang w:val="en-US"/>
        </w:rPr>
        <w:t>biliary</w:t>
      </w:r>
      <w:proofErr w:type="spellEnd"/>
      <w:r w:rsidRPr="002F266F">
        <w:rPr>
          <w:sz w:val="28"/>
          <w:szCs w:val="28"/>
          <w:lang w:val="en-US"/>
        </w:rPr>
        <w:t xml:space="preserve"> pancreatitis in patients with gallstones? / A. B. </w:t>
      </w:r>
      <w:proofErr w:type="spellStart"/>
      <w:r w:rsidRPr="002F266F">
        <w:rPr>
          <w:sz w:val="28"/>
          <w:szCs w:val="28"/>
          <w:lang w:val="en-US"/>
        </w:rPr>
        <w:t>Lowenfels</w:t>
      </w:r>
      <w:proofErr w:type="spellEnd"/>
      <w:r w:rsidRPr="002F266F">
        <w:rPr>
          <w:sz w:val="28"/>
          <w:szCs w:val="28"/>
          <w:lang w:val="en-US"/>
        </w:rPr>
        <w:t xml:space="preserve">, P. G. </w:t>
      </w:r>
      <w:proofErr w:type="spellStart"/>
      <w:r w:rsidRPr="002F266F">
        <w:rPr>
          <w:sz w:val="28"/>
          <w:szCs w:val="28"/>
          <w:lang w:val="en-US"/>
        </w:rPr>
        <w:t>Lankisch</w:t>
      </w:r>
      <w:proofErr w:type="spellEnd"/>
      <w:r w:rsidRPr="002F266F">
        <w:rPr>
          <w:sz w:val="28"/>
          <w:szCs w:val="28"/>
          <w:lang w:val="en-US"/>
        </w:rPr>
        <w:t xml:space="preserve">, P. </w:t>
      </w:r>
      <w:proofErr w:type="spellStart"/>
      <w:r w:rsidRPr="002F266F">
        <w:rPr>
          <w:sz w:val="28"/>
          <w:szCs w:val="28"/>
          <w:lang w:val="en-US"/>
        </w:rPr>
        <w:t>Maisonneuve</w:t>
      </w:r>
      <w:proofErr w:type="spellEnd"/>
      <w:r w:rsidRPr="002F266F">
        <w:rPr>
          <w:sz w:val="28"/>
          <w:szCs w:val="28"/>
          <w:lang w:val="en-US"/>
        </w:rPr>
        <w:t>. — Gastroenterology. — 2000. — Vol. 119. — P. 879–880.</w:t>
      </w:r>
      <w:bookmarkEnd w:id="58"/>
    </w:p>
    <w:p w:rsidR="002F266F" w:rsidRPr="002F266F" w:rsidRDefault="002F266F" w:rsidP="002F266F">
      <w:pPr>
        <w:pStyle w:val="a6"/>
        <w:numPr>
          <w:ilvl w:val="0"/>
          <w:numId w:val="4"/>
        </w:numPr>
        <w:spacing w:after="0" w:line="360" w:lineRule="auto"/>
        <w:jc w:val="both"/>
        <w:rPr>
          <w:sz w:val="28"/>
          <w:szCs w:val="28"/>
          <w:lang w:val="en-US"/>
        </w:rPr>
      </w:pPr>
      <w:bookmarkStart w:id="59" w:name="_Ref454962504"/>
      <w:r w:rsidRPr="002F266F">
        <w:rPr>
          <w:sz w:val="28"/>
          <w:szCs w:val="28"/>
          <w:lang w:val="en-US"/>
        </w:rPr>
        <w:t xml:space="preserve">Low incidence of </w:t>
      </w:r>
      <w:proofErr w:type="spellStart"/>
      <w:r w:rsidRPr="002F266F">
        <w:rPr>
          <w:sz w:val="28"/>
          <w:szCs w:val="28"/>
          <w:lang w:val="en-US"/>
        </w:rPr>
        <w:t>hyperamylasemia</w:t>
      </w:r>
      <w:proofErr w:type="spellEnd"/>
      <w:r w:rsidRPr="002F266F">
        <w:rPr>
          <w:sz w:val="28"/>
          <w:szCs w:val="28"/>
          <w:lang w:val="en-US"/>
        </w:rPr>
        <w:t xml:space="preserve"> after proximal double-balloon </w:t>
      </w:r>
      <w:proofErr w:type="spellStart"/>
      <w:r w:rsidRPr="002F266F">
        <w:rPr>
          <w:sz w:val="28"/>
          <w:szCs w:val="28"/>
          <w:lang w:val="en-US"/>
        </w:rPr>
        <w:t>enteroscopy</w:t>
      </w:r>
      <w:proofErr w:type="spellEnd"/>
      <w:r w:rsidRPr="002F266F">
        <w:rPr>
          <w:sz w:val="28"/>
          <w:szCs w:val="28"/>
          <w:lang w:val="en-US"/>
        </w:rPr>
        <w:t xml:space="preserve">: has the insertion technique improved? / H. </w:t>
      </w:r>
      <w:proofErr w:type="spellStart"/>
      <w:r w:rsidRPr="002F266F">
        <w:rPr>
          <w:sz w:val="28"/>
          <w:szCs w:val="28"/>
          <w:lang w:val="en-US"/>
        </w:rPr>
        <w:t>Aktas</w:t>
      </w:r>
      <w:proofErr w:type="spellEnd"/>
      <w:r w:rsidRPr="002F266F">
        <w:rPr>
          <w:sz w:val="28"/>
          <w:szCs w:val="28"/>
          <w:lang w:val="en-US"/>
        </w:rPr>
        <w:t xml:space="preserve">, P. B. </w:t>
      </w:r>
      <w:proofErr w:type="spellStart"/>
      <w:r w:rsidRPr="002F266F">
        <w:rPr>
          <w:sz w:val="28"/>
          <w:szCs w:val="28"/>
          <w:lang w:val="en-US"/>
        </w:rPr>
        <w:lastRenderedPageBreak/>
        <w:t>Mensink</w:t>
      </w:r>
      <w:proofErr w:type="spellEnd"/>
      <w:r w:rsidRPr="002F266F">
        <w:rPr>
          <w:sz w:val="28"/>
          <w:szCs w:val="28"/>
          <w:lang w:val="en-US"/>
        </w:rPr>
        <w:t xml:space="preserve">, J. </w:t>
      </w:r>
      <w:proofErr w:type="spellStart"/>
      <w:r w:rsidRPr="002F266F">
        <w:rPr>
          <w:sz w:val="28"/>
          <w:szCs w:val="28"/>
          <w:lang w:val="en-US"/>
        </w:rPr>
        <w:t>Haringsma</w:t>
      </w:r>
      <w:proofErr w:type="spellEnd"/>
      <w:r w:rsidRPr="002F266F">
        <w:rPr>
          <w:sz w:val="28"/>
          <w:szCs w:val="28"/>
          <w:lang w:val="en-US"/>
        </w:rPr>
        <w:t xml:space="preserve">, E. J. </w:t>
      </w:r>
      <w:proofErr w:type="spellStart"/>
      <w:r w:rsidRPr="002F266F">
        <w:rPr>
          <w:sz w:val="28"/>
          <w:szCs w:val="28"/>
          <w:lang w:val="en-US"/>
        </w:rPr>
        <w:t>Kuipers</w:t>
      </w:r>
      <w:proofErr w:type="spellEnd"/>
      <w:r w:rsidRPr="002F266F">
        <w:rPr>
          <w:sz w:val="28"/>
          <w:szCs w:val="28"/>
          <w:lang w:val="en-US"/>
        </w:rPr>
        <w:t xml:space="preserve"> // Endoscopy. — 2009. — Vol. 41. — P. 670–673.</w:t>
      </w:r>
      <w:bookmarkEnd w:id="59"/>
    </w:p>
    <w:p w:rsidR="002F266F" w:rsidRPr="002F266F" w:rsidRDefault="002F266F" w:rsidP="002F266F">
      <w:pPr>
        <w:pStyle w:val="a6"/>
        <w:numPr>
          <w:ilvl w:val="0"/>
          <w:numId w:val="4"/>
        </w:numPr>
        <w:spacing w:after="0" w:line="360" w:lineRule="auto"/>
        <w:jc w:val="both"/>
        <w:rPr>
          <w:sz w:val="28"/>
          <w:szCs w:val="28"/>
          <w:lang w:val="en-US"/>
        </w:rPr>
      </w:pPr>
      <w:bookmarkStart w:id="60" w:name="_Ref454965170"/>
      <w:proofErr w:type="spellStart"/>
      <w:r w:rsidRPr="002F266F">
        <w:rPr>
          <w:sz w:val="28"/>
          <w:szCs w:val="28"/>
          <w:lang w:val="en-US"/>
        </w:rPr>
        <w:t>Masclee</w:t>
      </w:r>
      <w:proofErr w:type="spellEnd"/>
      <w:r w:rsidRPr="002F266F">
        <w:rPr>
          <w:sz w:val="28"/>
          <w:szCs w:val="28"/>
          <w:lang w:val="en-US"/>
        </w:rPr>
        <w:t xml:space="preserve"> Ad A.M. Pancreatic exocrine insufficiency after acute pancreatitis / Ad A. M. </w:t>
      </w:r>
      <w:proofErr w:type="spellStart"/>
      <w:r w:rsidRPr="002F266F">
        <w:rPr>
          <w:sz w:val="28"/>
          <w:szCs w:val="28"/>
          <w:lang w:val="en-US"/>
        </w:rPr>
        <w:t>Masclee</w:t>
      </w:r>
      <w:proofErr w:type="spellEnd"/>
      <w:r w:rsidRPr="002F266F">
        <w:rPr>
          <w:sz w:val="28"/>
          <w:szCs w:val="28"/>
          <w:lang w:val="en-US"/>
        </w:rPr>
        <w:t xml:space="preserve">, T. </w:t>
      </w:r>
      <w:proofErr w:type="spellStart"/>
      <w:r w:rsidRPr="002F266F">
        <w:rPr>
          <w:sz w:val="28"/>
          <w:szCs w:val="28"/>
          <w:lang w:val="en-US"/>
        </w:rPr>
        <w:t>Symersky</w:t>
      </w:r>
      <w:proofErr w:type="spellEnd"/>
      <w:r w:rsidRPr="002F266F">
        <w:rPr>
          <w:sz w:val="28"/>
          <w:szCs w:val="28"/>
          <w:lang w:val="en-US"/>
        </w:rPr>
        <w:t xml:space="preserve"> // Asian Pacific digestive disease week 2005. Proceedings of a Solvay satellite symposium. — 27 September 2005. — Seoul, Korea. — P. 9–12.</w:t>
      </w:r>
      <w:bookmarkEnd w:id="60"/>
    </w:p>
    <w:p w:rsidR="002F266F" w:rsidRPr="002F266F" w:rsidRDefault="002F266F" w:rsidP="002F266F">
      <w:pPr>
        <w:pStyle w:val="a6"/>
        <w:numPr>
          <w:ilvl w:val="0"/>
          <w:numId w:val="4"/>
        </w:numPr>
        <w:spacing w:after="0" w:line="360" w:lineRule="auto"/>
        <w:jc w:val="both"/>
        <w:rPr>
          <w:sz w:val="28"/>
          <w:szCs w:val="28"/>
          <w:lang w:val="en-US"/>
        </w:rPr>
      </w:pPr>
      <w:bookmarkStart w:id="61" w:name="_Ref454968772"/>
      <w:r w:rsidRPr="002F266F">
        <w:rPr>
          <w:sz w:val="28"/>
          <w:szCs w:val="28"/>
          <w:lang w:val="en-US"/>
        </w:rPr>
        <w:t>Mortality in patients with chronic pancreatitis (CP) with and without exocrine pancreatic insufficiency (EPI) / N. Vallejo-</w:t>
      </w:r>
      <w:proofErr w:type="spellStart"/>
      <w:r w:rsidRPr="002F266F">
        <w:rPr>
          <w:sz w:val="28"/>
          <w:szCs w:val="28"/>
          <w:lang w:val="en-US"/>
        </w:rPr>
        <w:t>Senra</w:t>
      </w:r>
      <w:proofErr w:type="spellEnd"/>
      <w:r w:rsidRPr="002F266F">
        <w:rPr>
          <w:sz w:val="28"/>
          <w:szCs w:val="28"/>
          <w:lang w:val="en-US"/>
        </w:rPr>
        <w:t xml:space="preserve">, J. Iglesias-Garcia, J. </w:t>
      </w:r>
      <w:proofErr w:type="spellStart"/>
      <w:r w:rsidRPr="002F266F">
        <w:rPr>
          <w:sz w:val="28"/>
          <w:szCs w:val="28"/>
          <w:lang w:val="en-US"/>
        </w:rPr>
        <w:t>Larino-Noia</w:t>
      </w:r>
      <w:proofErr w:type="spellEnd"/>
      <w:r w:rsidRPr="002F266F">
        <w:rPr>
          <w:sz w:val="28"/>
          <w:szCs w:val="28"/>
          <w:lang w:val="en-US"/>
        </w:rPr>
        <w:t xml:space="preserve"> [et al.] // </w:t>
      </w:r>
      <w:proofErr w:type="spellStart"/>
      <w:r w:rsidRPr="002F266F">
        <w:rPr>
          <w:sz w:val="28"/>
          <w:szCs w:val="28"/>
          <w:lang w:val="en-US"/>
        </w:rPr>
        <w:t>Pancreatology</w:t>
      </w:r>
      <w:proofErr w:type="spellEnd"/>
      <w:r w:rsidRPr="002F266F">
        <w:rPr>
          <w:sz w:val="28"/>
          <w:szCs w:val="28"/>
          <w:lang w:val="en-US"/>
        </w:rPr>
        <w:t>. — 2015. — Vol. 15, Issue 3. — S12–S13.</w:t>
      </w:r>
      <w:bookmarkEnd w:id="61"/>
    </w:p>
    <w:p w:rsidR="002F266F" w:rsidRPr="002F266F" w:rsidRDefault="002F266F" w:rsidP="002F266F">
      <w:pPr>
        <w:pStyle w:val="a6"/>
        <w:numPr>
          <w:ilvl w:val="0"/>
          <w:numId w:val="4"/>
        </w:numPr>
        <w:spacing w:after="0" w:line="360" w:lineRule="auto"/>
        <w:jc w:val="both"/>
        <w:rPr>
          <w:sz w:val="28"/>
          <w:szCs w:val="28"/>
          <w:lang w:val="en-US"/>
        </w:rPr>
      </w:pPr>
      <w:bookmarkStart w:id="62" w:name="_Ref454964583"/>
      <w:r w:rsidRPr="002F266F">
        <w:rPr>
          <w:sz w:val="28"/>
          <w:szCs w:val="28"/>
          <w:lang w:val="en-US"/>
        </w:rPr>
        <w:t xml:space="preserve">Natural history of acute pancreatitis: a long-term population-based study / P. G. </w:t>
      </w:r>
      <w:proofErr w:type="spellStart"/>
      <w:r w:rsidRPr="002F266F">
        <w:rPr>
          <w:sz w:val="28"/>
          <w:szCs w:val="28"/>
          <w:lang w:val="en-US"/>
        </w:rPr>
        <w:t>Lankisch</w:t>
      </w:r>
      <w:proofErr w:type="spellEnd"/>
      <w:r w:rsidRPr="002F266F">
        <w:rPr>
          <w:sz w:val="28"/>
          <w:szCs w:val="28"/>
          <w:lang w:val="en-US"/>
        </w:rPr>
        <w:t xml:space="preserve">, N. Breuer, A. </w:t>
      </w:r>
      <w:proofErr w:type="spellStart"/>
      <w:r w:rsidRPr="002F266F">
        <w:rPr>
          <w:sz w:val="28"/>
          <w:szCs w:val="28"/>
          <w:lang w:val="en-US"/>
        </w:rPr>
        <w:t>Bruns</w:t>
      </w:r>
      <w:proofErr w:type="spellEnd"/>
      <w:r w:rsidRPr="002F266F">
        <w:rPr>
          <w:sz w:val="28"/>
          <w:szCs w:val="28"/>
          <w:lang w:val="en-US"/>
        </w:rPr>
        <w:t xml:space="preserve"> [et al.] // Am. J. </w:t>
      </w:r>
      <w:proofErr w:type="spellStart"/>
      <w:r w:rsidRPr="002F266F">
        <w:rPr>
          <w:sz w:val="28"/>
          <w:szCs w:val="28"/>
          <w:lang w:val="en-US"/>
        </w:rPr>
        <w:t>Gastroenterol</w:t>
      </w:r>
      <w:proofErr w:type="spellEnd"/>
      <w:r w:rsidRPr="002F266F">
        <w:rPr>
          <w:sz w:val="28"/>
          <w:szCs w:val="28"/>
          <w:lang w:val="en-US"/>
        </w:rPr>
        <w:t>. — 2009. — Vol. 104, No 11. — P. 2797–2805.</w:t>
      </w:r>
      <w:bookmarkEnd w:id="62"/>
    </w:p>
    <w:p w:rsidR="002F266F" w:rsidRPr="002F266F" w:rsidRDefault="002F266F" w:rsidP="002F266F">
      <w:pPr>
        <w:pStyle w:val="a6"/>
        <w:numPr>
          <w:ilvl w:val="0"/>
          <w:numId w:val="4"/>
        </w:numPr>
        <w:spacing w:after="0" w:line="360" w:lineRule="auto"/>
        <w:jc w:val="both"/>
        <w:rPr>
          <w:sz w:val="28"/>
          <w:szCs w:val="28"/>
          <w:lang w:val="en-US"/>
        </w:rPr>
      </w:pPr>
      <w:bookmarkStart w:id="63" w:name="_Ref454959219"/>
      <w:proofErr w:type="spellStart"/>
      <w:r w:rsidRPr="002F266F">
        <w:rPr>
          <w:sz w:val="28"/>
          <w:szCs w:val="28"/>
          <w:lang w:val="en-US"/>
        </w:rPr>
        <w:t>Nauck</w:t>
      </w:r>
      <w:proofErr w:type="spellEnd"/>
      <w:r w:rsidRPr="002F266F">
        <w:rPr>
          <w:sz w:val="28"/>
          <w:szCs w:val="28"/>
          <w:lang w:val="en-US"/>
        </w:rPr>
        <w:t xml:space="preserve"> M. A. A critical analysis of the clinical use of </w:t>
      </w:r>
      <w:proofErr w:type="spellStart"/>
      <w:r w:rsidRPr="002F266F">
        <w:rPr>
          <w:sz w:val="28"/>
          <w:szCs w:val="28"/>
          <w:lang w:val="en-US"/>
        </w:rPr>
        <w:t>incretin</w:t>
      </w:r>
      <w:proofErr w:type="spellEnd"/>
      <w:r w:rsidRPr="002F266F">
        <w:rPr>
          <w:sz w:val="28"/>
          <w:szCs w:val="28"/>
          <w:lang w:val="en-US"/>
        </w:rPr>
        <w:t xml:space="preserve">-based therapies: the benefits by far outweigh the potential risks / M. A. </w:t>
      </w:r>
      <w:proofErr w:type="spellStart"/>
      <w:r w:rsidRPr="002F266F">
        <w:rPr>
          <w:sz w:val="28"/>
          <w:szCs w:val="28"/>
          <w:lang w:val="en-US"/>
        </w:rPr>
        <w:t>Nauck</w:t>
      </w:r>
      <w:proofErr w:type="spellEnd"/>
      <w:r w:rsidRPr="002F266F">
        <w:rPr>
          <w:sz w:val="28"/>
          <w:szCs w:val="28"/>
          <w:lang w:val="en-US"/>
        </w:rPr>
        <w:t xml:space="preserve"> // Diabetes Care. — 2013. — Vol. 36. — P. 2126–2132.</w:t>
      </w:r>
      <w:bookmarkEnd w:id="63"/>
    </w:p>
    <w:p w:rsidR="002F266F" w:rsidRPr="002F266F" w:rsidRDefault="002F266F" w:rsidP="002F266F">
      <w:pPr>
        <w:pStyle w:val="a6"/>
        <w:numPr>
          <w:ilvl w:val="0"/>
          <w:numId w:val="4"/>
        </w:numPr>
        <w:spacing w:after="0" w:line="360" w:lineRule="auto"/>
        <w:jc w:val="both"/>
        <w:rPr>
          <w:sz w:val="28"/>
          <w:szCs w:val="28"/>
          <w:lang w:val="en-US"/>
        </w:rPr>
      </w:pPr>
      <w:bookmarkStart w:id="64" w:name="_Ref454968039"/>
      <w:proofErr w:type="spellStart"/>
      <w:r w:rsidRPr="002F266F">
        <w:rPr>
          <w:sz w:val="28"/>
          <w:szCs w:val="28"/>
          <w:lang w:val="en-US"/>
        </w:rPr>
        <w:t>Otsuki</w:t>
      </w:r>
      <w:proofErr w:type="spellEnd"/>
      <w:r w:rsidRPr="002F266F">
        <w:rPr>
          <w:sz w:val="28"/>
          <w:szCs w:val="28"/>
          <w:lang w:val="en-US"/>
        </w:rPr>
        <w:t xml:space="preserve"> M. Chronic pancreatitis in Japan: epidemiology, prognosis, diagnostic criteria, and future problems / M. </w:t>
      </w:r>
      <w:proofErr w:type="spellStart"/>
      <w:r w:rsidRPr="002F266F">
        <w:rPr>
          <w:sz w:val="28"/>
          <w:szCs w:val="28"/>
          <w:lang w:val="en-US"/>
        </w:rPr>
        <w:t>Otsuki</w:t>
      </w:r>
      <w:proofErr w:type="spellEnd"/>
      <w:r w:rsidRPr="002F266F">
        <w:rPr>
          <w:sz w:val="28"/>
          <w:szCs w:val="28"/>
          <w:lang w:val="en-US"/>
        </w:rPr>
        <w:t xml:space="preserve"> // J. </w:t>
      </w:r>
      <w:proofErr w:type="spellStart"/>
      <w:r w:rsidRPr="002F266F">
        <w:rPr>
          <w:sz w:val="28"/>
          <w:szCs w:val="28"/>
          <w:lang w:val="en-US"/>
        </w:rPr>
        <w:t>Gastroenterol</w:t>
      </w:r>
      <w:proofErr w:type="spellEnd"/>
      <w:r w:rsidRPr="002F266F">
        <w:rPr>
          <w:sz w:val="28"/>
          <w:szCs w:val="28"/>
          <w:lang w:val="en-US"/>
        </w:rPr>
        <w:t>. ― 2003. ― Vol. 38. ― P. 315</w:t>
      </w:r>
      <w:r w:rsidRPr="002F266F">
        <w:rPr>
          <w:sz w:val="28"/>
          <w:szCs w:val="28"/>
          <w:lang w:val="en-US"/>
        </w:rPr>
        <w:sym w:font="Symbol" w:char="F02D"/>
      </w:r>
      <w:r w:rsidRPr="002F266F">
        <w:rPr>
          <w:sz w:val="28"/>
          <w:szCs w:val="28"/>
          <w:lang w:val="en-US"/>
        </w:rPr>
        <w:t>326.</w:t>
      </w:r>
      <w:bookmarkEnd w:id="64"/>
    </w:p>
    <w:p w:rsidR="002F266F" w:rsidRPr="002F266F" w:rsidRDefault="002F266F" w:rsidP="002F266F">
      <w:pPr>
        <w:pStyle w:val="a6"/>
        <w:numPr>
          <w:ilvl w:val="0"/>
          <w:numId w:val="4"/>
        </w:numPr>
        <w:spacing w:after="0" w:line="360" w:lineRule="auto"/>
        <w:jc w:val="both"/>
        <w:rPr>
          <w:sz w:val="28"/>
          <w:szCs w:val="28"/>
          <w:lang w:val="en-US"/>
        </w:rPr>
      </w:pPr>
      <w:bookmarkStart w:id="65" w:name="_Ref455046348"/>
      <w:r w:rsidRPr="002F266F">
        <w:rPr>
          <w:sz w:val="28"/>
          <w:szCs w:val="28"/>
          <w:lang w:val="en-US"/>
        </w:rPr>
        <w:t xml:space="preserve">Pancreas — pathological practice and research / Ed. K. </w:t>
      </w:r>
      <w:proofErr w:type="spellStart"/>
      <w:r w:rsidRPr="002F266F">
        <w:rPr>
          <w:sz w:val="28"/>
          <w:szCs w:val="28"/>
          <w:lang w:val="en-US"/>
        </w:rPr>
        <w:t>Suda</w:t>
      </w:r>
      <w:proofErr w:type="spellEnd"/>
      <w:r w:rsidRPr="002F266F">
        <w:rPr>
          <w:sz w:val="28"/>
          <w:szCs w:val="28"/>
          <w:lang w:val="en-US"/>
        </w:rPr>
        <w:t>. — Basel [et al.</w:t>
      </w:r>
      <w:proofErr w:type="gramStart"/>
      <w:r w:rsidRPr="002F266F">
        <w:rPr>
          <w:sz w:val="28"/>
          <w:szCs w:val="28"/>
          <w:lang w:val="en-US"/>
        </w:rPr>
        <w:t>] :</w:t>
      </w:r>
      <w:proofErr w:type="gramEnd"/>
      <w:r w:rsidRPr="002F266F">
        <w:rPr>
          <w:sz w:val="28"/>
          <w:szCs w:val="28"/>
          <w:lang w:val="en-US"/>
        </w:rPr>
        <w:t xml:space="preserve"> </w:t>
      </w:r>
      <w:proofErr w:type="spellStart"/>
      <w:r w:rsidRPr="002F266F">
        <w:rPr>
          <w:sz w:val="28"/>
          <w:szCs w:val="28"/>
          <w:lang w:val="en-US"/>
        </w:rPr>
        <w:t>Karger</w:t>
      </w:r>
      <w:proofErr w:type="spellEnd"/>
      <w:r w:rsidRPr="002F266F">
        <w:rPr>
          <w:sz w:val="28"/>
          <w:szCs w:val="28"/>
          <w:lang w:val="en-US"/>
        </w:rPr>
        <w:t>, 2007. — 318 p.</w:t>
      </w:r>
      <w:bookmarkEnd w:id="65"/>
    </w:p>
    <w:p w:rsidR="002F266F" w:rsidRPr="002F266F" w:rsidRDefault="002F266F" w:rsidP="002F266F">
      <w:pPr>
        <w:pStyle w:val="a6"/>
        <w:numPr>
          <w:ilvl w:val="0"/>
          <w:numId w:val="4"/>
        </w:numPr>
        <w:spacing w:after="0" w:line="360" w:lineRule="auto"/>
        <w:jc w:val="both"/>
        <w:rPr>
          <w:sz w:val="28"/>
          <w:szCs w:val="28"/>
          <w:lang w:val="en-US"/>
        </w:rPr>
      </w:pPr>
      <w:bookmarkStart w:id="66" w:name="_Ref454966014"/>
      <w:r w:rsidRPr="002F266F">
        <w:rPr>
          <w:sz w:val="28"/>
          <w:szCs w:val="28"/>
          <w:lang w:val="en-US"/>
        </w:rPr>
        <w:t xml:space="preserve">Pancreas cancer and smoking, beverage consumption, and past medical history / T. M. Mack, M. C. Yu, R. </w:t>
      </w:r>
      <w:proofErr w:type="spellStart"/>
      <w:r w:rsidRPr="002F266F">
        <w:rPr>
          <w:sz w:val="28"/>
          <w:szCs w:val="28"/>
          <w:lang w:val="en-US"/>
        </w:rPr>
        <w:t>Hanisch</w:t>
      </w:r>
      <w:proofErr w:type="spellEnd"/>
      <w:r w:rsidRPr="002F266F">
        <w:rPr>
          <w:sz w:val="28"/>
          <w:szCs w:val="28"/>
          <w:lang w:val="en-US"/>
        </w:rPr>
        <w:t xml:space="preserve">, B. E. Henderson // </w:t>
      </w:r>
      <w:r w:rsidRPr="002F266F">
        <w:rPr>
          <w:sz w:val="28"/>
          <w:szCs w:val="28"/>
        </w:rPr>
        <w:t>О</w:t>
      </w:r>
      <w:r w:rsidRPr="002F266F">
        <w:rPr>
          <w:sz w:val="28"/>
          <w:szCs w:val="28"/>
          <w:lang w:val="en-US"/>
        </w:rPr>
        <w:t>. Natl. Cancer Inst. ― 1986. ― Vol. 76. ― P. 49</w:t>
      </w:r>
      <w:r w:rsidRPr="002F266F">
        <w:rPr>
          <w:sz w:val="28"/>
          <w:szCs w:val="28"/>
          <w:lang w:val="en-US"/>
        </w:rPr>
        <w:sym w:font="Symbol" w:char="F02D"/>
      </w:r>
      <w:r w:rsidRPr="002F266F">
        <w:rPr>
          <w:sz w:val="28"/>
          <w:szCs w:val="28"/>
          <w:lang w:val="en-US"/>
        </w:rPr>
        <w:t>60.</w:t>
      </w:r>
      <w:bookmarkEnd w:id="66"/>
    </w:p>
    <w:p w:rsidR="002F266F" w:rsidRPr="002F266F" w:rsidRDefault="002F266F" w:rsidP="002F266F">
      <w:pPr>
        <w:pStyle w:val="a6"/>
        <w:numPr>
          <w:ilvl w:val="0"/>
          <w:numId w:val="4"/>
        </w:numPr>
        <w:spacing w:after="0" w:line="360" w:lineRule="auto"/>
        <w:jc w:val="both"/>
        <w:rPr>
          <w:sz w:val="28"/>
          <w:szCs w:val="28"/>
          <w:lang w:val="en-US"/>
        </w:rPr>
      </w:pPr>
      <w:bookmarkStart w:id="67" w:name="_Ref454959409"/>
      <w:r w:rsidRPr="002F266F">
        <w:rPr>
          <w:sz w:val="28"/>
          <w:szCs w:val="28"/>
          <w:lang w:val="en-US"/>
        </w:rPr>
        <w:t xml:space="preserve">Pancreas </w:t>
      </w:r>
      <w:proofErr w:type="spellStart"/>
      <w:r w:rsidRPr="002F266F">
        <w:rPr>
          <w:sz w:val="28"/>
          <w:szCs w:val="28"/>
          <w:lang w:val="en-US"/>
        </w:rPr>
        <w:t>divisum</w:t>
      </w:r>
      <w:proofErr w:type="spellEnd"/>
      <w:r w:rsidRPr="002F266F">
        <w:rPr>
          <w:sz w:val="28"/>
          <w:szCs w:val="28"/>
          <w:lang w:val="en-US"/>
        </w:rPr>
        <w:t xml:space="preserve"> is not a cause of pancreatitis by itself but acts as a partner of genetic mutations / C. </w:t>
      </w:r>
      <w:proofErr w:type="spellStart"/>
      <w:r w:rsidRPr="002F266F">
        <w:rPr>
          <w:sz w:val="28"/>
          <w:szCs w:val="28"/>
          <w:lang w:val="en-US"/>
        </w:rPr>
        <w:t>Bertin</w:t>
      </w:r>
      <w:proofErr w:type="spellEnd"/>
      <w:r w:rsidRPr="002F266F">
        <w:rPr>
          <w:sz w:val="28"/>
          <w:szCs w:val="28"/>
          <w:lang w:val="en-US"/>
        </w:rPr>
        <w:t xml:space="preserve">, A. L. Pelletier, M. P. </w:t>
      </w:r>
      <w:proofErr w:type="spellStart"/>
      <w:r w:rsidRPr="002F266F">
        <w:rPr>
          <w:sz w:val="28"/>
          <w:szCs w:val="28"/>
          <w:lang w:val="en-US"/>
        </w:rPr>
        <w:t>Vullierme</w:t>
      </w:r>
      <w:proofErr w:type="spellEnd"/>
      <w:r w:rsidRPr="002F266F">
        <w:rPr>
          <w:sz w:val="28"/>
          <w:szCs w:val="28"/>
          <w:lang w:val="en-US"/>
        </w:rPr>
        <w:t xml:space="preserve"> [et al.] // Am. J. </w:t>
      </w:r>
      <w:proofErr w:type="spellStart"/>
      <w:r w:rsidRPr="002F266F">
        <w:rPr>
          <w:sz w:val="28"/>
          <w:szCs w:val="28"/>
          <w:lang w:val="en-US"/>
        </w:rPr>
        <w:t>Gastroenterol</w:t>
      </w:r>
      <w:proofErr w:type="spellEnd"/>
      <w:r w:rsidRPr="002F266F">
        <w:rPr>
          <w:sz w:val="28"/>
          <w:szCs w:val="28"/>
          <w:lang w:val="en-US"/>
        </w:rPr>
        <w:t>. — 2012. — Vol. 107. — P. 311–317.</w:t>
      </w:r>
      <w:bookmarkEnd w:id="67"/>
    </w:p>
    <w:p w:rsidR="002F266F" w:rsidRPr="002F266F" w:rsidRDefault="002F266F" w:rsidP="002F266F">
      <w:pPr>
        <w:pStyle w:val="a6"/>
        <w:numPr>
          <w:ilvl w:val="0"/>
          <w:numId w:val="4"/>
        </w:numPr>
        <w:spacing w:after="0" w:line="360" w:lineRule="auto"/>
        <w:jc w:val="both"/>
        <w:rPr>
          <w:sz w:val="28"/>
          <w:szCs w:val="28"/>
          <w:lang w:val="en-US"/>
        </w:rPr>
      </w:pPr>
      <w:bookmarkStart w:id="68" w:name="_Ref454965861"/>
      <w:r w:rsidRPr="002F266F">
        <w:rPr>
          <w:sz w:val="28"/>
          <w:szCs w:val="28"/>
          <w:lang w:val="en-US"/>
        </w:rPr>
        <w:t xml:space="preserve">Pancreatic carcinoma developing in chronic pancreatitis: a report of four cases / O. Haas, G. </w:t>
      </w:r>
      <w:proofErr w:type="spellStart"/>
      <w:r w:rsidRPr="002F266F">
        <w:rPr>
          <w:sz w:val="28"/>
          <w:szCs w:val="28"/>
          <w:lang w:val="en-US"/>
        </w:rPr>
        <w:t>Guillard</w:t>
      </w:r>
      <w:proofErr w:type="spellEnd"/>
      <w:r w:rsidRPr="002F266F">
        <w:rPr>
          <w:sz w:val="28"/>
          <w:szCs w:val="28"/>
          <w:lang w:val="en-US"/>
        </w:rPr>
        <w:t xml:space="preserve">, P. Rat [et al.] // </w:t>
      </w:r>
      <w:proofErr w:type="spellStart"/>
      <w:r w:rsidRPr="002F266F">
        <w:rPr>
          <w:sz w:val="28"/>
          <w:szCs w:val="28"/>
          <w:lang w:val="en-US"/>
        </w:rPr>
        <w:t>Hepatogastroenterology</w:t>
      </w:r>
      <w:proofErr w:type="spellEnd"/>
      <w:r w:rsidRPr="002F266F">
        <w:rPr>
          <w:sz w:val="28"/>
          <w:szCs w:val="28"/>
          <w:lang w:val="en-US"/>
        </w:rPr>
        <w:t>. ― 1990. ― Vol. 37. ― P. 350–351.</w:t>
      </w:r>
      <w:bookmarkEnd w:id="68"/>
    </w:p>
    <w:p w:rsidR="002F266F" w:rsidRPr="002F266F" w:rsidRDefault="002F266F" w:rsidP="002F266F">
      <w:pPr>
        <w:pStyle w:val="a6"/>
        <w:numPr>
          <w:ilvl w:val="0"/>
          <w:numId w:val="4"/>
        </w:numPr>
        <w:spacing w:after="0" w:line="360" w:lineRule="auto"/>
        <w:jc w:val="both"/>
        <w:rPr>
          <w:sz w:val="28"/>
          <w:szCs w:val="28"/>
          <w:lang w:val="en-US"/>
        </w:rPr>
      </w:pPr>
      <w:bookmarkStart w:id="69" w:name="_Ref454965864"/>
      <w:r w:rsidRPr="002F266F">
        <w:rPr>
          <w:sz w:val="28"/>
          <w:szCs w:val="28"/>
          <w:lang w:val="en-US"/>
        </w:rPr>
        <w:lastRenderedPageBreak/>
        <w:t xml:space="preserve">Pancreatic carcinoma in chronic pancreatitis with inflammatory tumor of the head of the pancreas / W. Schlosser, M. H. Schoenberg, E. </w:t>
      </w:r>
      <w:proofErr w:type="spellStart"/>
      <w:r w:rsidRPr="002F266F">
        <w:rPr>
          <w:sz w:val="28"/>
          <w:szCs w:val="28"/>
          <w:lang w:val="en-US"/>
        </w:rPr>
        <w:t>Rhein</w:t>
      </w:r>
      <w:proofErr w:type="spellEnd"/>
      <w:r w:rsidRPr="002F266F">
        <w:rPr>
          <w:sz w:val="28"/>
          <w:szCs w:val="28"/>
          <w:lang w:val="en-US"/>
        </w:rPr>
        <w:t xml:space="preserve"> [et al.] // </w:t>
      </w:r>
      <w:proofErr w:type="spellStart"/>
      <w:r w:rsidRPr="002F266F">
        <w:rPr>
          <w:sz w:val="28"/>
          <w:szCs w:val="28"/>
          <w:lang w:val="en-US"/>
        </w:rPr>
        <w:t>Gastroenterol</w:t>
      </w:r>
      <w:proofErr w:type="spellEnd"/>
      <w:r w:rsidRPr="002F266F">
        <w:rPr>
          <w:sz w:val="28"/>
          <w:szCs w:val="28"/>
          <w:lang w:val="en-US"/>
        </w:rPr>
        <w:t>. ― 1996.― Vol. 34. ― P. 3–8.</w:t>
      </w:r>
      <w:bookmarkEnd w:id="69"/>
    </w:p>
    <w:p w:rsidR="002F266F" w:rsidRPr="002F266F" w:rsidRDefault="002F266F" w:rsidP="002F266F">
      <w:pPr>
        <w:pStyle w:val="a6"/>
        <w:numPr>
          <w:ilvl w:val="0"/>
          <w:numId w:val="4"/>
        </w:numPr>
        <w:spacing w:after="0" w:line="360" w:lineRule="auto"/>
        <w:jc w:val="both"/>
        <w:rPr>
          <w:sz w:val="28"/>
          <w:szCs w:val="28"/>
          <w:lang w:val="en-US"/>
        </w:rPr>
      </w:pPr>
      <w:bookmarkStart w:id="70" w:name="_Ref454966047"/>
      <w:r w:rsidRPr="002F266F">
        <w:rPr>
          <w:sz w:val="28"/>
          <w:szCs w:val="28"/>
          <w:lang w:val="en-US"/>
        </w:rPr>
        <w:t xml:space="preserve">Pancreatitis and the risk of pancreatic cancer / E. Fernandez, C. La </w:t>
      </w:r>
      <w:proofErr w:type="spellStart"/>
      <w:r w:rsidRPr="002F266F">
        <w:rPr>
          <w:sz w:val="28"/>
          <w:szCs w:val="28"/>
          <w:lang w:val="en-US"/>
        </w:rPr>
        <w:t>Vecchia</w:t>
      </w:r>
      <w:proofErr w:type="spellEnd"/>
      <w:r w:rsidRPr="002F266F">
        <w:rPr>
          <w:sz w:val="28"/>
          <w:szCs w:val="28"/>
          <w:lang w:val="en-US"/>
        </w:rPr>
        <w:t xml:space="preserve">, M. </w:t>
      </w:r>
      <w:proofErr w:type="spellStart"/>
      <w:r w:rsidRPr="002F266F">
        <w:rPr>
          <w:sz w:val="28"/>
          <w:szCs w:val="28"/>
          <w:lang w:val="en-US"/>
        </w:rPr>
        <w:t>Porta</w:t>
      </w:r>
      <w:proofErr w:type="spellEnd"/>
      <w:r w:rsidRPr="002F266F">
        <w:rPr>
          <w:sz w:val="28"/>
          <w:szCs w:val="28"/>
          <w:lang w:val="en-US"/>
        </w:rPr>
        <w:t xml:space="preserve"> [et al.] // Pancreas. ― 1995. ― Vol. 11. ― P. 185</w:t>
      </w:r>
      <w:r w:rsidRPr="002F266F">
        <w:rPr>
          <w:sz w:val="28"/>
          <w:szCs w:val="28"/>
          <w:lang w:val="en-US"/>
        </w:rPr>
        <w:sym w:font="Symbol" w:char="F02D"/>
      </w:r>
      <w:r w:rsidRPr="002F266F">
        <w:rPr>
          <w:sz w:val="28"/>
          <w:szCs w:val="28"/>
          <w:lang w:val="en-US"/>
        </w:rPr>
        <w:t>189.</w:t>
      </w:r>
      <w:bookmarkEnd w:id="70"/>
    </w:p>
    <w:p w:rsidR="002F266F" w:rsidRPr="002F266F" w:rsidRDefault="002F266F" w:rsidP="002F266F">
      <w:pPr>
        <w:pStyle w:val="a6"/>
        <w:numPr>
          <w:ilvl w:val="0"/>
          <w:numId w:val="4"/>
        </w:numPr>
        <w:spacing w:after="0" w:line="360" w:lineRule="auto"/>
        <w:jc w:val="both"/>
        <w:rPr>
          <w:sz w:val="28"/>
          <w:szCs w:val="28"/>
          <w:lang w:val="en-US"/>
        </w:rPr>
      </w:pPr>
      <w:bookmarkStart w:id="71" w:name="_Ref454966107"/>
      <w:r w:rsidRPr="002F266F">
        <w:rPr>
          <w:sz w:val="28"/>
          <w:szCs w:val="28"/>
          <w:lang w:val="en-US"/>
        </w:rPr>
        <w:t xml:space="preserve">Pancreatitis and the risk of pancreatic cancer. International Pancreatitis Study Group / A. B. </w:t>
      </w:r>
      <w:proofErr w:type="spellStart"/>
      <w:r w:rsidRPr="002F266F">
        <w:rPr>
          <w:sz w:val="28"/>
          <w:szCs w:val="28"/>
          <w:lang w:val="en-US"/>
        </w:rPr>
        <w:t>Lowenfels</w:t>
      </w:r>
      <w:proofErr w:type="spellEnd"/>
      <w:r w:rsidRPr="002F266F">
        <w:rPr>
          <w:sz w:val="28"/>
          <w:szCs w:val="28"/>
          <w:lang w:val="en-US"/>
        </w:rPr>
        <w:t xml:space="preserve">, P. </w:t>
      </w:r>
      <w:proofErr w:type="spellStart"/>
      <w:r w:rsidRPr="002F266F">
        <w:rPr>
          <w:sz w:val="28"/>
          <w:szCs w:val="28"/>
          <w:lang w:val="en-US"/>
        </w:rPr>
        <w:t>Maisonneuve</w:t>
      </w:r>
      <w:proofErr w:type="spellEnd"/>
      <w:r w:rsidRPr="002F266F">
        <w:rPr>
          <w:sz w:val="28"/>
          <w:szCs w:val="28"/>
          <w:lang w:val="en-US"/>
        </w:rPr>
        <w:t xml:space="preserve">, G. </w:t>
      </w:r>
      <w:proofErr w:type="spellStart"/>
      <w:r w:rsidRPr="002F266F">
        <w:rPr>
          <w:sz w:val="28"/>
          <w:szCs w:val="28"/>
          <w:lang w:val="en-US"/>
        </w:rPr>
        <w:t>Cavallini</w:t>
      </w:r>
      <w:proofErr w:type="spellEnd"/>
      <w:r w:rsidRPr="002F266F">
        <w:rPr>
          <w:sz w:val="28"/>
          <w:szCs w:val="28"/>
          <w:lang w:val="en-US"/>
        </w:rPr>
        <w:t xml:space="preserve"> [et al.] // N. Engl. </w:t>
      </w:r>
      <w:r w:rsidRPr="002F266F">
        <w:rPr>
          <w:sz w:val="28"/>
          <w:szCs w:val="28"/>
        </w:rPr>
        <w:t>О</w:t>
      </w:r>
      <w:r w:rsidRPr="002F266F">
        <w:rPr>
          <w:sz w:val="28"/>
          <w:szCs w:val="28"/>
          <w:lang w:val="en-US"/>
        </w:rPr>
        <w:t>. Med. ― 1993. ― Vol. 328. ― P. 1433</w:t>
      </w:r>
      <w:r w:rsidRPr="002F266F">
        <w:rPr>
          <w:sz w:val="28"/>
          <w:szCs w:val="28"/>
          <w:lang w:val="en-US"/>
        </w:rPr>
        <w:sym w:font="Symbol" w:char="F02D"/>
      </w:r>
      <w:r w:rsidRPr="002F266F">
        <w:rPr>
          <w:sz w:val="28"/>
          <w:szCs w:val="28"/>
          <w:lang w:val="en-US"/>
        </w:rPr>
        <w:t>1437.</w:t>
      </w:r>
      <w:bookmarkEnd w:id="71"/>
    </w:p>
    <w:p w:rsidR="002F266F" w:rsidRPr="002F266F" w:rsidRDefault="002F266F" w:rsidP="002F266F">
      <w:pPr>
        <w:pStyle w:val="a6"/>
        <w:numPr>
          <w:ilvl w:val="0"/>
          <w:numId w:val="4"/>
        </w:numPr>
        <w:spacing w:after="0" w:line="360" w:lineRule="auto"/>
        <w:jc w:val="both"/>
        <w:rPr>
          <w:sz w:val="28"/>
          <w:szCs w:val="28"/>
          <w:lang w:val="en-US"/>
        </w:rPr>
      </w:pPr>
      <w:bookmarkStart w:id="72" w:name="_Ref454958533"/>
      <w:r w:rsidRPr="002F266F">
        <w:rPr>
          <w:sz w:val="28"/>
          <w:szCs w:val="28"/>
          <w:lang w:val="en-US"/>
        </w:rPr>
        <w:t xml:space="preserve">Patients with type 2 diabetes mellitus have higher risk for acute pancreatitis compared with those without diabetes / C. J. </w:t>
      </w:r>
      <w:proofErr w:type="spellStart"/>
      <w:r w:rsidRPr="002F266F">
        <w:rPr>
          <w:sz w:val="28"/>
          <w:szCs w:val="28"/>
          <w:lang w:val="en-US"/>
        </w:rPr>
        <w:t>Girman</w:t>
      </w:r>
      <w:proofErr w:type="spellEnd"/>
      <w:r w:rsidRPr="002F266F">
        <w:rPr>
          <w:sz w:val="28"/>
          <w:szCs w:val="28"/>
          <w:lang w:val="en-US"/>
        </w:rPr>
        <w:t xml:space="preserve">, T. D. Kou, B. </w:t>
      </w:r>
      <w:proofErr w:type="spellStart"/>
      <w:r w:rsidRPr="002F266F">
        <w:rPr>
          <w:sz w:val="28"/>
          <w:szCs w:val="28"/>
          <w:lang w:val="en-US"/>
        </w:rPr>
        <w:t>Cai</w:t>
      </w:r>
      <w:proofErr w:type="spellEnd"/>
      <w:r w:rsidRPr="002F266F">
        <w:rPr>
          <w:sz w:val="28"/>
          <w:szCs w:val="28"/>
          <w:lang w:val="en-US"/>
        </w:rPr>
        <w:t xml:space="preserve"> [et al.] // Diabetes </w:t>
      </w:r>
      <w:proofErr w:type="spellStart"/>
      <w:r w:rsidRPr="002F266F">
        <w:rPr>
          <w:sz w:val="28"/>
          <w:szCs w:val="28"/>
          <w:lang w:val="en-US"/>
        </w:rPr>
        <w:t>Obes</w:t>
      </w:r>
      <w:proofErr w:type="spellEnd"/>
      <w:r w:rsidRPr="002F266F">
        <w:rPr>
          <w:sz w:val="28"/>
          <w:szCs w:val="28"/>
          <w:lang w:val="en-US"/>
        </w:rPr>
        <w:t xml:space="preserve">. </w:t>
      </w:r>
      <w:proofErr w:type="spellStart"/>
      <w:r w:rsidRPr="002F266F">
        <w:rPr>
          <w:sz w:val="28"/>
          <w:szCs w:val="28"/>
          <w:lang w:val="en-US"/>
        </w:rPr>
        <w:t>Metab</w:t>
      </w:r>
      <w:proofErr w:type="spellEnd"/>
      <w:r w:rsidRPr="002F266F">
        <w:rPr>
          <w:sz w:val="28"/>
          <w:szCs w:val="28"/>
          <w:lang w:val="en-US"/>
        </w:rPr>
        <w:t>. — 2010. — Vol. 12. — P. 766–771.</w:t>
      </w:r>
      <w:bookmarkEnd w:id="72"/>
    </w:p>
    <w:p w:rsidR="002F266F" w:rsidRPr="002F266F" w:rsidRDefault="002F266F" w:rsidP="002F266F">
      <w:pPr>
        <w:pStyle w:val="a6"/>
        <w:numPr>
          <w:ilvl w:val="0"/>
          <w:numId w:val="4"/>
        </w:numPr>
        <w:spacing w:after="0" w:line="360" w:lineRule="auto"/>
        <w:jc w:val="both"/>
        <w:rPr>
          <w:sz w:val="28"/>
          <w:szCs w:val="28"/>
          <w:lang w:val="en-US"/>
        </w:rPr>
      </w:pPr>
      <w:bookmarkStart w:id="73" w:name="_Ref454967525"/>
      <w:r w:rsidRPr="002F266F">
        <w:rPr>
          <w:sz w:val="28"/>
          <w:szCs w:val="28"/>
          <w:lang w:val="en-US"/>
        </w:rPr>
        <w:t>Predictive factors for pancreatic cancer in patients with chronic pancreatitis in association with K-</w:t>
      </w:r>
      <w:proofErr w:type="spellStart"/>
      <w:r w:rsidRPr="002F266F">
        <w:rPr>
          <w:sz w:val="28"/>
          <w:szCs w:val="28"/>
          <w:lang w:val="en-US"/>
        </w:rPr>
        <w:t>ras</w:t>
      </w:r>
      <w:proofErr w:type="spellEnd"/>
      <w:r w:rsidRPr="002F266F">
        <w:rPr>
          <w:sz w:val="28"/>
          <w:szCs w:val="28"/>
          <w:lang w:val="en-US"/>
        </w:rPr>
        <w:t xml:space="preserve"> gene mutation / M. </w:t>
      </w:r>
      <w:proofErr w:type="spellStart"/>
      <w:r w:rsidRPr="002F266F">
        <w:rPr>
          <w:sz w:val="28"/>
          <w:szCs w:val="28"/>
          <w:lang w:val="en-US"/>
        </w:rPr>
        <w:t>Arvanitakis</w:t>
      </w:r>
      <w:proofErr w:type="spellEnd"/>
      <w:r w:rsidRPr="002F266F">
        <w:rPr>
          <w:sz w:val="28"/>
          <w:szCs w:val="28"/>
          <w:lang w:val="en-US"/>
        </w:rPr>
        <w:t xml:space="preserve">, J. L. Van </w:t>
      </w:r>
      <w:proofErr w:type="spellStart"/>
      <w:r w:rsidRPr="002F266F">
        <w:rPr>
          <w:sz w:val="28"/>
          <w:szCs w:val="28"/>
          <w:lang w:val="en-US"/>
        </w:rPr>
        <w:t>Laethem</w:t>
      </w:r>
      <w:proofErr w:type="spellEnd"/>
      <w:r w:rsidRPr="002F266F">
        <w:rPr>
          <w:sz w:val="28"/>
          <w:szCs w:val="28"/>
          <w:lang w:val="en-US"/>
        </w:rPr>
        <w:t>, J. Parma [et al.] // Endoscopy. ― 2004. ― Vol. 36. ― P. 535</w:t>
      </w:r>
      <w:r w:rsidRPr="002F266F">
        <w:rPr>
          <w:sz w:val="28"/>
          <w:szCs w:val="28"/>
          <w:lang w:val="en-US"/>
        </w:rPr>
        <w:sym w:font="Symbol" w:char="F02D"/>
      </w:r>
      <w:r w:rsidRPr="002F266F">
        <w:rPr>
          <w:sz w:val="28"/>
          <w:szCs w:val="28"/>
          <w:lang w:val="en-US"/>
        </w:rPr>
        <w:t>542.</w:t>
      </w:r>
      <w:bookmarkEnd w:id="73"/>
    </w:p>
    <w:p w:rsidR="002F266F" w:rsidRPr="002F266F" w:rsidRDefault="002F266F" w:rsidP="002F266F">
      <w:pPr>
        <w:pStyle w:val="a6"/>
        <w:numPr>
          <w:ilvl w:val="0"/>
          <w:numId w:val="4"/>
        </w:numPr>
        <w:spacing w:after="0" w:line="360" w:lineRule="auto"/>
        <w:jc w:val="both"/>
        <w:rPr>
          <w:sz w:val="28"/>
          <w:szCs w:val="28"/>
          <w:lang w:val="en-US"/>
        </w:rPr>
      </w:pPr>
      <w:bookmarkStart w:id="74" w:name="_Ref454967993"/>
      <w:r w:rsidRPr="002F266F">
        <w:rPr>
          <w:sz w:val="28"/>
          <w:szCs w:val="28"/>
          <w:lang w:val="en-US"/>
        </w:rPr>
        <w:t xml:space="preserve">Prognosis of chronic </w:t>
      </w:r>
      <w:proofErr w:type="gramStart"/>
      <w:r w:rsidRPr="002F266F">
        <w:rPr>
          <w:sz w:val="28"/>
          <w:szCs w:val="28"/>
          <w:lang w:val="en-US"/>
        </w:rPr>
        <w:t>pancreatitis :</w:t>
      </w:r>
      <w:proofErr w:type="gramEnd"/>
      <w:r w:rsidRPr="002F266F">
        <w:rPr>
          <w:sz w:val="28"/>
          <w:szCs w:val="28"/>
          <w:lang w:val="en-US"/>
        </w:rPr>
        <w:t xml:space="preserve"> an international multicenter study. International Pancreatitis Study Group / A. B. </w:t>
      </w:r>
      <w:proofErr w:type="spellStart"/>
      <w:r w:rsidRPr="002F266F">
        <w:rPr>
          <w:sz w:val="28"/>
          <w:szCs w:val="28"/>
          <w:lang w:val="en-US"/>
        </w:rPr>
        <w:t>Lowenfels</w:t>
      </w:r>
      <w:proofErr w:type="spellEnd"/>
      <w:r w:rsidRPr="002F266F">
        <w:rPr>
          <w:sz w:val="28"/>
          <w:szCs w:val="28"/>
          <w:lang w:val="en-US"/>
        </w:rPr>
        <w:t xml:space="preserve">, P. </w:t>
      </w:r>
      <w:proofErr w:type="spellStart"/>
      <w:r w:rsidRPr="002F266F">
        <w:rPr>
          <w:sz w:val="28"/>
          <w:szCs w:val="28"/>
          <w:lang w:val="en-US"/>
        </w:rPr>
        <w:t>Maisonneuve</w:t>
      </w:r>
      <w:proofErr w:type="spellEnd"/>
      <w:r w:rsidRPr="002F266F">
        <w:rPr>
          <w:sz w:val="28"/>
          <w:szCs w:val="28"/>
          <w:lang w:val="en-US"/>
        </w:rPr>
        <w:t xml:space="preserve">, G. </w:t>
      </w:r>
      <w:proofErr w:type="spellStart"/>
      <w:r w:rsidRPr="002F266F">
        <w:rPr>
          <w:sz w:val="28"/>
          <w:szCs w:val="28"/>
          <w:lang w:val="en-US"/>
        </w:rPr>
        <w:t>Cavallini</w:t>
      </w:r>
      <w:proofErr w:type="spellEnd"/>
      <w:r w:rsidRPr="002F266F">
        <w:rPr>
          <w:sz w:val="28"/>
          <w:szCs w:val="28"/>
          <w:lang w:val="en-US"/>
        </w:rPr>
        <w:t xml:space="preserve"> [et al.] // Am. J. </w:t>
      </w:r>
      <w:proofErr w:type="spellStart"/>
      <w:r w:rsidRPr="002F266F">
        <w:rPr>
          <w:sz w:val="28"/>
          <w:szCs w:val="28"/>
          <w:lang w:val="en-US"/>
        </w:rPr>
        <w:t>Gastroenterol</w:t>
      </w:r>
      <w:proofErr w:type="spellEnd"/>
      <w:r w:rsidRPr="002F266F">
        <w:rPr>
          <w:sz w:val="28"/>
          <w:szCs w:val="28"/>
          <w:lang w:val="en-US"/>
        </w:rPr>
        <w:t>. ― 1994. ― Vol. 89. ― P. 1467</w:t>
      </w:r>
      <w:r w:rsidRPr="002F266F">
        <w:rPr>
          <w:sz w:val="28"/>
          <w:szCs w:val="28"/>
          <w:lang w:val="en-US"/>
        </w:rPr>
        <w:sym w:font="Symbol" w:char="F02D"/>
      </w:r>
      <w:r w:rsidRPr="002F266F">
        <w:rPr>
          <w:sz w:val="28"/>
          <w:szCs w:val="28"/>
          <w:lang w:val="en-US"/>
        </w:rPr>
        <w:t>1471.</w:t>
      </w:r>
      <w:bookmarkEnd w:id="74"/>
    </w:p>
    <w:p w:rsidR="002F266F" w:rsidRPr="002F266F" w:rsidRDefault="002F266F" w:rsidP="002F266F">
      <w:pPr>
        <w:pStyle w:val="a6"/>
        <w:numPr>
          <w:ilvl w:val="0"/>
          <w:numId w:val="4"/>
        </w:numPr>
        <w:spacing w:after="0" w:line="360" w:lineRule="auto"/>
        <w:jc w:val="both"/>
        <w:rPr>
          <w:sz w:val="28"/>
          <w:szCs w:val="28"/>
          <w:lang w:val="en-US"/>
        </w:rPr>
      </w:pPr>
      <w:bookmarkStart w:id="75" w:name="_Ref454963419"/>
      <w:r w:rsidRPr="002F266F">
        <w:rPr>
          <w:sz w:val="28"/>
          <w:szCs w:val="28"/>
          <w:lang w:val="en-US"/>
        </w:rPr>
        <w:t xml:space="preserve">Prophylactic pancreatic stent placement and post-ERCP </w:t>
      </w:r>
      <w:proofErr w:type="gramStart"/>
      <w:r w:rsidRPr="002F266F">
        <w:rPr>
          <w:sz w:val="28"/>
          <w:szCs w:val="28"/>
          <w:lang w:val="en-US"/>
        </w:rPr>
        <w:t>pancreatitis :</w:t>
      </w:r>
      <w:proofErr w:type="gramEnd"/>
      <w:r w:rsidRPr="002F266F">
        <w:rPr>
          <w:sz w:val="28"/>
          <w:szCs w:val="28"/>
          <w:lang w:val="en-US"/>
        </w:rPr>
        <w:t xml:space="preserve"> an updated meta-analysis / T. </w:t>
      </w:r>
      <w:proofErr w:type="spellStart"/>
      <w:r w:rsidRPr="002F266F">
        <w:rPr>
          <w:sz w:val="28"/>
          <w:szCs w:val="28"/>
          <w:lang w:val="en-US"/>
        </w:rPr>
        <w:t>Mazaki</w:t>
      </w:r>
      <w:proofErr w:type="spellEnd"/>
      <w:r w:rsidRPr="002F266F">
        <w:rPr>
          <w:sz w:val="28"/>
          <w:szCs w:val="28"/>
          <w:lang w:val="en-US"/>
        </w:rPr>
        <w:t xml:space="preserve">, K. </w:t>
      </w:r>
      <w:proofErr w:type="spellStart"/>
      <w:r w:rsidRPr="002F266F">
        <w:rPr>
          <w:sz w:val="28"/>
          <w:szCs w:val="28"/>
          <w:lang w:val="en-US"/>
        </w:rPr>
        <w:t>Mado</w:t>
      </w:r>
      <w:proofErr w:type="spellEnd"/>
      <w:r w:rsidRPr="002F266F">
        <w:rPr>
          <w:sz w:val="28"/>
          <w:szCs w:val="28"/>
          <w:lang w:val="en-US"/>
        </w:rPr>
        <w:t xml:space="preserve">, H. Masuda, M. </w:t>
      </w:r>
      <w:proofErr w:type="spellStart"/>
      <w:r w:rsidRPr="002F266F">
        <w:rPr>
          <w:sz w:val="28"/>
          <w:szCs w:val="28"/>
          <w:lang w:val="en-US"/>
        </w:rPr>
        <w:t>Shiono</w:t>
      </w:r>
      <w:proofErr w:type="spellEnd"/>
      <w:r w:rsidRPr="002F266F">
        <w:rPr>
          <w:sz w:val="28"/>
          <w:szCs w:val="28"/>
          <w:lang w:val="en-US"/>
        </w:rPr>
        <w:t xml:space="preserve"> // J. </w:t>
      </w:r>
      <w:proofErr w:type="spellStart"/>
      <w:r w:rsidRPr="002F266F">
        <w:rPr>
          <w:sz w:val="28"/>
          <w:szCs w:val="28"/>
          <w:lang w:val="en-US"/>
        </w:rPr>
        <w:t>Gastroenterol</w:t>
      </w:r>
      <w:proofErr w:type="spellEnd"/>
      <w:r w:rsidRPr="002F266F">
        <w:rPr>
          <w:sz w:val="28"/>
          <w:szCs w:val="28"/>
          <w:lang w:val="en-US"/>
        </w:rPr>
        <w:t>. — 2013. — Vol. 49. — P. 343–355.</w:t>
      </w:r>
      <w:bookmarkEnd w:id="75"/>
    </w:p>
    <w:p w:rsidR="002F266F" w:rsidRPr="002F266F" w:rsidRDefault="002F266F" w:rsidP="002F266F">
      <w:pPr>
        <w:pStyle w:val="a6"/>
        <w:numPr>
          <w:ilvl w:val="0"/>
          <w:numId w:val="4"/>
        </w:numPr>
        <w:spacing w:after="0" w:line="360" w:lineRule="auto"/>
        <w:jc w:val="both"/>
        <w:rPr>
          <w:sz w:val="28"/>
          <w:szCs w:val="28"/>
          <w:lang w:val="en-US"/>
        </w:rPr>
      </w:pPr>
      <w:bookmarkStart w:id="76" w:name="_Ref454958155"/>
      <w:r w:rsidRPr="002F266F">
        <w:rPr>
          <w:sz w:val="28"/>
          <w:szCs w:val="28"/>
          <w:lang w:val="en-US"/>
        </w:rPr>
        <w:t xml:space="preserve">A prospective cohort study of smoking in acute pancreatitis / B. </w:t>
      </w:r>
      <w:proofErr w:type="spellStart"/>
      <w:r w:rsidRPr="002F266F">
        <w:rPr>
          <w:sz w:val="28"/>
          <w:szCs w:val="28"/>
          <w:lang w:val="en-US"/>
        </w:rPr>
        <w:t>Lindkvist</w:t>
      </w:r>
      <w:proofErr w:type="spellEnd"/>
      <w:r w:rsidRPr="002F266F">
        <w:rPr>
          <w:sz w:val="28"/>
          <w:szCs w:val="28"/>
          <w:lang w:val="en-US"/>
        </w:rPr>
        <w:t xml:space="preserve">, S. </w:t>
      </w:r>
      <w:proofErr w:type="spellStart"/>
      <w:r w:rsidRPr="002F266F">
        <w:rPr>
          <w:sz w:val="28"/>
          <w:szCs w:val="28"/>
          <w:lang w:val="en-US"/>
        </w:rPr>
        <w:t>Appelros</w:t>
      </w:r>
      <w:proofErr w:type="spellEnd"/>
      <w:r w:rsidRPr="002F266F">
        <w:rPr>
          <w:sz w:val="28"/>
          <w:szCs w:val="28"/>
          <w:lang w:val="en-US"/>
        </w:rPr>
        <w:t xml:space="preserve">, J. </w:t>
      </w:r>
      <w:proofErr w:type="spellStart"/>
      <w:r w:rsidRPr="002F266F">
        <w:rPr>
          <w:sz w:val="28"/>
          <w:szCs w:val="28"/>
          <w:lang w:val="en-US"/>
        </w:rPr>
        <w:t>Manjer</w:t>
      </w:r>
      <w:proofErr w:type="spellEnd"/>
      <w:r w:rsidRPr="002F266F">
        <w:rPr>
          <w:sz w:val="28"/>
          <w:szCs w:val="28"/>
          <w:lang w:val="en-US"/>
        </w:rPr>
        <w:t xml:space="preserve"> [et al.] // </w:t>
      </w:r>
      <w:proofErr w:type="spellStart"/>
      <w:r w:rsidRPr="002F266F">
        <w:rPr>
          <w:sz w:val="28"/>
          <w:szCs w:val="28"/>
          <w:lang w:val="en-US"/>
        </w:rPr>
        <w:t>Pancreatology</w:t>
      </w:r>
      <w:proofErr w:type="spellEnd"/>
      <w:r w:rsidRPr="002F266F">
        <w:rPr>
          <w:sz w:val="28"/>
          <w:szCs w:val="28"/>
          <w:lang w:val="en-US"/>
        </w:rPr>
        <w:t>. — 2008. — Vol. 8. — P. 63–70.</w:t>
      </w:r>
      <w:bookmarkEnd w:id="76"/>
    </w:p>
    <w:p w:rsidR="002F266F" w:rsidRPr="002F266F" w:rsidRDefault="002F266F" w:rsidP="002F266F">
      <w:pPr>
        <w:pStyle w:val="a6"/>
        <w:numPr>
          <w:ilvl w:val="0"/>
          <w:numId w:val="4"/>
        </w:numPr>
        <w:spacing w:after="0" w:line="360" w:lineRule="auto"/>
        <w:jc w:val="both"/>
        <w:rPr>
          <w:sz w:val="28"/>
          <w:szCs w:val="28"/>
          <w:lang w:val="en-US"/>
        </w:rPr>
      </w:pPr>
      <w:bookmarkStart w:id="77" w:name="_Ref454966899"/>
      <w:r w:rsidRPr="002F266F">
        <w:rPr>
          <w:sz w:val="28"/>
          <w:szCs w:val="28"/>
          <w:lang w:val="en-US"/>
        </w:rPr>
        <w:t>A prospective study of pancreatic cancer in the elderly / A. Shibata, T. M. Mack, A. Paganini-Hill [et al.] // Int. J. Cancer. — 1994. — Vol. 58, No 1. — P. 46–49.</w:t>
      </w:r>
      <w:bookmarkEnd w:id="77"/>
    </w:p>
    <w:p w:rsidR="002F266F" w:rsidRPr="002F266F" w:rsidRDefault="002F266F" w:rsidP="002F266F">
      <w:pPr>
        <w:pStyle w:val="a6"/>
        <w:numPr>
          <w:ilvl w:val="0"/>
          <w:numId w:val="4"/>
        </w:numPr>
        <w:spacing w:after="0" w:line="360" w:lineRule="auto"/>
        <w:jc w:val="both"/>
        <w:rPr>
          <w:sz w:val="28"/>
          <w:szCs w:val="28"/>
          <w:lang w:val="en-US"/>
        </w:rPr>
      </w:pPr>
      <w:bookmarkStart w:id="78" w:name="_Ref454967570"/>
      <w:r w:rsidRPr="002F266F">
        <w:rPr>
          <w:sz w:val="28"/>
          <w:szCs w:val="28"/>
          <w:lang w:val="en-US"/>
        </w:rPr>
        <w:t xml:space="preserve">Proteomic analysis of chronic pancreatitis and pancreatic </w:t>
      </w:r>
      <w:proofErr w:type="spellStart"/>
      <w:r w:rsidRPr="002F266F">
        <w:rPr>
          <w:sz w:val="28"/>
          <w:szCs w:val="28"/>
          <w:lang w:val="en-US"/>
        </w:rPr>
        <w:t>adenocarcinoma</w:t>
      </w:r>
      <w:proofErr w:type="spellEnd"/>
      <w:r w:rsidRPr="002F266F">
        <w:rPr>
          <w:sz w:val="28"/>
          <w:szCs w:val="28"/>
          <w:lang w:val="en-US"/>
        </w:rPr>
        <w:t xml:space="preserve"> / T. </w:t>
      </w:r>
      <w:proofErr w:type="spellStart"/>
      <w:r w:rsidRPr="002F266F">
        <w:rPr>
          <w:sz w:val="28"/>
          <w:szCs w:val="28"/>
          <w:lang w:val="en-US"/>
        </w:rPr>
        <w:t>Crnogorac-Jurcevic</w:t>
      </w:r>
      <w:proofErr w:type="spellEnd"/>
      <w:r w:rsidRPr="002F266F">
        <w:rPr>
          <w:sz w:val="28"/>
          <w:szCs w:val="28"/>
          <w:lang w:val="en-US"/>
        </w:rPr>
        <w:t xml:space="preserve">, R. </w:t>
      </w:r>
      <w:proofErr w:type="spellStart"/>
      <w:r w:rsidRPr="002F266F">
        <w:rPr>
          <w:sz w:val="28"/>
          <w:szCs w:val="28"/>
          <w:lang w:val="en-US"/>
        </w:rPr>
        <w:t>Gangeswaran</w:t>
      </w:r>
      <w:proofErr w:type="spellEnd"/>
      <w:r w:rsidRPr="002F266F">
        <w:rPr>
          <w:sz w:val="28"/>
          <w:szCs w:val="28"/>
          <w:lang w:val="en-US"/>
        </w:rPr>
        <w:t xml:space="preserve">, V. </w:t>
      </w:r>
      <w:proofErr w:type="spellStart"/>
      <w:r w:rsidRPr="002F266F">
        <w:rPr>
          <w:sz w:val="28"/>
          <w:szCs w:val="28"/>
          <w:lang w:val="en-US"/>
        </w:rPr>
        <w:t>Bhakta</w:t>
      </w:r>
      <w:proofErr w:type="spellEnd"/>
      <w:r w:rsidRPr="002F266F">
        <w:rPr>
          <w:sz w:val="28"/>
          <w:szCs w:val="28"/>
          <w:lang w:val="en-US"/>
        </w:rPr>
        <w:t xml:space="preserve"> [et al.] // Gastroenterology. ― 2005. ― Vol. 129. ― P. 1454</w:t>
      </w:r>
      <w:r w:rsidRPr="002F266F">
        <w:rPr>
          <w:sz w:val="28"/>
          <w:szCs w:val="28"/>
          <w:lang w:val="en-US"/>
        </w:rPr>
        <w:sym w:font="Symbol" w:char="F02D"/>
      </w:r>
      <w:r w:rsidRPr="002F266F">
        <w:rPr>
          <w:sz w:val="28"/>
          <w:szCs w:val="28"/>
          <w:lang w:val="en-US"/>
        </w:rPr>
        <w:t>1463.</w:t>
      </w:r>
      <w:bookmarkEnd w:id="78"/>
    </w:p>
    <w:p w:rsidR="002F266F" w:rsidRPr="002F266F" w:rsidRDefault="002F266F" w:rsidP="002F266F">
      <w:pPr>
        <w:pStyle w:val="a6"/>
        <w:numPr>
          <w:ilvl w:val="0"/>
          <w:numId w:val="4"/>
        </w:numPr>
        <w:spacing w:after="0" w:line="360" w:lineRule="auto"/>
        <w:jc w:val="both"/>
        <w:rPr>
          <w:sz w:val="28"/>
          <w:szCs w:val="28"/>
          <w:lang w:val="en-US"/>
        </w:rPr>
      </w:pPr>
      <w:bookmarkStart w:id="79" w:name="_Ref454964342"/>
      <w:r w:rsidRPr="002F266F">
        <w:rPr>
          <w:sz w:val="28"/>
          <w:szCs w:val="28"/>
          <w:lang w:val="en-US"/>
        </w:rPr>
        <w:lastRenderedPageBreak/>
        <w:t xml:space="preserve">Rectal </w:t>
      </w:r>
      <w:proofErr w:type="spellStart"/>
      <w:r w:rsidRPr="002F266F">
        <w:rPr>
          <w:sz w:val="28"/>
          <w:szCs w:val="28"/>
          <w:lang w:val="en-US"/>
        </w:rPr>
        <w:t>nonsteroidal</w:t>
      </w:r>
      <w:proofErr w:type="spellEnd"/>
      <w:r w:rsidRPr="002F266F">
        <w:rPr>
          <w:sz w:val="28"/>
          <w:szCs w:val="28"/>
          <w:lang w:val="en-US"/>
        </w:rPr>
        <w:t xml:space="preserve"> anti-inflammatory drugs are superior to pancreatic duct stents in preventing pancreatitis after endoscopic retrograde </w:t>
      </w:r>
      <w:proofErr w:type="spellStart"/>
      <w:proofErr w:type="gramStart"/>
      <w:r w:rsidRPr="002F266F">
        <w:rPr>
          <w:sz w:val="28"/>
          <w:szCs w:val="28"/>
          <w:lang w:val="en-US"/>
        </w:rPr>
        <w:t>cholangiopancreatography</w:t>
      </w:r>
      <w:proofErr w:type="spellEnd"/>
      <w:r w:rsidRPr="002F266F">
        <w:rPr>
          <w:sz w:val="28"/>
          <w:szCs w:val="28"/>
          <w:lang w:val="en-US"/>
        </w:rPr>
        <w:t xml:space="preserve"> :</w:t>
      </w:r>
      <w:proofErr w:type="gramEnd"/>
      <w:r w:rsidRPr="002F266F">
        <w:rPr>
          <w:sz w:val="28"/>
          <w:szCs w:val="28"/>
          <w:lang w:val="en-US"/>
        </w:rPr>
        <w:t xml:space="preserve"> a network meta-analysis / A. Akbar, B. K. Abu </w:t>
      </w:r>
      <w:proofErr w:type="spellStart"/>
      <w:r w:rsidRPr="002F266F">
        <w:rPr>
          <w:sz w:val="28"/>
          <w:szCs w:val="28"/>
          <w:lang w:val="en-US"/>
        </w:rPr>
        <w:t>Dayyeh</w:t>
      </w:r>
      <w:proofErr w:type="spellEnd"/>
      <w:r w:rsidRPr="002F266F">
        <w:rPr>
          <w:sz w:val="28"/>
          <w:szCs w:val="28"/>
          <w:lang w:val="en-US"/>
        </w:rPr>
        <w:t xml:space="preserve">, T. H. Baron [et al.] // </w:t>
      </w:r>
      <w:proofErr w:type="spellStart"/>
      <w:r w:rsidRPr="002F266F">
        <w:rPr>
          <w:sz w:val="28"/>
          <w:szCs w:val="28"/>
          <w:lang w:val="en-US"/>
        </w:rPr>
        <w:t>Clin</w:t>
      </w:r>
      <w:proofErr w:type="spellEnd"/>
      <w:r w:rsidRPr="002F266F">
        <w:rPr>
          <w:sz w:val="28"/>
          <w:szCs w:val="28"/>
          <w:lang w:val="en-US"/>
        </w:rPr>
        <w:t xml:space="preserve">. </w:t>
      </w:r>
      <w:proofErr w:type="spellStart"/>
      <w:r w:rsidRPr="002F266F">
        <w:rPr>
          <w:sz w:val="28"/>
          <w:szCs w:val="28"/>
          <w:lang w:val="en-US"/>
        </w:rPr>
        <w:t>Gastroenterol</w:t>
      </w:r>
      <w:proofErr w:type="spellEnd"/>
      <w:r w:rsidRPr="002F266F">
        <w:rPr>
          <w:sz w:val="28"/>
          <w:szCs w:val="28"/>
          <w:lang w:val="en-US"/>
        </w:rPr>
        <w:t xml:space="preserve">. </w:t>
      </w:r>
      <w:proofErr w:type="spellStart"/>
      <w:r w:rsidRPr="002F266F">
        <w:rPr>
          <w:sz w:val="28"/>
          <w:szCs w:val="28"/>
          <w:lang w:val="en-US"/>
        </w:rPr>
        <w:t>Hepatol</w:t>
      </w:r>
      <w:proofErr w:type="spellEnd"/>
      <w:r w:rsidRPr="002F266F">
        <w:rPr>
          <w:sz w:val="28"/>
          <w:szCs w:val="28"/>
          <w:lang w:val="en-US"/>
        </w:rPr>
        <w:t>. — 2013. — Vol. 11. — P. 778–783.</w:t>
      </w:r>
      <w:bookmarkEnd w:id="79"/>
    </w:p>
    <w:p w:rsidR="002F266F" w:rsidRPr="002F266F" w:rsidRDefault="002F266F" w:rsidP="002F266F">
      <w:pPr>
        <w:pStyle w:val="a6"/>
        <w:numPr>
          <w:ilvl w:val="0"/>
          <w:numId w:val="4"/>
        </w:numPr>
        <w:spacing w:after="0" w:line="360" w:lineRule="auto"/>
        <w:jc w:val="both"/>
        <w:rPr>
          <w:sz w:val="28"/>
          <w:szCs w:val="28"/>
          <w:lang w:val="en-US"/>
        </w:rPr>
      </w:pPr>
      <w:bookmarkStart w:id="80" w:name="_Ref454965395"/>
      <w:r w:rsidRPr="002F266F">
        <w:rPr>
          <w:sz w:val="28"/>
          <w:szCs w:val="28"/>
          <w:lang w:val="en-US"/>
        </w:rPr>
        <w:t xml:space="preserve">The recurrence of acute alcohol-associated pancreatitis can be </w:t>
      </w:r>
      <w:proofErr w:type="gramStart"/>
      <w:r w:rsidRPr="002F266F">
        <w:rPr>
          <w:sz w:val="28"/>
          <w:szCs w:val="28"/>
          <w:lang w:val="en-US"/>
        </w:rPr>
        <w:t>reduced :</w:t>
      </w:r>
      <w:proofErr w:type="gramEnd"/>
      <w:r w:rsidRPr="002F266F">
        <w:rPr>
          <w:sz w:val="28"/>
          <w:szCs w:val="28"/>
          <w:lang w:val="en-US"/>
        </w:rPr>
        <w:t xml:space="preserve"> a randomized controlled trial / I. </w:t>
      </w:r>
      <w:proofErr w:type="spellStart"/>
      <w:r w:rsidRPr="002F266F">
        <w:rPr>
          <w:sz w:val="28"/>
          <w:szCs w:val="28"/>
          <w:lang w:val="en-US"/>
        </w:rPr>
        <w:t>Nordback</w:t>
      </w:r>
      <w:proofErr w:type="spellEnd"/>
      <w:r w:rsidRPr="002F266F">
        <w:rPr>
          <w:sz w:val="28"/>
          <w:szCs w:val="28"/>
          <w:lang w:val="en-US"/>
        </w:rPr>
        <w:t xml:space="preserve">, H. </w:t>
      </w:r>
      <w:proofErr w:type="spellStart"/>
      <w:r w:rsidRPr="002F266F">
        <w:rPr>
          <w:sz w:val="28"/>
          <w:szCs w:val="28"/>
          <w:lang w:val="en-US"/>
        </w:rPr>
        <w:t>Pelli</w:t>
      </w:r>
      <w:proofErr w:type="spellEnd"/>
      <w:r w:rsidRPr="002F266F">
        <w:rPr>
          <w:sz w:val="28"/>
          <w:szCs w:val="28"/>
          <w:lang w:val="en-US"/>
        </w:rPr>
        <w:t xml:space="preserve">, R. </w:t>
      </w:r>
      <w:proofErr w:type="spellStart"/>
      <w:r w:rsidRPr="002F266F">
        <w:rPr>
          <w:sz w:val="28"/>
          <w:szCs w:val="28"/>
          <w:lang w:val="en-US"/>
        </w:rPr>
        <w:t>Lappalainen-Lehto</w:t>
      </w:r>
      <w:proofErr w:type="spellEnd"/>
      <w:r w:rsidRPr="002F266F">
        <w:rPr>
          <w:sz w:val="28"/>
          <w:szCs w:val="28"/>
          <w:lang w:val="en-US"/>
        </w:rPr>
        <w:t xml:space="preserve"> [et al.] // Scand. J. Gastroenterology. — 2009. — Vol. 136. — P. 848–855.</w:t>
      </w:r>
      <w:bookmarkEnd w:id="80"/>
    </w:p>
    <w:p w:rsidR="002F266F" w:rsidRPr="002F266F" w:rsidRDefault="002F266F" w:rsidP="002F266F">
      <w:pPr>
        <w:pStyle w:val="a6"/>
        <w:numPr>
          <w:ilvl w:val="0"/>
          <w:numId w:val="4"/>
        </w:numPr>
        <w:spacing w:after="0" w:line="360" w:lineRule="auto"/>
        <w:jc w:val="both"/>
        <w:rPr>
          <w:sz w:val="28"/>
          <w:szCs w:val="28"/>
          <w:lang w:val="en-US"/>
        </w:rPr>
      </w:pPr>
      <w:bookmarkStart w:id="81" w:name="_Ref454968489"/>
      <w:r w:rsidRPr="002F266F">
        <w:rPr>
          <w:sz w:val="28"/>
          <w:szCs w:val="28"/>
          <w:lang w:val="en-US"/>
        </w:rPr>
        <w:t xml:space="preserve">Recurrent flares of pancreatitis predict development of exocrine insufficiency in chronic pancreatitis / B. S. </w:t>
      </w:r>
      <w:proofErr w:type="spellStart"/>
      <w:r w:rsidRPr="002F266F">
        <w:rPr>
          <w:sz w:val="28"/>
          <w:szCs w:val="28"/>
          <w:lang w:val="en-US"/>
        </w:rPr>
        <w:t>Sandhu</w:t>
      </w:r>
      <w:proofErr w:type="spellEnd"/>
      <w:r w:rsidRPr="002F266F">
        <w:rPr>
          <w:sz w:val="28"/>
          <w:szCs w:val="28"/>
          <w:lang w:val="en-US"/>
        </w:rPr>
        <w:t xml:space="preserve">, W. A. Hackworth, S. Stevens [et al.] // </w:t>
      </w:r>
      <w:proofErr w:type="spellStart"/>
      <w:r w:rsidRPr="002F266F">
        <w:rPr>
          <w:sz w:val="28"/>
          <w:szCs w:val="28"/>
          <w:lang w:val="en-US"/>
        </w:rPr>
        <w:t>Clin</w:t>
      </w:r>
      <w:proofErr w:type="spellEnd"/>
      <w:r w:rsidRPr="002F266F">
        <w:rPr>
          <w:sz w:val="28"/>
          <w:szCs w:val="28"/>
          <w:lang w:val="en-US"/>
        </w:rPr>
        <w:t xml:space="preserve">. </w:t>
      </w:r>
      <w:proofErr w:type="spellStart"/>
      <w:r w:rsidRPr="002F266F">
        <w:rPr>
          <w:sz w:val="28"/>
          <w:szCs w:val="28"/>
          <w:lang w:val="en-US"/>
        </w:rPr>
        <w:t>Gastroenterol</w:t>
      </w:r>
      <w:proofErr w:type="spellEnd"/>
      <w:r w:rsidRPr="002F266F">
        <w:rPr>
          <w:sz w:val="28"/>
          <w:szCs w:val="28"/>
          <w:lang w:val="en-US"/>
        </w:rPr>
        <w:t xml:space="preserve">. </w:t>
      </w:r>
      <w:proofErr w:type="spellStart"/>
      <w:r w:rsidRPr="002F266F">
        <w:rPr>
          <w:sz w:val="28"/>
          <w:szCs w:val="28"/>
          <w:lang w:val="en-US"/>
        </w:rPr>
        <w:t>Hepatol</w:t>
      </w:r>
      <w:proofErr w:type="spellEnd"/>
      <w:r w:rsidRPr="002F266F">
        <w:rPr>
          <w:sz w:val="28"/>
          <w:szCs w:val="28"/>
          <w:lang w:val="en-US"/>
        </w:rPr>
        <w:t>. — 2007. — Vol. 5, No 9. — P. 1085–1091.</w:t>
      </w:r>
      <w:bookmarkEnd w:id="81"/>
    </w:p>
    <w:p w:rsidR="002F266F" w:rsidRPr="002F266F" w:rsidRDefault="002F266F" w:rsidP="002F266F">
      <w:pPr>
        <w:pStyle w:val="a6"/>
        <w:numPr>
          <w:ilvl w:val="0"/>
          <w:numId w:val="4"/>
        </w:numPr>
        <w:spacing w:after="0" w:line="360" w:lineRule="auto"/>
        <w:jc w:val="both"/>
        <w:rPr>
          <w:sz w:val="28"/>
          <w:szCs w:val="28"/>
          <w:lang w:val="en-US"/>
        </w:rPr>
      </w:pPr>
      <w:bookmarkStart w:id="82" w:name="_Ref454958741"/>
      <w:r w:rsidRPr="002F266F">
        <w:rPr>
          <w:sz w:val="28"/>
          <w:szCs w:val="28"/>
          <w:lang w:val="en-US"/>
        </w:rPr>
        <w:t xml:space="preserve">Risk of acute pancreatitis in type 2 diabetes and risk reduction on anti-diabetic drugs: a population-based cohort study in Taiwan / S. W. Lai, C. H. </w:t>
      </w:r>
      <w:proofErr w:type="spellStart"/>
      <w:r w:rsidRPr="002F266F">
        <w:rPr>
          <w:sz w:val="28"/>
          <w:szCs w:val="28"/>
          <w:lang w:val="en-US"/>
        </w:rPr>
        <w:t>Muo</w:t>
      </w:r>
      <w:proofErr w:type="spellEnd"/>
      <w:r w:rsidRPr="002F266F">
        <w:rPr>
          <w:sz w:val="28"/>
          <w:szCs w:val="28"/>
          <w:lang w:val="en-US"/>
        </w:rPr>
        <w:t xml:space="preserve">, K. F. Liao [et al.] // Am. J. </w:t>
      </w:r>
      <w:proofErr w:type="spellStart"/>
      <w:r w:rsidRPr="002F266F">
        <w:rPr>
          <w:sz w:val="28"/>
          <w:szCs w:val="28"/>
          <w:lang w:val="en-US"/>
        </w:rPr>
        <w:t>Gastroenterol</w:t>
      </w:r>
      <w:proofErr w:type="spellEnd"/>
      <w:r w:rsidRPr="002F266F">
        <w:rPr>
          <w:sz w:val="28"/>
          <w:szCs w:val="28"/>
          <w:lang w:val="en-US"/>
        </w:rPr>
        <w:t>. — 2011. — Vol. 106. — P. 1697–1704.</w:t>
      </w:r>
      <w:bookmarkEnd w:id="82"/>
    </w:p>
    <w:p w:rsidR="002F266F" w:rsidRPr="002F266F" w:rsidRDefault="002F266F" w:rsidP="002F266F">
      <w:pPr>
        <w:pStyle w:val="a6"/>
        <w:numPr>
          <w:ilvl w:val="0"/>
          <w:numId w:val="4"/>
        </w:numPr>
        <w:spacing w:after="0" w:line="360" w:lineRule="auto"/>
        <w:jc w:val="both"/>
        <w:rPr>
          <w:sz w:val="28"/>
          <w:szCs w:val="28"/>
          <w:lang w:val="en-US"/>
        </w:rPr>
      </w:pPr>
      <w:bookmarkStart w:id="83" w:name="_Ref454966634"/>
      <w:r w:rsidRPr="002F266F">
        <w:rPr>
          <w:sz w:val="28"/>
          <w:szCs w:val="28"/>
          <w:lang w:val="en-US"/>
        </w:rPr>
        <w:t xml:space="preserve">The risk of cancer among patients with cystic fibrosis. Cystic Fibrosis and Cancer Study Group / J. P. </w:t>
      </w:r>
      <w:proofErr w:type="spellStart"/>
      <w:r w:rsidRPr="002F266F">
        <w:rPr>
          <w:sz w:val="28"/>
          <w:szCs w:val="28"/>
          <w:lang w:val="en-US"/>
        </w:rPr>
        <w:t>Neglia</w:t>
      </w:r>
      <w:proofErr w:type="spellEnd"/>
      <w:r w:rsidRPr="002F266F">
        <w:rPr>
          <w:sz w:val="28"/>
          <w:szCs w:val="28"/>
          <w:lang w:val="en-US"/>
        </w:rPr>
        <w:t xml:space="preserve">, S. C. </w:t>
      </w:r>
      <w:proofErr w:type="spellStart"/>
      <w:r w:rsidRPr="002F266F">
        <w:rPr>
          <w:sz w:val="28"/>
          <w:szCs w:val="28"/>
          <w:lang w:val="en-US"/>
        </w:rPr>
        <w:t>FitzSimmons</w:t>
      </w:r>
      <w:proofErr w:type="spellEnd"/>
      <w:r w:rsidRPr="002F266F">
        <w:rPr>
          <w:sz w:val="28"/>
          <w:szCs w:val="28"/>
          <w:lang w:val="en-US"/>
        </w:rPr>
        <w:t xml:space="preserve">, P. </w:t>
      </w:r>
      <w:proofErr w:type="spellStart"/>
      <w:r w:rsidRPr="002F266F">
        <w:rPr>
          <w:sz w:val="28"/>
          <w:szCs w:val="28"/>
          <w:lang w:val="en-US"/>
        </w:rPr>
        <w:t>Maisonneuve</w:t>
      </w:r>
      <w:proofErr w:type="spellEnd"/>
      <w:r w:rsidRPr="002F266F">
        <w:rPr>
          <w:sz w:val="28"/>
          <w:szCs w:val="28"/>
          <w:lang w:val="en-US"/>
        </w:rPr>
        <w:t xml:space="preserve"> [et al.] // N. Engl. J. Med. ― 1995. ― Vol. 332. ― P. 494</w:t>
      </w:r>
      <w:r w:rsidRPr="002F266F">
        <w:rPr>
          <w:sz w:val="28"/>
          <w:szCs w:val="28"/>
          <w:lang w:val="en-US"/>
        </w:rPr>
        <w:sym w:font="Symbol" w:char="F02D"/>
      </w:r>
      <w:r w:rsidRPr="002F266F">
        <w:rPr>
          <w:sz w:val="28"/>
          <w:szCs w:val="28"/>
          <w:lang w:val="en-US"/>
        </w:rPr>
        <w:t>499.</w:t>
      </w:r>
      <w:bookmarkEnd w:id="83"/>
    </w:p>
    <w:p w:rsidR="002F266F" w:rsidRPr="002F266F" w:rsidRDefault="002F266F" w:rsidP="002F266F">
      <w:pPr>
        <w:pStyle w:val="a6"/>
        <w:numPr>
          <w:ilvl w:val="0"/>
          <w:numId w:val="4"/>
        </w:numPr>
        <w:spacing w:after="0" w:line="360" w:lineRule="auto"/>
        <w:jc w:val="both"/>
        <w:rPr>
          <w:sz w:val="28"/>
          <w:szCs w:val="28"/>
          <w:lang w:val="en-US"/>
        </w:rPr>
      </w:pPr>
      <w:bookmarkStart w:id="84" w:name="_Ref454966172"/>
      <w:r w:rsidRPr="002F266F">
        <w:rPr>
          <w:sz w:val="28"/>
          <w:szCs w:val="28"/>
          <w:lang w:val="en-US"/>
        </w:rPr>
        <w:t xml:space="preserve">Risk of pancreatic </w:t>
      </w:r>
      <w:proofErr w:type="spellStart"/>
      <w:r w:rsidRPr="002F266F">
        <w:rPr>
          <w:sz w:val="28"/>
          <w:szCs w:val="28"/>
          <w:lang w:val="en-US"/>
        </w:rPr>
        <w:t>adenocarcinoma</w:t>
      </w:r>
      <w:proofErr w:type="spellEnd"/>
      <w:r w:rsidRPr="002F266F">
        <w:rPr>
          <w:sz w:val="28"/>
          <w:szCs w:val="28"/>
          <w:lang w:val="en-US"/>
        </w:rPr>
        <w:t xml:space="preserve"> in chronic pancreatitis / D. </w:t>
      </w:r>
      <w:proofErr w:type="spellStart"/>
      <w:r w:rsidRPr="002F266F">
        <w:rPr>
          <w:sz w:val="28"/>
          <w:szCs w:val="28"/>
          <w:lang w:val="en-US"/>
        </w:rPr>
        <w:t>Malka</w:t>
      </w:r>
      <w:proofErr w:type="spellEnd"/>
      <w:r w:rsidRPr="002F266F">
        <w:rPr>
          <w:sz w:val="28"/>
          <w:szCs w:val="28"/>
          <w:lang w:val="en-US"/>
        </w:rPr>
        <w:t xml:space="preserve">, P. </w:t>
      </w:r>
      <w:proofErr w:type="spellStart"/>
      <w:r w:rsidRPr="002F266F">
        <w:rPr>
          <w:sz w:val="28"/>
          <w:szCs w:val="28"/>
          <w:lang w:val="en-US"/>
        </w:rPr>
        <w:t>Hammel</w:t>
      </w:r>
      <w:proofErr w:type="spellEnd"/>
      <w:r w:rsidRPr="002F266F">
        <w:rPr>
          <w:sz w:val="28"/>
          <w:szCs w:val="28"/>
          <w:lang w:val="en-US"/>
        </w:rPr>
        <w:t xml:space="preserve">, </w:t>
      </w:r>
      <w:r w:rsidRPr="002F266F">
        <w:rPr>
          <w:sz w:val="28"/>
          <w:szCs w:val="28"/>
        </w:rPr>
        <w:t>А</w:t>
      </w:r>
      <w:r w:rsidRPr="002F266F">
        <w:rPr>
          <w:sz w:val="28"/>
          <w:szCs w:val="28"/>
          <w:lang w:val="en-US"/>
        </w:rPr>
        <w:t xml:space="preserve">. </w:t>
      </w:r>
      <w:proofErr w:type="spellStart"/>
      <w:r w:rsidRPr="002F266F">
        <w:rPr>
          <w:sz w:val="28"/>
          <w:szCs w:val="28"/>
          <w:lang w:val="en-US"/>
        </w:rPr>
        <w:t>Maire</w:t>
      </w:r>
      <w:proofErr w:type="spellEnd"/>
      <w:r w:rsidRPr="002F266F">
        <w:rPr>
          <w:sz w:val="28"/>
          <w:szCs w:val="28"/>
          <w:lang w:val="en-US"/>
        </w:rPr>
        <w:t xml:space="preserve"> [et al.] // Gut. ― 2002. ― Vol. 51. ― P. 849</w:t>
      </w:r>
      <w:r w:rsidRPr="002F266F">
        <w:rPr>
          <w:sz w:val="28"/>
          <w:szCs w:val="28"/>
          <w:lang w:val="en-US"/>
        </w:rPr>
        <w:sym w:font="Symbol" w:char="F02D"/>
      </w:r>
      <w:r w:rsidRPr="002F266F">
        <w:rPr>
          <w:sz w:val="28"/>
          <w:szCs w:val="28"/>
          <w:lang w:val="en-US"/>
        </w:rPr>
        <w:t>852.</w:t>
      </w:r>
      <w:bookmarkEnd w:id="84"/>
    </w:p>
    <w:p w:rsidR="002F266F" w:rsidRPr="002F266F" w:rsidRDefault="002F266F" w:rsidP="002F266F">
      <w:pPr>
        <w:pStyle w:val="a6"/>
        <w:numPr>
          <w:ilvl w:val="0"/>
          <w:numId w:val="4"/>
        </w:numPr>
        <w:spacing w:after="0" w:line="360" w:lineRule="auto"/>
        <w:jc w:val="both"/>
        <w:rPr>
          <w:sz w:val="28"/>
          <w:szCs w:val="28"/>
          <w:lang w:val="en-US"/>
        </w:rPr>
      </w:pPr>
      <w:bookmarkStart w:id="85" w:name="_Ref454967827"/>
      <w:proofErr w:type="spellStart"/>
      <w:r w:rsidRPr="002F266F">
        <w:rPr>
          <w:sz w:val="28"/>
          <w:szCs w:val="28"/>
          <w:lang w:val="en-US"/>
        </w:rPr>
        <w:t>Rulyak</w:t>
      </w:r>
      <w:proofErr w:type="spellEnd"/>
      <w:r w:rsidRPr="002F266F">
        <w:rPr>
          <w:sz w:val="28"/>
          <w:szCs w:val="28"/>
          <w:lang w:val="en-US"/>
        </w:rPr>
        <w:t xml:space="preserve"> S. J. Inherited pancreatic cancer: improvements in our understanding of genetics and screening / S. J. </w:t>
      </w:r>
      <w:proofErr w:type="spellStart"/>
      <w:r w:rsidRPr="002F266F">
        <w:rPr>
          <w:sz w:val="28"/>
          <w:szCs w:val="28"/>
          <w:lang w:val="en-US"/>
        </w:rPr>
        <w:t>Rulyak</w:t>
      </w:r>
      <w:proofErr w:type="spellEnd"/>
      <w:r w:rsidRPr="002F266F">
        <w:rPr>
          <w:sz w:val="28"/>
          <w:szCs w:val="28"/>
          <w:lang w:val="en-US"/>
        </w:rPr>
        <w:t xml:space="preserve">, T. A. </w:t>
      </w:r>
      <w:proofErr w:type="spellStart"/>
      <w:r w:rsidRPr="002F266F">
        <w:rPr>
          <w:sz w:val="28"/>
          <w:szCs w:val="28"/>
          <w:lang w:val="en-US"/>
        </w:rPr>
        <w:t>Brentnall</w:t>
      </w:r>
      <w:proofErr w:type="spellEnd"/>
      <w:r w:rsidRPr="002F266F">
        <w:rPr>
          <w:sz w:val="28"/>
          <w:szCs w:val="28"/>
          <w:lang w:val="en-US"/>
        </w:rPr>
        <w:t xml:space="preserve"> // Int. J. </w:t>
      </w:r>
      <w:proofErr w:type="spellStart"/>
      <w:r w:rsidRPr="002F266F">
        <w:rPr>
          <w:sz w:val="28"/>
          <w:szCs w:val="28"/>
          <w:lang w:val="en-US"/>
        </w:rPr>
        <w:t>Biochem</w:t>
      </w:r>
      <w:proofErr w:type="spellEnd"/>
      <w:r w:rsidRPr="002F266F">
        <w:rPr>
          <w:sz w:val="28"/>
          <w:szCs w:val="28"/>
          <w:lang w:val="en-US"/>
        </w:rPr>
        <w:t>. Cell. Biol. ― 2004. ― Vol. 36. ― P. 1386</w:t>
      </w:r>
      <w:r w:rsidRPr="002F266F">
        <w:rPr>
          <w:sz w:val="28"/>
          <w:szCs w:val="28"/>
          <w:lang w:val="en-US"/>
        </w:rPr>
        <w:sym w:font="Symbol" w:char="F02D"/>
      </w:r>
      <w:r w:rsidRPr="002F266F">
        <w:rPr>
          <w:sz w:val="28"/>
          <w:szCs w:val="28"/>
          <w:lang w:val="en-US"/>
        </w:rPr>
        <w:t>1392.</w:t>
      </w:r>
      <w:bookmarkEnd w:id="85"/>
    </w:p>
    <w:p w:rsidR="002F266F" w:rsidRPr="002F266F" w:rsidRDefault="002F266F" w:rsidP="002F266F">
      <w:pPr>
        <w:pStyle w:val="a6"/>
        <w:numPr>
          <w:ilvl w:val="0"/>
          <w:numId w:val="4"/>
        </w:numPr>
        <w:spacing w:after="0" w:line="360" w:lineRule="auto"/>
        <w:jc w:val="both"/>
        <w:rPr>
          <w:sz w:val="28"/>
          <w:szCs w:val="28"/>
          <w:lang w:val="en-US"/>
        </w:rPr>
      </w:pPr>
      <w:bookmarkStart w:id="86" w:name="_Ref454969037"/>
      <w:proofErr w:type="spellStart"/>
      <w:r w:rsidRPr="002F266F">
        <w:rPr>
          <w:sz w:val="28"/>
          <w:szCs w:val="28"/>
          <w:lang w:val="en-US"/>
        </w:rPr>
        <w:t>Sakofaras</w:t>
      </w:r>
      <w:proofErr w:type="spellEnd"/>
      <w:r w:rsidRPr="002F266F">
        <w:rPr>
          <w:sz w:val="28"/>
          <w:szCs w:val="28"/>
          <w:lang w:val="en-US"/>
        </w:rPr>
        <w:t xml:space="preserve"> G. H. Pancreatic cancer after surgery for chronic pancreatitis / G. H. </w:t>
      </w:r>
      <w:proofErr w:type="spellStart"/>
      <w:r w:rsidRPr="002F266F">
        <w:rPr>
          <w:sz w:val="28"/>
          <w:szCs w:val="28"/>
          <w:lang w:val="en-US"/>
        </w:rPr>
        <w:t>Sakofaras</w:t>
      </w:r>
      <w:proofErr w:type="spellEnd"/>
      <w:r w:rsidRPr="002F266F">
        <w:rPr>
          <w:sz w:val="28"/>
          <w:szCs w:val="28"/>
          <w:lang w:val="en-US"/>
        </w:rPr>
        <w:t xml:space="preserve">, M. G. </w:t>
      </w:r>
      <w:proofErr w:type="spellStart"/>
      <w:r w:rsidRPr="002F266F">
        <w:rPr>
          <w:sz w:val="28"/>
          <w:szCs w:val="28"/>
          <w:lang w:val="en-US"/>
        </w:rPr>
        <w:t>Sarr</w:t>
      </w:r>
      <w:proofErr w:type="spellEnd"/>
      <w:r w:rsidRPr="002F266F">
        <w:rPr>
          <w:sz w:val="28"/>
          <w:szCs w:val="28"/>
          <w:lang w:val="en-US"/>
        </w:rPr>
        <w:t xml:space="preserve"> // Dig. Liver Dis. ― 2003. ― Vol. 35. ― P. 482</w:t>
      </w:r>
      <w:r w:rsidRPr="002F266F">
        <w:rPr>
          <w:sz w:val="28"/>
          <w:szCs w:val="28"/>
          <w:lang w:val="en-US"/>
        </w:rPr>
        <w:sym w:font="Symbol" w:char="F02D"/>
      </w:r>
      <w:r w:rsidRPr="002F266F">
        <w:rPr>
          <w:sz w:val="28"/>
          <w:szCs w:val="28"/>
          <w:lang w:val="en-US"/>
        </w:rPr>
        <w:t>485.</w:t>
      </w:r>
      <w:bookmarkEnd w:id="86"/>
    </w:p>
    <w:p w:rsidR="002F266F" w:rsidRPr="002F266F" w:rsidRDefault="002F266F" w:rsidP="002F266F">
      <w:pPr>
        <w:pStyle w:val="a6"/>
        <w:numPr>
          <w:ilvl w:val="0"/>
          <w:numId w:val="4"/>
        </w:numPr>
        <w:spacing w:after="0" w:line="360" w:lineRule="auto"/>
        <w:jc w:val="both"/>
        <w:rPr>
          <w:sz w:val="28"/>
          <w:szCs w:val="28"/>
          <w:lang w:val="en-US"/>
        </w:rPr>
      </w:pPr>
      <w:bookmarkStart w:id="87" w:name="_Ref454967080"/>
      <w:r w:rsidRPr="002F266F">
        <w:rPr>
          <w:sz w:val="28"/>
          <w:szCs w:val="28"/>
          <w:lang w:val="en-US"/>
        </w:rPr>
        <w:t xml:space="preserve">Smoking and body mass index and survival in pancreatic cancer patients / C. </w:t>
      </w:r>
      <w:proofErr w:type="spellStart"/>
      <w:r w:rsidRPr="002F266F">
        <w:rPr>
          <w:sz w:val="28"/>
          <w:szCs w:val="28"/>
          <w:lang w:val="en-US"/>
        </w:rPr>
        <w:t>Pelucchi</w:t>
      </w:r>
      <w:proofErr w:type="spellEnd"/>
      <w:r w:rsidRPr="002F266F">
        <w:rPr>
          <w:sz w:val="28"/>
          <w:szCs w:val="28"/>
          <w:lang w:val="en-US"/>
        </w:rPr>
        <w:t xml:space="preserve">, C. </w:t>
      </w:r>
      <w:proofErr w:type="spellStart"/>
      <w:r w:rsidRPr="002F266F">
        <w:rPr>
          <w:sz w:val="28"/>
          <w:szCs w:val="28"/>
          <w:lang w:val="en-US"/>
        </w:rPr>
        <w:t>Galeone</w:t>
      </w:r>
      <w:proofErr w:type="spellEnd"/>
      <w:r w:rsidRPr="002F266F">
        <w:rPr>
          <w:sz w:val="28"/>
          <w:szCs w:val="28"/>
          <w:lang w:val="en-US"/>
        </w:rPr>
        <w:t xml:space="preserve">, J. </w:t>
      </w:r>
      <w:proofErr w:type="spellStart"/>
      <w:r w:rsidRPr="002F266F">
        <w:rPr>
          <w:sz w:val="28"/>
          <w:szCs w:val="28"/>
          <w:lang w:val="en-US"/>
        </w:rPr>
        <w:t>Polesel</w:t>
      </w:r>
      <w:proofErr w:type="spellEnd"/>
      <w:r w:rsidRPr="002F266F">
        <w:rPr>
          <w:sz w:val="28"/>
          <w:szCs w:val="28"/>
          <w:lang w:val="en-US"/>
        </w:rPr>
        <w:t xml:space="preserve"> [et al.] // Pancreas. — 2014. — Vol. 43, No 1. — P. 47–52.</w:t>
      </w:r>
      <w:bookmarkEnd w:id="87"/>
    </w:p>
    <w:p w:rsidR="002F266F" w:rsidRPr="002F266F" w:rsidRDefault="002F266F" w:rsidP="002F266F">
      <w:pPr>
        <w:pStyle w:val="a6"/>
        <w:numPr>
          <w:ilvl w:val="0"/>
          <w:numId w:val="4"/>
        </w:numPr>
        <w:spacing w:after="0" w:line="360" w:lineRule="auto"/>
        <w:jc w:val="both"/>
        <w:rPr>
          <w:sz w:val="28"/>
          <w:szCs w:val="28"/>
          <w:lang w:val="en-US"/>
        </w:rPr>
      </w:pPr>
      <w:bookmarkStart w:id="88" w:name="_Ref454958042"/>
      <w:r w:rsidRPr="002F266F">
        <w:rPr>
          <w:sz w:val="28"/>
          <w:szCs w:val="28"/>
          <w:lang w:val="en-US"/>
        </w:rPr>
        <w:lastRenderedPageBreak/>
        <w:t xml:space="preserve">Smoking and risk of acute and chronic pancreatitis among women and </w:t>
      </w:r>
      <w:proofErr w:type="gramStart"/>
      <w:r w:rsidRPr="002F266F">
        <w:rPr>
          <w:sz w:val="28"/>
          <w:szCs w:val="28"/>
          <w:lang w:val="en-US"/>
        </w:rPr>
        <w:t>men :</w:t>
      </w:r>
      <w:proofErr w:type="gramEnd"/>
      <w:r w:rsidRPr="002F266F">
        <w:rPr>
          <w:sz w:val="28"/>
          <w:szCs w:val="28"/>
          <w:lang w:val="en-US"/>
        </w:rPr>
        <w:t xml:space="preserve"> a population-based cohort study / J. S. </w:t>
      </w:r>
      <w:proofErr w:type="spellStart"/>
      <w:r w:rsidRPr="002F266F">
        <w:rPr>
          <w:sz w:val="28"/>
          <w:szCs w:val="28"/>
          <w:lang w:val="en-US"/>
        </w:rPr>
        <w:t>Tolstrup</w:t>
      </w:r>
      <w:proofErr w:type="spellEnd"/>
      <w:r w:rsidRPr="002F266F">
        <w:rPr>
          <w:sz w:val="28"/>
          <w:szCs w:val="28"/>
          <w:lang w:val="en-US"/>
        </w:rPr>
        <w:t xml:space="preserve">, L. Kristiansen, U. Becker, M. </w:t>
      </w:r>
      <w:proofErr w:type="spellStart"/>
      <w:r w:rsidRPr="002F266F">
        <w:rPr>
          <w:sz w:val="28"/>
          <w:szCs w:val="28"/>
          <w:lang w:val="en-US"/>
        </w:rPr>
        <w:t>Gronbaek</w:t>
      </w:r>
      <w:proofErr w:type="spellEnd"/>
      <w:r w:rsidRPr="002F266F">
        <w:rPr>
          <w:sz w:val="28"/>
          <w:szCs w:val="28"/>
          <w:lang w:val="en-US"/>
        </w:rPr>
        <w:t xml:space="preserve"> // Arch. Intern. Med. — 2009. — Vol. 169. — P. 603–609.</w:t>
      </w:r>
      <w:bookmarkEnd w:id="88"/>
    </w:p>
    <w:p w:rsidR="002F266F" w:rsidRPr="002F266F" w:rsidRDefault="002F266F" w:rsidP="002F266F">
      <w:pPr>
        <w:pStyle w:val="a6"/>
        <w:numPr>
          <w:ilvl w:val="0"/>
          <w:numId w:val="4"/>
        </w:numPr>
        <w:spacing w:after="0" w:line="360" w:lineRule="auto"/>
        <w:jc w:val="both"/>
        <w:rPr>
          <w:sz w:val="28"/>
          <w:szCs w:val="28"/>
          <w:lang w:val="en-US"/>
        </w:rPr>
      </w:pPr>
      <w:bookmarkStart w:id="89" w:name="_Ref454956312"/>
      <w:proofErr w:type="spellStart"/>
      <w:r w:rsidRPr="002F266F">
        <w:rPr>
          <w:sz w:val="28"/>
          <w:szCs w:val="28"/>
          <w:lang w:val="en-US"/>
        </w:rPr>
        <w:t>Yadav</w:t>
      </w:r>
      <w:proofErr w:type="spellEnd"/>
      <w:r w:rsidRPr="002F266F">
        <w:rPr>
          <w:sz w:val="28"/>
          <w:szCs w:val="28"/>
          <w:lang w:val="en-US"/>
        </w:rPr>
        <w:t xml:space="preserve"> D. The epidemiology of pancreatitis and pancreatic cancer / D. </w:t>
      </w:r>
      <w:proofErr w:type="spellStart"/>
      <w:r w:rsidRPr="002F266F">
        <w:rPr>
          <w:sz w:val="28"/>
          <w:szCs w:val="28"/>
          <w:lang w:val="en-US"/>
        </w:rPr>
        <w:t>Yadav</w:t>
      </w:r>
      <w:proofErr w:type="spellEnd"/>
      <w:r w:rsidRPr="002F266F">
        <w:rPr>
          <w:sz w:val="28"/>
          <w:szCs w:val="28"/>
          <w:lang w:val="en-US"/>
        </w:rPr>
        <w:t xml:space="preserve">, A. B. </w:t>
      </w:r>
      <w:proofErr w:type="spellStart"/>
      <w:r w:rsidRPr="002F266F">
        <w:rPr>
          <w:sz w:val="28"/>
          <w:szCs w:val="28"/>
          <w:lang w:val="en-US"/>
        </w:rPr>
        <w:t>Lowenfels</w:t>
      </w:r>
      <w:proofErr w:type="spellEnd"/>
      <w:r w:rsidRPr="002F266F">
        <w:rPr>
          <w:sz w:val="28"/>
          <w:szCs w:val="28"/>
          <w:lang w:val="en-US"/>
        </w:rPr>
        <w:t xml:space="preserve"> // Gastroenterology. — 2013. — Vol. 144. — P. 1252–1261.</w:t>
      </w:r>
      <w:bookmarkStart w:id="90" w:name="_Ref454964159"/>
      <w:bookmarkEnd w:id="89"/>
    </w:p>
    <w:p w:rsidR="00173EAC" w:rsidRPr="002F266F" w:rsidRDefault="002F266F" w:rsidP="002F266F">
      <w:pPr>
        <w:pStyle w:val="a6"/>
        <w:numPr>
          <w:ilvl w:val="0"/>
          <w:numId w:val="4"/>
        </w:numPr>
        <w:spacing w:after="0" w:line="360" w:lineRule="auto"/>
        <w:jc w:val="both"/>
        <w:rPr>
          <w:sz w:val="28"/>
          <w:szCs w:val="28"/>
          <w:lang w:val="en-US"/>
        </w:rPr>
      </w:pPr>
      <w:proofErr w:type="spellStart"/>
      <w:r w:rsidRPr="002F266F">
        <w:rPr>
          <w:sz w:val="28"/>
          <w:szCs w:val="28"/>
          <w:lang w:val="en-US"/>
        </w:rPr>
        <w:t>Zheng</w:t>
      </w:r>
      <w:proofErr w:type="spellEnd"/>
      <w:r w:rsidRPr="002F266F">
        <w:rPr>
          <w:sz w:val="28"/>
          <w:szCs w:val="28"/>
          <w:lang w:val="en-US"/>
        </w:rPr>
        <w:t xml:space="preserve"> M. H. Rectal administration of NSAIDs in the prevention of post-ERCP </w:t>
      </w:r>
      <w:proofErr w:type="gramStart"/>
      <w:r w:rsidRPr="002F266F">
        <w:rPr>
          <w:sz w:val="28"/>
          <w:szCs w:val="28"/>
          <w:lang w:val="en-US"/>
        </w:rPr>
        <w:t>pancreatitis :</w:t>
      </w:r>
      <w:proofErr w:type="gramEnd"/>
      <w:r w:rsidRPr="002F266F">
        <w:rPr>
          <w:sz w:val="28"/>
          <w:szCs w:val="28"/>
          <w:lang w:val="en-US"/>
        </w:rPr>
        <w:t xml:space="preserve"> a complementary meta-analysis / M. H. </w:t>
      </w:r>
      <w:proofErr w:type="spellStart"/>
      <w:r w:rsidRPr="002F266F">
        <w:rPr>
          <w:sz w:val="28"/>
          <w:szCs w:val="28"/>
          <w:lang w:val="en-US"/>
        </w:rPr>
        <w:t>Zheng</w:t>
      </w:r>
      <w:proofErr w:type="spellEnd"/>
      <w:r w:rsidRPr="002F266F">
        <w:rPr>
          <w:sz w:val="28"/>
          <w:szCs w:val="28"/>
          <w:lang w:val="en-US"/>
        </w:rPr>
        <w:t>, H. H. Xia, Y. P. Chen. — Gut. — 2008. — Vol. 57. — P. 1632–1633.</w:t>
      </w:r>
      <w:bookmarkEnd w:id="90"/>
    </w:p>
    <w:p w:rsidR="002F266F" w:rsidRPr="002F266F" w:rsidRDefault="002F266F">
      <w:pPr>
        <w:rPr>
          <w:rFonts w:ascii="Times New Roman" w:eastAsia="Times New Roman" w:hAnsi="Times New Roman" w:cs="Times New Roman"/>
          <w:kern w:val="36"/>
          <w:sz w:val="28"/>
          <w:szCs w:val="28"/>
          <w:lang w:val="en-US"/>
        </w:rPr>
      </w:pPr>
      <w:r w:rsidRPr="002F266F">
        <w:rPr>
          <w:rFonts w:ascii="Times New Roman" w:eastAsia="Times New Roman" w:hAnsi="Times New Roman" w:cs="Times New Roman"/>
          <w:kern w:val="36"/>
          <w:sz w:val="28"/>
          <w:szCs w:val="28"/>
          <w:lang w:val="en-US"/>
        </w:rPr>
        <w:br w:type="page"/>
      </w:r>
    </w:p>
    <w:p w:rsidR="002F266F" w:rsidRPr="002F266F" w:rsidRDefault="002F266F" w:rsidP="002F266F">
      <w:pPr>
        <w:spacing w:after="0" w:line="360" w:lineRule="auto"/>
        <w:jc w:val="center"/>
        <w:rPr>
          <w:rFonts w:ascii="Times New Roman" w:hAnsi="Times New Roman" w:cs="Times New Roman"/>
          <w:b/>
          <w:sz w:val="28"/>
          <w:szCs w:val="28"/>
          <w:lang w:val="en-US"/>
        </w:rPr>
      </w:pPr>
      <w:r w:rsidRPr="002F266F">
        <w:rPr>
          <w:rFonts w:ascii="Times New Roman" w:hAnsi="Times New Roman" w:cs="Times New Roman"/>
          <w:b/>
          <w:sz w:val="28"/>
          <w:szCs w:val="28"/>
          <w:lang w:val="en-US"/>
        </w:rPr>
        <w:lastRenderedPageBreak/>
        <w:t xml:space="preserve"> “Fatal chain”: from acute pancreatitis to pancreatic cancer</w:t>
      </w:r>
    </w:p>
    <w:p w:rsidR="002F266F" w:rsidRPr="002F266F" w:rsidRDefault="002F266F" w:rsidP="002F266F">
      <w:pPr>
        <w:spacing w:after="0" w:line="360" w:lineRule="auto"/>
        <w:jc w:val="center"/>
        <w:rPr>
          <w:rFonts w:ascii="Times New Roman" w:hAnsi="Times New Roman" w:cs="Times New Roman"/>
          <w:sz w:val="28"/>
          <w:szCs w:val="28"/>
          <w:lang w:val="en-US"/>
        </w:rPr>
      </w:pPr>
      <w:r w:rsidRPr="002F266F">
        <w:rPr>
          <w:rFonts w:ascii="Times New Roman" w:hAnsi="Times New Roman" w:cs="Times New Roman"/>
          <w:sz w:val="28"/>
          <w:szCs w:val="28"/>
          <w:lang w:val="en-US"/>
        </w:rPr>
        <w:t xml:space="preserve">N. B. </w:t>
      </w:r>
      <w:proofErr w:type="spellStart"/>
      <w:r w:rsidRPr="002F266F">
        <w:rPr>
          <w:rFonts w:ascii="Times New Roman" w:hAnsi="Times New Roman" w:cs="Times New Roman"/>
          <w:sz w:val="28"/>
          <w:szCs w:val="28"/>
          <w:lang w:val="en-US"/>
        </w:rPr>
        <w:t>Gubergrits</w:t>
      </w:r>
      <w:proofErr w:type="spellEnd"/>
      <w:r w:rsidRPr="002F266F">
        <w:rPr>
          <w:rFonts w:ascii="Times New Roman" w:hAnsi="Times New Roman" w:cs="Times New Roman"/>
          <w:sz w:val="28"/>
          <w:szCs w:val="28"/>
          <w:lang w:val="en-US"/>
        </w:rPr>
        <w:t xml:space="preserve">, G. M. </w:t>
      </w:r>
      <w:proofErr w:type="spellStart"/>
      <w:r w:rsidRPr="002F266F">
        <w:rPr>
          <w:rFonts w:ascii="Times New Roman" w:hAnsi="Times New Roman" w:cs="Times New Roman"/>
          <w:sz w:val="28"/>
          <w:szCs w:val="28"/>
          <w:lang w:val="en-US"/>
        </w:rPr>
        <w:t>Lukashevich</w:t>
      </w:r>
      <w:proofErr w:type="spellEnd"/>
      <w:r w:rsidRPr="002F266F">
        <w:rPr>
          <w:rFonts w:ascii="Times New Roman" w:hAnsi="Times New Roman" w:cs="Times New Roman"/>
          <w:sz w:val="28"/>
          <w:szCs w:val="28"/>
          <w:lang w:val="en-US"/>
        </w:rPr>
        <w:t xml:space="preserve">, P. G. </w:t>
      </w:r>
      <w:proofErr w:type="spellStart"/>
      <w:r w:rsidRPr="002F266F">
        <w:rPr>
          <w:rFonts w:ascii="Times New Roman" w:hAnsi="Times New Roman" w:cs="Times New Roman"/>
          <w:sz w:val="28"/>
          <w:szCs w:val="28"/>
          <w:lang w:val="en-US"/>
        </w:rPr>
        <w:t>Fomenko</w:t>
      </w:r>
      <w:proofErr w:type="spellEnd"/>
      <w:r w:rsidRPr="002F266F">
        <w:rPr>
          <w:rFonts w:ascii="Times New Roman" w:hAnsi="Times New Roman" w:cs="Times New Roman"/>
          <w:sz w:val="28"/>
          <w:szCs w:val="28"/>
          <w:lang w:val="en-US"/>
        </w:rPr>
        <w:t xml:space="preserve">, N. V. </w:t>
      </w:r>
      <w:proofErr w:type="spellStart"/>
      <w:r w:rsidRPr="002F266F">
        <w:rPr>
          <w:rFonts w:ascii="Times New Roman" w:hAnsi="Times New Roman" w:cs="Times New Roman"/>
          <w:sz w:val="28"/>
          <w:szCs w:val="28"/>
          <w:lang w:val="en-US"/>
        </w:rPr>
        <w:t>Byelyayeva</w:t>
      </w:r>
      <w:proofErr w:type="spellEnd"/>
    </w:p>
    <w:p w:rsidR="002F266F" w:rsidRPr="002F266F" w:rsidRDefault="002F266F" w:rsidP="002F266F">
      <w:pPr>
        <w:spacing w:after="0" w:line="360" w:lineRule="auto"/>
        <w:jc w:val="center"/>
        <w:rPr>
          <w:rFonts w:ascii="Times New Roman" w:hAnsi="Times New Roman" w:cs="Times New Roman"/>
          <w:i/>
          <w:sz w:val="28"/>
          <w:szCs w:val="28"/>
          <w:lang w:val="en-US"/>
        </w:rPr>
      </w:pPr>
      <w:r w:rsidRPr="002F266F">
        <w:rPr>
          <w:rFonts w:ascii="Times New Roman" w:hAnsi="Times New Roman" w:cs="Times New Roman"/>
          <w:i/>
          <w:sz w:val="28"/>
          <w:szCs w:val="28"/>
          <w:lang w:val="en-US"/>
        </w:rPr>
        <w:t>Donetsk National Medical University n. a. M. Gorky</w:t>
      </w:r>
    </w:p>
    <w:p w:rsidR="002F266F" w:rsidRPr="002F266F" w:rsidRDefault="002F266F" w:rsidP="002F266F">
      <w:pPr>
        <w:spacing w:after="0" w:line="360" w:lineRule="auto"/>
        <w:jc w:val="both"/>
        <w:rPr>
          <w:rFonts w:ascii="Times New Roman" w:hAnsi="Times New Roman" w:cs="Times New Roman"/>
          <w:sz w:val="28"/>
          <w:szCs w:val="28"/>
          <w:lang w:val="en-US"/>
        </w:rPr>
      </w:pPr>
    </w:p>
    <w:p w:rsidR="002F266F" w:rsidRPr="002F266F" w:rsidRDefault="002F266F" w:rsidP="002F266F">
      <w:pPr>
        <w:spacing w:after="0" w:line="360" w:lineRule="auto"/>
        <w:ind w:firstLine="709"/>
        <w:jc w:val="both"/>
        <w:rPr>
          <w:rFonts w:ascii="Times New Roman" w:hAnsi="Times New Roman" w:cs="Times New Roman"/>
          <w:sz w:val="28"/>
          <w:szCs w:val="28"/>
          <w:lang w:val="en-US"/>
        </w:rPr>
      </w:pPr>
      <w:r w:rsidRPr="002F266F">
        <w:rPr>
          <w:rFonts w:ascii="Times New Roman" w:hAnsi="Times New Roman" w:cs="Times New Roman"/>
          <w:b/>
          <w:sz w:val="28"/>
          <w:szCs w:val="28"/>
          <w:lang w:val="en-US"/>
        </w:rPr>
        <w:t>Key words:</w:t>
      </w:r>
      <w:r w:rsidRPr="002F266F">
        <w:rPr>
          <w:rFonts w:ascii="Times New Roman" w:hAnsi="Times New Roman" w:cs="Times New Roman"/>
          <w:sz w:val="28"/>
          <w:szCs w:val="28"/>
          <w:lang w:val="en-US"/>
        </w:rPr>
        <w:t xml:space="preserve"> pancreatic diseases, stages of progression, risk factors, pathogenesis, </w:t>
      </w:r>
      <w:proofErr w:type="gramStart"/>
      <w:r w:rsidRPr="002F266F">
        <w:rPr>
          <w:rFonts w:ascii="Times New Roman" w:hAnsi="Times New Roman" w:cs="Times New Roman"/>
          <w:sz w:val="28"/>
          <w:szCs w:val="28"/>
          <w:lang w:val="en-US"/>
        </w:rPr>
        <w:t>treatment</w:t>
      </w:r>
      <w:proofErr w:type="gramEnd"/>
    </w:p>
    <w:p w:rsidR="000E5D9B" w:rsidRPr="002F266F" w:rsidRDefault="002F266F" w:rsidP="002F266F">
      <w:pPr>
        <w:spacing w:after="0" w:line="360" w:lineRule="atLeast"/>
        <w:jc w:val="both"/>
        <w:outlineLvl w:val="0"/>
        <w:rPr>
          <w:rFonts w:ascii="Times New Roman" w:eastAsia="Times New Roman" w:hAnsi="Times New Roman" w:cs="Times New Roman"/>
          <w:kern w:val="36"/>
          <w:sz w:val="28"/>
          <w:szCs w:val="28"/>
          <w:lang w:val="en-US"/>
        </w:rPr>
      </w:pPr>
      <w:r w:rsidRPr="002F266F">
        <w:rPr>
          <w:rFonts w:ascii="Times New Roman" w:hAnsi="Times New Roman" w:cs="Times New Roman"/>
          <w:sz w:val="28"/>
          <w:szCs w:val="28"/>
          <w:lang w:val="en-US"/>
        </w:rPr>
        <w:t xml:space="preserve">The article provides a review of literature on the "fatal chain" in </w:t>
      </w:r>
      <w:proofErr w:type="spellStart"/>
      <w:r w:rsidRPr="002F266F">
        <w:rPr>
          <w:rFonts w:ascii="Times New Roman" w:hAnsi="Times New Roman" w:cs="Times New Roman"/>
          <w:sz w:val="28"/>
          <w:szCs w:val="28"/>
          <w:lang w:val="en-US"/>
        </w:rPr>
        <w:t>pancreatology</w:t>
      </w:r>
      <w:proofErr w:type="spellEnd"/>
      <w:r w:rsidRPr="002F266F">
        <w:rPr>
          <w:rFonts w:ascii="Times New Roman" w:hAnsi="Times New Roman" w:cs="Times New Roman"/>
          <w:sz w:val="28"/>
          <w:szCs w:val="28"/>
          <w:lang w:val="en-US"/>
        </w:rPr>
        <w:t xml:space="preserve">. This refers to the links starting from acute pancreatitis to its relapse, development of chronic pancreatitis, pancreatic fibrosis progression and increasing risk of pancreatic </w:t>
      </w:r>
      <w:proofErr w:type="spellStart"/>
      <w:r w:rsidRPr="002F266F">
        <w:rPr>
          <w:rFonts w:ascii="Times New Roman" w:hAnsi="Times New Roman" w:cs="Times New Roman"/>
          <w:sz w:val="28"/>
          <w:szCs w:val="28"/>
          <w:lang w:val="en-US"/>
        </w:rPr>
        <w:t>adenocarcinoma</w:t>
      </w:r>
      <w:proofErr w:type="spellEnd"/>
      <w:r w:rsidRPr="002F266F">
        <w:rPr>
          <w:rFonts w:ascii="Times New Roman" w:hAnsi="Times New Roman" w:cs="Times New Roman"/>
          <w:sz w:val="28"/>
          <w:szCs w:val="28"/>
          <w:lang w:val="en-US"/>
        </w:rPr>
        <w:t xml:space="preserve"> (similar to the "fatal chain" in </w:t>
      </w:r>
      <w:proofErr w:type="spellStart"/>
      <w:r w:rsidRPr="002F266F">
        <w:rPr>
          <w:rFonts w:ascii="Times New Roman" w:hAnsi="Times New Roman" w:cs="Times New Roman"/>
          <w:sz w:val="28"/>
          <w:szCs w:val="28"/>
          <w:lang w:val="en-US"/>
        </w:rPr>
        <w:t>hepatology</w:t>
      </w:r>
      <w:proofErr w:type="spellEnd"/>
      <w:r w:rsidRPr="002F266F">
        <w:rPr>
          <w:rFonts w:ascii="Times New Roman" w:hAnsi="Times New Roman" w:cs="Times New Roman"/>
          <w:sz w:val="28"/>
          <w:szCs w:val="28"/>
          <w:lang w:val="en-US"/>
        </w:rPr>
        <w:t>: from acute to chronic hepatitis, cirrhosis and liver cancer). Logical links are confirmed by the literature data and results of the evidence-based research. Preventive and curative actions aimed to interrupt "fatal chain" are discussed.</w:t>
      </w:r>
    </w:p>
    <w:sectPr w:rsidR="000E5D9B" w:rsidRPr="002F266F" w:rsidSect="00E0368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SimSun">
    <w:altName w:val="宋体"/>
    <w:panose1 w:val="02010600030101010101"/>
    <w:charset w:val="86"/>
    <w:family w:val="auto"/>
    <w:pitch w:val="variable"/>
    <w:sig w:usb0="00000003" w:usb1="080E0000" w:usb2="00000010" w:usb3="00000000" w:csb0="00040001" w:csb1="00000000"/>
  </w:font>
  <w:font w:name="Tahoma">
    <w:panose1 w:val="020B0604030504040204"/>
    <w:charset w:val="CC"/>
    <w:family w:val="swiss"/>
    <w:pitch w:val="variable"/>
    <w:sig w:usb0="61002A87" w:usb1="80000000" w:usb2="00000008" w:usb3="00000000" w:csb0="000101FF" w:csb1="00000000"/>
  </w:font>
  <w:font w:name="Merriweather">
    <w:altName w:val="Times New Roman"/>
    <w:charset w:val="00"/>
    <w:family w:val="auto"/>
    <w:pitch w:val="default"/>
    <w:sig w:usb0="00000000" w:usb1="00000000" w:usb2="00000000" w:usb3="00000000" w:csb0="00000000"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454F74"/>
    <w:multiLevelType w:val="hybridMultilevel"/>
    <w:tmpl w:val="384E95B4"/>
    <w:lvl w:ilvl="0" w:tplc="EF02B556">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
    <w:nsid w:val="3862442C"/>
    <w:multiLevelType w:val="multilevel"/>
    <w:tmpl w:val="1B6EB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E0F3EEA"/>
    <w:multiLevelType w:val="multilevel"/>
    <w:tmpl w:val="9642D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6E91FA8"/>
    <w:multiLevelType w:val="multilevel"/>
    <w:tmpl w:val="2E2CC11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3"/>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useFELayout/>
  </w:compat>
  <w:rsids>
    <w:rsidRoot w:val="00173EAC"/>
    <w:rsid w:val="000E5D9B"/>
    <w:rsid w:val="00173EAC"/>
    <w:rsid w:val="002F266F"/>
    <w:rsid w:val="004C70F4"/>
    <w:rsid w:val="00625D14"/>
    <w:rsid w:val="00E03686"/>
  </w:rsids>
  <m:mathPr>
    <m:mathFont m:val="Cambria Math"/>
    <m:brkBin m:val="before"/>
    <m:brkBinSub m:val="--"/>
    <m:smallFrac m:val="off"/>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3686"/>
  </w:style>
  <w:style w:type="paragraph" w:styleId="1">
    <w:name w:val="heading 1"/>
    <w:basedOn w:val="a"/>
    <w:link w:val="10"/>
    <w:uiPriority w:val="9"/>
    <w:qFormat/>
    <w:rsid w:val="00173EA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73EAC"/>
    <w:rPr>
      <w:rFonts w:ascii="Times New Roman" w:eastAsia="Times New Roman" w:hAnsi="Times New Roman" w:cs="Times New Roman"/>
      <w:b/>
      <w:bCs/>
      <w:kern w:val="36"/>
      <w:sz w:val="48"/>
      <w:szCs w:val="48"/>
    </w:rPr>
  </w:style>
  <w:style w:type="character" w:customStyle="1" w:styleId="notranslate">
    <w:name w:val="notranslate"/>
    <w:basedOn w:val="a0"/>
    <w:rsid w:val="00173EAC"/>
  </w:style>
  <w:style w:type="character" w:customStyle="1" w:styleId="normalchar">
    <w:name w:val="normal__char"/>
    <w:basedOn w:val="a0"/>
    <w:rsid w:val="00173EAC"/>
  </w:style>
  <w:style w:type="character" w:customStyle="1" w:styleId="apple-converted-space">
    <w:name w:val="apple-converted-space"/>
    <w:basedOn w:val="a0"/>
    <w:rsid w:val="00173EAC"/>
  </w:style>
  <w:style w:type="paragraph" w:customStyle="1" w:styleId="normal">
    <w:name w:val="normal"/>
    <w:basedOn w:val="a"/>
    <w:rsid w:val="00173EAC"/>
    <w:pPr>
      <w:spacing w:before="100" w:beforeAutospacing="1" w:after="100" w:afterAutospacing="1" w:line="240" w:lineRule="auto"/>
    </w:pPr>
    <w:rPr>
      <w:rFonts w:ascii="Times New Roman" w:eastAsia="Times New Roman" w:hAnsi="Times New Roman" w:cs="Times New Roman"/>
      <w:sz w:val="24"/>
      <w:szCs w:val="24"/>
    </w:rPr>
  </w:style>
  <w:style w:type="character" w:styleId="a3">
    <w:name w:val="Hyperlink"/>
    <w:basedOn w:val="a0"/>
    <w:uiPriority w:val="99"/>
    <w:semiHidden/>
    <w:unhideWhenUsed/>
    <w:rsid w:val="00173EAC"/>
    <w:rPr>
      <w:color w:val="0000FF"/>
      <w:u w:val="single"/>
    </w:rPr>
  </w:style>
  <w:style w:type="character" w:styleId="a4">
    <w:name w:val="FollowedHyperlink"/>
    <w:basedOn w:val="a0"/>
    <w:uiPriority w:val="99"/>
    <w:semiHidden/>
    <w:unhideWhenUsed/>
    <w:rsid w:val="00173EAC"/>
    <w:rPr>
      <w:color w:val="800080"/>
      <w:u w:val="single"/>
    </w:rPr>
  </w:style>
  <w:style w:type="paragraph" w:customStyle="1" w:styleId="normal0020table">
    <w:name w:val="normal_0020table"/>
    <w:basedOn w:val="a"/>
    <w:rsid w:val="00173EA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0020tablechar">
    <w:name w:val="normal_0020table__char"/>
    <w:basedOn w:val="a0"/>
    <w:rsid w:val="00173EAC"/>
  </w:style>
  <w:style w:type="paragraph" w:customStyle="1" w:styleId="table0020grid">
    <w:name w:val="table_0020grid"/>
    <w:basedOn w:val="a"/>
    <w:rsid w:val="00173EA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able0020gridchar">
    <w:name w:val="table_0020grid__char"/>
    <w:basedOn w:val="a0"/>
    <w:rsid w:val="00173EAC"/>
  </w:style>
  <w:style w:type="paragraph" w:styleId="a5">
    <w:name w:val="Normal (Web)"/>
    <w:basedOn w:val="a"/>
    <w:uiPriority w:val="99"/>
    <w:semiHidden/>
    <w:unhideWhenUsed/>
    <w:rsid w:val="00173EA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st0020paragraphchar">
    <w:name w:val="list_0020paragraph__char"/>
    <w:basedOn w:val="a0"/>
    <w:rsid w:val="00173EAC"/>
  </w:style>
  <w:style w:type="paragraph" w:styleId="a6">
    <w:name w:val="List Paragraph"/>
    <w:basedOn w:val="a"/>
    <w:uiPriority w:val="34"/>
    <w:qFormat/>
    <w:rsid w:val="002F266F"/>
    <w:pPr>
      <w:ind w:left="720"/>
      <w:contextualSpacing/>
    </w:pPr>
    <w:rPr>
      <w:rFonts w:ascii="Times New Roman" w:eastAsia="SimSun" w:hAnsi="Times New Roman" w:cs="Times New Roman"/>
      <w:sz w:val="24"/>
      <w:szCs w:val="24"/>
      <w:lang w:eastAsia="en-US"/>
    </w:rPr>
  </w:style>
  <w:style w:type="paragraph" w:styleId="a7">
    <w:name w:val="Balloon Text"/>
    <w:basedOn w:val="a"/>
    <w:link w:val="a8"/>
    <w:uiPriority w:val="99"/>
    <w:semiHidden/>
    <w:unhideWhenUsed/>
    <w:rsid w:val="002F266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2F266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73847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translate.googleusercontent.com/translate_f" TargetMode="External"/><Relationship Id="rId117" Type="http://schemas.openxmlformats.org/officeDocument/2006/relationships/hyperlink" Target="https://translate.googleusercontent.com/translate_f" TargetMode="External"/><Relationship Id="rId21" Type="http://schemas.openxmlformats.org/officeDocument/2006/relationships/hyperlink" Target="https://translate.googleusercontent.com/translate_f" TargetMode="External"/><Relationship Id="rId42" Type="http://schemas.openxmlformats.org/officeDocument/2006/relationships/hyperlink" Target="https://translate.googleusercontent.com/translate_f" TargetMode="External"/><Relationship Id="rId47" Type="http://schemas.openxmlformats.org/officeDocument/2006/relationships/hyperlink" Target="https://translate.googleusercontent.com/translate_f" TargetMode="External"/><Relationship Id="rId63" Type="http://schemas.openxmlformats.org/officeDocument/2006/relationships/hyperlink" Target="https://translate.googleusercontent.com/translate_f" TargetMode="External"/><Relationship Id="rId68" Type="http://schemas.openxmlformats.org/officeDocument/2006/relationships/hyperlink" Target="https://translate.googleusercontent.com/translate_f" TargetMode="External"/><Relationship Id="rId84" Type="http://schemas.openxmlformats.org/officeDocument/2006/relationships/hyperlink" Target="https://translate.googleusercontent.com/translate_f" TargetMode="External"/><Relationship Id="rId89" Type="http://schemas.openxmlformats.org/officeDocument/2006/relationships/hyperlink" Target="https://translate.googleusercontent.com/translate_f" TargetMode="External"/><Relationship Id="rId112" Type="http://schemas.openxmlformats.org/officeDocument/2006/relationships/image" Target="media/image9.jpeg"/><Relationship Id="rId16" Type="http://schemas.openxmlformats.org/officeDocument/2006/relationships/hyperlink" Target="https://translate.googleusercontent.com/translate_f" TargetMode="External"/><Relationship Id="rId107" Type="http://schemas.openxmlformats.org/officeDocument/2006/relationships/image" Target="media/image5.jpeg"/><Relationship Id="rId11" Type="http://schemas.openxmlformats.org/officeDocument/2006/relationships/hyperlink" Target="https://translate.googleusercontent.com/translate_f" TargetMode="External"/><Relationship Id="rId32" Type="http://schemas.openxmlformats.org/officeDocument/2006/relationships/hyperlink" Target="https://translate.googleusercontent.com/translate_f" TargetMode="External"/><Relationship Id="rId37" Type="http://schemas.openxmlformats.org/officeDocument/2006/relationships/hyperlink" Target="https://translate.googleusercontent.com/translate_f" TargetMode="External"/><Relationship Id="rId53" Type="http://schemas.openxmlformats.org/officeDocument/2006/relationships/hyperlink" Target="https://translate.googleusercontent.com/translate_f" TargetMode="External"/><Relationship Id="rId58" Type="http://schemas.openxmlformats.org/officeDocument/2006/relationships/hyperlink" Target="https://translate.googleusercontent.com/translate_f" TargetMode="External"/><Relationship Id="rId74" Type="http://schemas.openxmlformats.org/officeDocument/2006/relationships/hyperlink" Target="https://translate.googleusercontent.com/translate_f" TargetMode="External"/><Relationship Id="rId79" Type="http://schemas.openxmlformats.org/officeDocument/2006/relationships/hyperlink" Target="https://translate.googleusercontent.com/translate_f" TargetMode="External"/><Relationship Id="rId102" Type="http://schemas.openxmlformats.org/officeDocument/2006/relationships/hyperlink" Target="https://translate.googleusercontent.com/translate_f" TargetMode="External"/><Relationship Id="rId123" Type="http://schemas.openxmlformats.org/officeDocument/2006/relationships/hyperlink" Target="https://translate.googleusercontent.com/translate_f" TargetMode="External"/><Relationship Id="rId128" Type="http://schemas.openxmlformats.org/officeDocument/2006/relationships/fontTable" Target="fontTable.xml"/><Relationship Id="rId5" Type="http://schemas.openxmlformats.org/officeDocument/2006/relationships/hyperlink" Target="https://translate.googleusercontent.com/translate_f" TargetMode="External"/><Relationship Id="rId90" Type="http://schemas.openxmlformats.org/officeDocument/2006/relationships/hyperlink" Target="https://translate.googleusercontent.com/translate_f" TargetMode="External"/><Relationship Id="rId95" Type="http://schemas.openxmlformats.org/officeDocument/2006/relationships/hyperlink" Target="https://translate.googleusercontent.com/translate_f" TargetMode="External"/><Relationship Id="rId19" Type="http://schemas.openxmlformats.org/officeDocument/2006/relationships/hyperlink" Target="https://translate.googleusercontent.com/translate_f" TargetMode="External"/><Relationship Id="rId14" Type="http://schemas.openxmlformats.org/officeDocument/2006/relationships/hyperlink" Target="https://translate.googleusercontent.com/translate_f" TargetMode="External"/><Relationship Id="rId22" Type="http://schemas.openxmlformats.org/officeDocument/2006/relationships/hyperlink" Target="https://translate.googleusercontent.com/translate_f" TargetMode="External"/><Relationship Id="rId27" Type="http://schemas.openxmlformats.org/officeDocument/2006/relationships/hyperlink" Target="https://translate.googleusercontent.com/translate_f" TargetMode="External"/><Relationship Id="rId30" Type="http://schemas.openxmlformats.org/officeDocument/2006/relationships/hyperlink" Target="https://translate.googleusercontent.com/translate_f" TargetMode="External"/><Relationship Id="rId35" Type="http://schemas.openxmlformats.org/officeDocument/2006/relationships/hyperlink" Target="https://translate.googleusercontent.com/translate_f" TargetMode="External"/><Relationship Id="rId43" Type="http://schemas.openxmlformats.org/officeDocument/2006/relationships/hyperlink" Target="https://translate.googleusercontent.com/translate_f" TargetMode="External"/><Relationship Id="rId48" Type="http://schemas.openxmlformats.org/officeDocument/2006/relationships/hyperlink" Target="https://translate.googleusercontent.com/translate_f" TargetMode="External"/><Relationship Id="rId56" Type="http://schemas.openxmlformats.org/officeDocument/2006/relationships/hyperlink" Target="https://translate.googleusercontent.com/translate_f" TargetMode="External"/><Relationship Id="rId64" Type="http://schemas.openxmlformats.org/officeDocument/2006/relationships/hyperlink" Target="https://translate.googleusercontent.com/translate_f" TargetMode="External"/><Relationship Id="rId69" Type="http://schemas.openxmlformats.org/officeDocument/2006/relationships/hyperlink" Target="https://translate.googleusercontent.com/translate_f" TargetMode="External"/><Relationship Id="rId77" Type="http://schemas.openxmlformats.org/officeDocument/2006/relationships/hyperlink" Target="https://translate.googleusercontent.com/translate_f" TargetMode="External"/><Relationship Id="rId100" Type="http://schemas.openxmlformats.org/officeDocument/2006/relationships/hyperlink" Target="https://translate.googleusercontent.com/translate_f" TargetMode="External"/><Relationship Id="rId105" Type="http://schemas.openxmlformats.org/officeDocument/2006/relationships/image" Target="media/image4.jpeg"/><Relationship Id="rId113" Type="http://schemas.openxmlformats.org/officeDocument/2006/relationships/hyperlink" Target="https://translate.googleusercontent.com/translate_f" TargetMode="External"/><Relationship Id="rId118" Type="http://schemas.openxmlformats.org/officeDocument/2006/relationships/image" Target="media/image12.jpeg"/><Relationship Id="rId126" Type="http://schemas.openxmlformats.org/officeDocument/2006/relationships/image" Target="media/image16.jpeg"/><Relationship Id="rId8" Type="http://schemas.openxmlformats.org/officeDocument/2006/relationships/hyperlink" Target="https://translate.googleusercontent.com/translate_f" TargetMode="External"/><Relationship Id="rId51" Type="http://schemas.openxmlformats.org/officeDocument/2006/relationships/hyperlink" Target="https://translate.googleusercontent.com/translate_f" TargetMode="External"/><Relationship Id="rId72" Type="http://schemas.openxmlformats.org/officeDocument/2006/relationships/hyperlink" Target="https://translate.googleusercontent.com/translate_f" TargetMode="External"/><Relationship Id="rId80" Type="http://schemas.openxmlformats.org/officeDocument/2006/relationships/hyperlink" Target="https://translate.googleusercontent.com/translate_f" TargetMode="External"/><Relationship Id="rId85" Type="http://schemas.openxmlformats.org/officeDocument/2006/relationships/hyperlink" Target="https://translate.googleusercontent.com/translate_f" TargetMode="External"/><Relationship Id="rId93" Type="http://schemas.openxmlformats.org/officeDocument/2006/relationships/hyperlink" Target="https://translate.googleusercontent.com/translate_f" TargetMode="External"/><Relationship Id="rId98" Type="http://schemas.openxmlformats.org/officeDocument/2006/relationships/hyperlink" Target="https://translate.googleusercontent.com/translate_f" TargetMode="External"/><Relationship Id="rId121" Type="http://schemas.openxmlformats.org/officeDocument/2006/relationships/image" Target="media/image14.jpeg"/><Relationship Id="rId3" Type="http://schemas.openxmlformats.org/officeDocument/2006/relationships/settings" Target="settings.xml"/><Relationship Id="rId12" Type="http://schemas.openxmlformats.org/officeDocument/2006/relationships/hyperlink" Target="https://translate.googleusercontent.com/translate_f" TargetMode="External"/><Relationship Id="rId17" Type="http://schemas.openxmlformats.org/officeDocument/2006/relationships/hyperlink" Target="https://translate.googleusercontent.com/translate_f" TargetMode="External"/><Relationship Id="rId25" Type="http://schemas.openxmlformats.org/officeDocument/2006/relationships/hyperlink" Target="https://translate.googleusercontent.com/translate_f" TargetMode="External"/><Relationship Id="rId33" Type="http://schemas.openxmlformats.org/officeDocument/2006/relationships/hyperlink" Target="https://translate.googleusercontent.com/translate_f" TargetMode="External"/><Relationship Id="rId38" Type="http://schemas.openxmlformats.org/officeDocument/2006/relationships/hyperlink" Target="https://translate.googleusercontent.com/translate_f" TargetMode="External"/><Relationship Id="rId46" Type="http://schemas.openxmlformats.org/officeDocument/2006/relationships/hyperlink" Target="https://translate.googleusercontent.com/translate_f" TargetMode="External"/><Relationship Id="rId59" Type="http://schemas.openxmlformats.org/officeDocument/2006/relationships/hyperlink" Target="https://translate.googleusercontent.com/translate_f" TargetMode="External"/><Relationship Id="rId67" Type="http://schemas.openxmlformats.org/officeDocument/2006/relationships/hyperlink" Target="https://translate.googleusercontent.com/translate_f" TargetMode="External"/><Relationship Id="rId103" Type="http://schemas.openxmlformats.org/officeDocument/2006/relationships/image" Target="media/image3.jpeg"/><Relationship Id="rId108" Type="http://schemas.openxmlformats.org/officeDocument/2006/relationships/hyperlink" Target="https://translate.googleusercontent.com/translate_f" TargetMode="External"/><Relationship Id="rId116" Type="http://schemas.openxmlformats.org/officeDocument/2006/relationships/image" Target="media/image11.jpeg"/><Relationship Id="rId124" Type="http://schemas.openxmlformats.org/officeDocument/2006/relationships/image" Target="media/image15.jpeg"/><Relationship Id="rId129" Type="http://schemas.openxmlformats.org/officeDocument/2006/relationships/theme" Target="theme/theme1.xml"/><Relationship Id="rId20" Type="http://schemas.openxmlformats.org/officeDocument/2006/relationships/hyperlink" Target="https://translate.googleusercontent.com/translate_f" TargetMode="External"/><Relationship Id="rId41" Type="http://schemas.openxmlformats.org/officeDocument/2006/relationships/hyperlink" Target="https://translate.googleusercontent.com/translate_f" TargetMode="External"/><Relationship Id="rId54" Type="http://schemas.openxmlformats.org/officeDocument/2006/relationships/hyperlink" Target="https://translate.googleusercontent.com/translate_f" TargetMode="External"/><Relationship Id="rId62" Type="http://schemas.openxmlformats.org/officeDocument/2006/relationships/hyperlink" Target="https://translate.googleusercontent.com/translate_f" TargetMode="External"/><Relationship Id="rId70" Type="http://schemas.openxmlformats.org/officeDocument/2006/relationships/hyperlink" Target="https://translate.googleusercontent.com/translate_f" TargetMode="External"/><Relationship Id="rId75" Type="http://schemas.openxmlformats.org/officeDocument/2006/relationships/hyperlink" Target="https://translate.googleusercontent.com/translate_f" TargetMode="External"/><Relationship Id="rId83" Type="http://schemas.openxmlformats.org/officeDocument/2006/relationships/hyperlink" Target="https://translate.googleusercontent.com/translate_f" TargetMode="External"/><Relationship Id="rId88" Type="http://schemas.openxmlformats.org/officeDocument/2006/relationships/hyperlink" Target="https://translate.googleusercontent.com/translate_f" TargetMode="External"/><Relationship Id="rId91" Type="http://schemas.openxmlformats.org/officeDocument/2006/relationships/hyperlink" Target="https://translate.googleusercontent.com/translate_f" TargetMode="External"/><Relationship Id="rId96" Type="http://schemas.openxmlformats.org/officeDocument/2006/relationships/hyperlink" Target="https://translate.googleusercontent.com/translate_f" TargetMode="External"/><Relationship Id="rId111" Type="http://schemas.openxmlformats.org/officeDocument/2006/relationships/image" Target="media/image8.jpeg"/><Relationship Id="rId1" Type="http://schemas.openxmlformats.org/officeDocument/2006/relationships/numbering" Target="numbering.xml"/><Relationship Id="rId6" Type="http://schemas.openxmlformats.org/officeDocument/2006/relationships/hyperlink" Target="https://translate.googleusercontent.com/translate_f" TargetMode="External"/><Relationship Id="rId15" Type="http://schemas.openxmlformats.org/officeDocument/2006/relationships/hyperlink" Target="https://translate.googleusercontent.com/translate_f" TargetMode="External"/><Relationship Id="rId23" Type="http://schemas.openxmlformats.org/officeDocument/2006/relationships/hyperlink" Target="https://translate.googleusercontent.com/translate_f" TargetMode="External"/><Relationship Id="rId28" Type="http://schemas.openxmlformats.org/officeDocument/2006/relationships/hyperlink" Target="https://translate.googleusercontent.com/translate_f" TargetMode="External"/><Relationship Id="rId36" Type="http://schemas.openxmlformats.org/officeDocument/2006/relationships/hyperlink" Target="https://translate.googleusercontent.com/translate_f" TargetMode="External"/><Relationship Id="rId49" Type="http://schemas.openxmlformats.org/officeDocument/2006/relationships/hyperlink" Target="https://translate.googleusercontent.com/translate_f" TargetMode="External"/><Relationship Id="rId57" Type="http://schemas.openxmlformats.org/officeDocument/2006/relationships/hyperlink" Target="https://translate.googleusercontent.com/translate_f" TargetMode="External"/><Relationship Id="rId106" Type="http://schemas.openxmlformats.org/officeDocument/2006/relationships/hyperlink" Target="https://translate.googleusercontent.com/translate_f" TargetMode="External"/><Relationship Id="rId114" Type="http://schemas.openxmlformats.org/officeDocument/2006/relationships/image" Target="media/image10.jpeg"/><Relationship Id="rId119" Type="http://schemas.openxmlformats.org/officeDocument/2006/relationships/hyperlink" Target="https://translate.googleusercontent.com/translate_f" TargetMode="External"/><Relationship Id="rId127" Type="http://schemas.openxmlformats.org/officeDocument/2006/relationships/hyperlink" Target="https://translate.googleusercontent.com/translate_f" TargetMode="External"/><Relationship Id="rId10" Type="http://schemas.openxmlformats.org/officeDocument/2006/relationships/hyperlink" Target="https://translate.googleusercontent.com/translate_f" TargetMode="External"/><Relationship Id="rId31" Type="http://schemas.openxmlformats.org/officeDocument/2006/relationships/hyperlink" Target="https://translate.googleusercontent.com/translate_f" TargetMode="External"/><Relationship Id="rId44" Type="http://schemas.openxmlformats.org/officeDocument/2006/relationships/hyperlink" Target="https://translate.googleusercontent.com/translate_f" TargetMode="External"/><Relationship Id="rId52" Type="http://schemas.openxmlformats.org/officeDocument/2006/relationships/hyperlink" Target="https://translate.googleusercontent.com/translate_f" TargetMode="External"/><Relationship Id="rId60" Type="http://schemas.openxmlformats.org/officeDocument/2006/relationships/hyperlink" Target="https://translate.googleusercontent.com/translate_f" TargetMode="External"/><Relationship Id="rId65" Type="http://schemas.openxmlformats.org/officeDocument/2006/relationships/hyperlink" Target="https://translate.googleusercontent.com/translate_f" TargetMode="External"/><Relationship Id="rId73" Type="http://schemas.openxmlformats.org/officeDocument/2006/relationships/hyperlink" Target="https://translate.googleusercontent.com/translate_f" TargetMode="External"/><Relationship Id="rId78" Type="http://schemas.openxmlformats.org/officeDocument/2006/relationships/hyperlink" Target="https://translate.googleusercontent.com/translate_f" TargetMode="External"/><Relationship Id="rId81" Type="http://schemas.openxmlformats.org/officeDocument/2006/relationships/hyperlink" Target="https://translate.googleusercontent.com/translate_f" TargetMode="External"/><Relationship Id="rId86" Type="http://schemas.openxmlformats.org/officeDocument/2006/relationships/hyperlink" Target="https://translate.googleusercontent.com/translate_f" TargetMode="External"/><Relationship Id="rId94" Type="http://schemas.openxmlformats.org/officeDocument/2006/relationships/hyperlink" Target="https://translate.googleusercontent.com/translate_f" TargetMode="External"/><Relationship Id="rId99" Type="http://schemas.openxmlformats.org/officeDocument/2006/relationships/image" Target="media/image1.jpeg"/><Relationship Id="rId101" Type="http://schemas.openxmlformats.org/officeDocument/2006/relationships/image" Target="media/image2.jpeg"/><Relationship Id="rId122" Type="http://schemas.openxmlformats.org/officeDocument/2006/relationships/hyperlink" Target="https://translate.google.com/translate?hl=ru&amp;prev=_t&amp;sl=ru&amp;tl=en&amp;u=http://www.ncbi.nlm.nih.gov/pubmed/%3Fterm%3DSandhu%2520BS%255BAuthor%255D%26cauthor%3Dtrue%26cauthor_uid%3D17588823" TargetMode="External"/><Relationship Id="rId4" Type="http://schemas.openxmlformats.org/officeDocument/2006/relationships/webSettings" Target="webSettings.xml"/><Relationship Id="rId9" Type="http://schemas.openxmlformats.org/officeDocument/2006/relationships/hyperlink" Target="https://translate.googleusercontent.com/translate_f" TargetMode="External"/><Relationship Id="rId13" Type="http://schemas.openxmlformats.org/officeDocument/2006/relationships/hyperlink" Target="https://translate.googleusercontent.com/translate_f" TargetMode="External"/><Relationship Id="rId18" Type="http://schemas.openxmlformats.org/officeDocument/2006/relationships/hyperlink" Target="https://translate.googleusercontent.com/translate_f" TargetMode="External"/><Relationship Id="rId39" Type="http://schemas.openxmlformats.org/officeDocument/2006/relationships/hyperlink" Target="https://translate.googleusercontent.com/translate_f" TargetMode="External"/><Relationship Id="rId109" Type="http://schemas.openxmlformats.org/officeDocument/2006/relationships/image" Target="media/image6.jpeg"/><Relationship Id="rId34" Type="http://schemas.openxmlformats.org/officeDocument/2006/relationships/hyperlink" Target="https://translate.googleusercontent.com/translate_f" TargetMode="External"/><Relationship Id="rId50" Type="http://schemas.openxmlformats.org/officeDocument/2006/relationships/hyperlink" Target="https://translate.googleusercontent.com/translate_f" TargetMode="External"/><Relationship Id="rId55" Type="http://schemas.openxmlformats.org/officeDocument/2006/relationships/hyperlink" Target="https://translate.googleusercontent.com/translate_f" TargetMode="External"/><Relationship Id="rId76" Type="http://schemas.openxmlformats.org/officeDocument/2006/relationships/hyperlink" Target="https://translate.googleusercontent.com/translate_f" TargetMode="External"/><Relationship Id="rId97" Type="http://schemas.openxmlformats.org/officeDocument/2006/relationships/hyperlink" Target="https://translate.googleusercontent.com/translate_f" TargetMode="External"/><Relationship Id="rId104" Type="http://schemas.openxmlformats.org/officeDocument/2006/relationships/hyperlink" Target="https://translate.googleusercontent.com/translate_f" TargetMode="External"/><Relationship Id="rId120" Type="http://schemas.openxmlformats.org/officeDocument/2006/relationships/image" Target="media/image13.jpeg"/><Relationship Id="rId125" Type="http://schemas.openxmlformats.org/officeDocument/2006/relationships/hyperlink" Target="https://translate.googleusercontent.com/translate_f" TargetMode="External"/><Relationship Id="rId7" Type="http://schemas.openxmlformats.org/officeDocument/2006/relationships/hyperlink" Target="https://translate.googleusercontent.com/translate_f" TargetMode="External"/><Relationship Id="rId71" Type="http://schemas.openxmlformats.org/officeDocument/2006/relationships/hyperlink" Target="https://translate.googleusercontent.com/translate_f" TargetMode="External"/><Relationship Id="rId92" Type="http://schemas.openxmlformats.org/officeDocument/2006/relationships/hyperlink" Target="https://translate.googleusercontent.com/translate_f" TargetMode="External"/><Relationship Id="rId2" Type="http://schemas.openxmlformats.org/officeDocument/2006/relationships/styles" Target="styles.xml"/><Relationship Id="rId29" Type="http://schemas.openxmlformats.org/officeDocument/2006/relationships/hyperlink" Target="https://translate.googleusercontent.com/translate_f" TargetMode="External"/><Relationship Id="rId24" Type="http://schemas.openxmlformats.org/officeDocument/2006/relationships/hyperlink" Target="https://translate.googleusercontent.com/translate_f" TargetMode="External"/><Relationship Id="rId40" Type="http://schemas.openxmlformats.org/officeDocument/2006/relationships/hyperlink" Target="https://translate.googleusercontent.com/translate_f" TargetMode="External"/><Relationship Id="rId45" Type="http://schemas.openxmlformats.org/officeDocument/2006/relationships/hyperlink" Target="https://translate.googleusercontent.com/translate_f" TargetMode="External"/><Relationship Id="rId66" Type="http://schemas.openxmlformats.org/officeDocument/2006/relationships/hyperlink" Target="https://translate.googleusercontent.com/translate_f" TargetMode="External"/><Relationship Id="rId87" Type="http://schemas.openxmlformats.org/officeDocument/2006/relationships/hyperlink" Target="https://translate.googleusercontent.com/translate_f" TargetMode="External"/><Relationship Id="rId110" Type="http://schemas.openxmlformats.org/officeDocument/2006/relationships/image" Target="media/image7.jpeg"/><Relationship Id="rId115" Type="http://schemas.openxmlformats.org/officeDocument/2006/relationships/hyperlink" Target="https://translate.googleusercontent.com/translate_f" TargetMode="External"/><Relationship Id="rId61" Type="http://schemas.openxmlformats.org/officeDocument/2006/relationships/hyperlink" Target="https://translate.googleusercontent.com/translate_f" TargetMode="External"/><Relationship Id="rId82" Type="http://schemas.openxmlformats.org/officeDocument/2006/relationships/hyperlink" Target="https://translate.googleusercontent.com/translate_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30</Pages>
  <Words>9505</Words>
  <Characters>54184</Characters>
  <Application>Microsoft Office Word</Application>
  <DocSecurity>0</DocSecurity>
  <Lines>451</Lines>
  <Paragraphs>127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63562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Spartan-B312</dc:creator>
  <cp:keywords/>
  <dc:description/>
  <cp:lastModifiedBy>Eka</cp:lastModifiedBy>
  <cp:revision>4</cp:revision>
  <dcterms:created xsi:type="dcterms:W3CDTF">2017-06-24T06:39:00Z</dcterms:created>
  <dcterms:modified xsi:type="dcterms:W3CDTF">2017-07-02T09:08:00Z</dcterms:modified>
</cp:coreProperties>
</file>