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D4" w:rsidRPr="008625D4" w:rsidRDefault="008625D4" w:rsidP="008625D4">
      <w:pPr>
        <w:spacing w:after="0" w:line="360" w:lineRule="atLeast"/>
        <w:jc w:val="center"/>
        <w:rPr>
          <w:rFonts w:ascii="Times New Roman" w:eastAsia="Times New Roman" w:hAnsi="Times New Roman" w:cs="Times New Roman"/>
          <w:b/>
          <w:bCs/>
          <w:sz w:val="28"/>
          <w:lang w:val="en-US"/>
        </w:rPr>
      </w:pPr>
      <w:r w:rsidRPr="008625D4">
        <w:rPr>
          <w:rFonts w:ascii="Times New Roman" w:eastAsia="Times New Roman" w:hAnsi="Times New Roman" w:cs="Times New Roman"/>
          <w:b/>
          <w:bCs/>
          <w:sz w:val="28"/>
          <w:lang w:val="en-US"/>
        </w:rPr>
        <w:t xml:space="preserve">Chronic </w:t>
      </w:r>
      <w:proofErr w:type="spellStart"/>
      <w:r w:rsidRPr="008625D4">
        <w:rPr>
          <w:rFonts w:ascii="Times New Roman" w:eastAsia="Times New Roman" w:hAnsi="Times New Roman" w:cs="Times New Roman"/>
          <w:b/>
          <w:bCs/>
          <w:sz w:val="28"/>
          <w:lang w:val="en-US"/>
        </w:rPr>
        <w:t>biliary</w:t>
      </w:r>
      <w:proofErr w:type="spellEnd"/>
      <w:r w:rsidRPr="008625D4">
        <w:rPr>
          <w:rFonts w:ascii="Times New Roman" w:eastAsia="Times New Roman" w:hAnsi="Times New Roman" w:cs="Times New Roman"/>
          <w:b/>
          <w:bCs/>
          <w:sz w:val="28"/>
          <w:lang w:val="en-US"/>
        </w:rPr>
        <w:t xml:space="preserve"> pancreatitis</w:t>
      </w:r>
    </w:p>
    <w:p w:rsidR="008625D4" w:rsidRPr="008625D4" w:rsidRDefault="008625D4" w:rsidP="008625D4">
      <w:pPr>
        <w:spacing w:after="0" w:line="360" w:lineRule="atLeast"/>
        <w:jc w:val="center"/>
        <w:rPr>
          <w:rFonts w:ascii="Times New Roman" w:eastAsia="Times New Roman" w:hAnsi="Times New Roman" w:cs="Times New Roman"/>
          <w:bCs/>
          <w:sz w:val="28"/>
          <w:lang w:val="en-US"/>
        </w:rPr>
      </w:pPr>
      <w:r w:rsidRPr="008625D4">
        <w:rPr>
          <w:rFonts w:ascii="Times New Roman" w:eastAsia="Times New Roman" w:hAnsi="Times New Roman" w:cs="Times New Roman"/>
          <w:bCs/>
          <w:sz w:val="28"/>
          <w:lang w:val="en-US"/>
        </w:rPr>
        <w:t xml:space="preserve">E. Y. </w:t>
      </w:r>
      <w:proofErr w:type="spellStart"/>
      <w:r w:rsidRPr="008625D4">
        <w:rPr>
          <w:rFonts w:ascii="Times New Roman" w:eastAsia="Times New Roman" w:hAnsi="Times New Roman" w:cs="Times New Roman"/>
          <w:bCs/>
          <w:sz w:val="28"/>
          <w:lang w:val="en-US"/>
        </w:rPr>
        <w:t>Eremina</w:t>
      </w:r>
      <w:proofErr w:type="spellEnd"/>
      <w:r w:rsidRPr="008625D4">
        <w:rPr>
          <w:rFonts w:ascii="Times New Roman" w:eastAsia="Times New Roman" w:hAnsi="Times New Roman" w:cs="Times New Roman"/>
          <w:bCs/>
          <w:sz w:val="28"/>
          <w:lang w:val="en-US"/>
        </w:rPr>
        <w:t xml:space="preserve">, O. A. </w:t>
      </w:r>
      <w:proofErr w:type="spellStart"/>
      <w:r w:rsidRPr="008625D4">
        <w:rPr>
          <w:rFonts w:ascii="Times New Roman" w:eastAsia="Times New Roman" w:hAnsi="Times New Roman" w:cs="Times New Roman"/>
          <w:bCs/>
          <w:sz w:val="28"/>
          <w:lang w:val="en-US"/>
        </w:rPr>
        <w:t>Strokova</w:t>
      </w:r>
      <w:proofErr w:type="spellEnd"/>
    </w:p>
    <w:p w:rsidR="008625D4" w:rsidRPr="008625D4" w:rsidRDefault="008625D4" w:rsidP="008625D4">
      <w:pPr>
        <w:spacing w:after="0" w:line="360" w:lineRule="atLeast"/>
        <w:jc w:val="center"/>
        <w:rPr>
          <w:rFonts w:ascii="Times New Roman" w:eastAsia="Times New Roman" w:hAnsi="Times New Roman" w:cs="Times New Roman"/>
          <w:bCs/>
          <w:i/>
          <w:sz w:val="28"/>
          <w:lang w:val="en-US"/>
        </w:rPr>
      </w:pPr>
      <w:proofErr w:type="spellStart"/>
      <w:r w:rsidRPr="008625D4">
        <w:rPr>
          <w:rFonts w:ascii="Times New Roman" w:eastAsia="Times New Roman" w:hAnsi="Times New Roman" w:cs="Times New Roman"/>
          <w:bCs/>
          <w:i/>
          <w:sz w:val="28"/>
          <w:lang w:val="en-US"/>
        </w:rPr>
        <w:t>Mordovian</w:t>
      </w:r>
      <w:proofErr w:type="spellEnd"/>
      <w:r w:rsidRPr="008625D4">
        <w:rPr>
          <w:rFonts w:ascii="Times New Roman" w:eastAsia="Times New Roman" w:hAnsi="Times New Roman" w:cs="Times New Roman"/>
          <w:bCs/>
          <w:i/>
          <w:sz w:val="28"/>
          <w:lang w:val="en-US"/>
        </w:rPr>
        <w:t xml:space="preserve"> State University n.</w:t>
      </w:r>
      <w:r w:rsidR="00EB75FD">
        <w:rPr>
          <w:rFonts w:ascii="Times New Roman" w:eastAsia="Times New Roman" w:hAnsi="Times New Roman" w:cs="Times New Roman"/>
          <w:bCs/>
          <w:i/>
          <w:sz w:val="28"/>
          <w:lang w:val="en-US"/>
        </w:rPr>
        <w:t xml:space="preserve"> </w:t>
      </w:r>
      <w:r w:rsidRPr="008625D4">
        <w:rPr>
          <w:rFonts w:ascii="Times New Roman" w:eastAsia="Times New Roman" w:hAnsi="Times New Roman" w:cs="Times New Roman"/>
          <w:bCs/>
          <w:i/>
          <w:sz w:val="28"/>
          <w:lang w:val="en-US"/>
        </w:rPr>
        <w:t>a.</w:t>
      </w:r>
      <w:r w:rsidR="00EB75FD">
        <w:rPr>
          <w:rFonts w:ascii="Times New Roman" w:eastAsia="Times New Roman" w:hAnsi="Times New Roman" w:cs="Times New Roman"/>
          <w:bCs/>
          <w:i/>
          <w:sz w:val="28"/>
          <w:lang w:val="en-US"/>
        </w:rPr>
        <w:t xml:space="preserve"> </w:t>
      </w:r>
      <w:r w:rsidRPr="008625D4">
        <w:rPr>
          <w:rFonts w:ascii="Times New Roman" w:eastAsia="Times New Roman" w:hAnsi="Times New Roman" w:cs="Times New Roman"/>
          <w:bCs/>
          <w:i/>
          <w:sz w:val="28"/>
          <w:lang w:val="en-US"/>
        </w:rPr>
        <w:t>N.</w:t>
      </w:r>
      <w:r w:rsidR="00EB75FD">
        <w:rPr>
          <w:rFonts w:ascii="Times New Roman" w:eastAsia="Times New Roman" w:hAnsi="Times New Roman" w:cs="Times New Roman"/>
          <w:bCs/>
          <w:i/>
          <w:sz w:val="28"/>
          <w:lang w:val="en-US"/>
        </w:rPr>
        <w:t xml:space="preserve"> </w:t>
      </w:r>
      <w:r w:rsidRPr="008625D4">
        <w:rPr>
          <w:rFonts w:ascii="Times New Roman" w:eastAsia="Times New Roman" w:hAnsi="Times New Roman" w:cs="Times New Roman"/>
          <w:bCs/>
          <w:i/>
          <w:sz w:val="28"/>
          <w:lang w:val="en-US"/>
        </w:rPr>
        <w:t>P.</w:t>
      </w:r>
      <w:r w:rsidR="00EB75FD">
        <w:rPr>
          <w:rFonts w:ascii="Times New Roman" w:eastAsia="Times New Roman" w:hAnsi="Times New Roman" w:cs="Times New Roman"/>
          <w:bCs/>
          <w:i/>
          <w:sz w:val="28"/>
          <w:lang w:val="en-US"/>
        </w:rPr>
        <w:t xml:space="preserve"> </w:t>
      </w:r>
      <w:proofErr w:type="spellStart"/>
      <w:r w:rsidRPr="008625D4">
        <w:rPr>
          <w:rFonts w:ascii="Times New Roman" w:eastAsia="Times New Roman" w:hAnsi="Times New Roman" w:cs="Times New Roman"/>
          <w:bCs/>
          <w:i/>
          <w:sz w:val="28"/>
          <w:lang w:val="en-US"/>
        </w:rPr>
        <w:t>Ogarev</w:t>
      </w:r>
      <w:proofErr w:type="spellEnd"/>
      <w:r w:rsidRPr="008625D4">
        <w:rPr>
          <w:rFonts w:ascii="Times New Roman" w:eastAsia="Times New Roman" w:hAnsi="Times New Roman" w:cs="Times New Roman"/>
          <w:bCs/>
          <w:i/>
          <w:sz w:val="28"/>
          <w:lang w:val="en-US"/>
        </w:rPr>
        <w:t>, Saransk, Russia</w:t>
      </w:r>
    </w:p>
    <w:p w:rsidR="008625D4" w:rsidRPr="008625D4" w:rsidRDefault="008625D4" w:rsidP="008625D4">
      <w:pPr>
        <w:spacing w:after="0" w:line="360" w:lineRule="atLeast"/>
        <w:ind w:firstLine="700"/>
        <w:jc w:val="both"/>
        <w:rPr>
          <w:rFonts w:ascii="Times New Roman" w:eastAsia="Times New Roman" w:hAnsi="Times New Roman" w:cs="Times New Roman"/>
          <w:b/>
          <w:bCs/>
          <w:sz w:val="28"/>
          <w:lang w:val="en-US"/>
        </w:rPr>
      </w:pPr>
    </w:p>
    <w:p w:rsidR="000900EF" w:rsidRPr="008625D4" w:rsidRDefault="008625D4" w:rsidP="008625D4">
      <w:pPr>
        <w:spacing w:after="0" w:line="360" w:lineRule="atLeast"/>
        <w:ind w:firstLine="700"/>
        <w:jc w:val="both"/>
        <w:rPr>
          <w:rFonts w:ascii="Times New Roman" w:eastAsia="Times New Roman" w:hAnsi="Times New Roman" w:cs="Times New Roman"/>
          <w:bCs/>
          <w:sz w:val="28"/>
          <w:lang w:val="en-US"/>
        </w:rPr>
      </w:pPr>
      <w:r w:rsidRPr="008625D4">
        <w:rPr>
          <w:rFonts w:ascii="Times New Roman" w:eastAsia="Times New Roman" w:hAnsi="Times New Roman" w:cs="Times New Roman"/>
          <w:b/>
          <w:bCs/>
          <w:sz w:val="28"/>
          <w:lang w:val="en-US"/>
        </w:rPr>
        <w:t xml:space="preserve">Key words: </w:t>
      </w:r>
      <w:r w:rsidRPr="008625D4">
        <w:rPr>
          <w:rFonts w:ascii="Times New Roman" w:eastAsia="Times New Roman" w:hAnsi="Times New Roman" w:cs="Times New Roman"/>
          <w:bCs/>
          <w:sz w:val="28"/>
          <w:lang w:val="en-US"/>
        </w:rPr>
        <w:t xml:space="preserve">pancreatitis, etiology, pathogenesis, </w:t>
      </w:r>
      <w:proofErr w:type="spellStart"/>
      <w:r w:rsidRPr="008625D4">
        <w:rPr>
          <w:rFonts w:ascii="Times New Roman" w:eastAsia="Times New Roman" w:hAnsi="Times New Roman" w:cs="Times New Roman"/>
          <w:bCs/>
          <w:sz w:val="28"/>
          <w:lang w:val="en-US"/>
        </w:rPr>
        <w:t>biliary</w:t>
      </w:r>
      <w:proofErr w:type="spellEnd"/>
      <w:r w:rsidRPr="008625D4">
        <w:rPr>
          <w:rFonts w:ascii="Times New Roman" w:eastAsia="Times New Roman" w:hAnsi="Times New Roman" w:cs="Times New Roman"/>
          <w:bCs/>
          <w:sz w:val="28"/>
          <w:lang w:val="en-US"/>
        </w:rPr>
        <w:t xml:space="preserve"> pathology, treatment of pancreatitis</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pathology primarily variety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dysfunction, chronic </w:t>
      </w:r>
      <w:proofErr w:type="spellStart"/>
      <w:r w:rsidRPr="008625D4">
        <w:rPr>
          <w:rFonts w:ascii="Times New Roman" w:eastAsia="Times New Roman" w:hAnsi="Times New Roman" w:cs="Times New Roman"/>
          <w:sz w:val="28"/>
          <w:lang w:val="en-US"/>
        </w:rPr>
        <w:t>cholecystitis</w:t>
      </w:r>
      <w:proofErr w:type="spellEnd"/>
      <w:r w:rsidRPr="008625D4">
        <w:rPr>
          <w:rFonts w:ascii="Times New Roman" w:eastAsia="Times New Roman" w:hAnsi="Times New Roman" w:cs="Times New Roman"/>
          <w:sz w:val="28"/>
          <w:lang w:val="en-US"/>
        </w:rPr>
        <w:t xml:space="preserve"> </w:t>
      </w:r>
      <w:proofErr w:type="gramStart"/>
      <w:r w:rsidRPr="008625D4">
        <w:rPr>
          <w:rFonts w:ascii="Times New Roman" w:eastAsia="Times New Roman" w:hAnsi="Times New Roman" w:cs="Times New Roman"/>
          <w:sz w:val="28"/>
          <w:lang w:val="en-US"/>
        </w:rPr>
        <w:t>and</w:t>
      </w:r>
      <w:proofErr w:type="gram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cholelithiasis</w:t>
      </w:r>
      <w:proofErr w:type="spellEnd"/>
      <w:r w:rsidRPr="008625D4">
        <w:rPr>
          <w:rFonts w:ascii="Times New Roman" w:eastAsia="Times New Roman" w:hAnsi="Times New Roman" w:cs="Times New Roman"/>
          <w:sz w:val="28"/>
          <w:lang w:val="en-US"/>
        </w:rPr>
        <w:t xml:space="preserve"> (CL) are the most frequent cause of acute and chronic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acute pancreatitis (BP) </w:t>
      </w:r>
      <w:r w:rsidR="008625D4" w:rsidRPr="008625D4">
        <w:rPr>
          <w:rFonts w:ascii="Times New Roman" w:eastAsia="Times New Roman" w:hAnsi="Times New Roman" w:cs="Times New Roman"/>
          <w:sz w:val="28"/>
          <w:lang w:val="en-US"/>
        </w:rPr>
        <w:t>[</w:t>
      </w:r>
      <w:hyperlink r:id="rId5" w:anchor="_Ref478223700" w:tooltip="_Ref478223700" w:history="1">
        <w:r w:rsidRPr="008625D4">
          <w:rPr>
            <w:rFonts w:ascii="Times New Roman" w:eastAsia="Times New Roman" w:hAnsi="Times New Roman" w:cs="Times New Roman"/>
            <w:sz w:val="28"/>
            <w:lang w:val="en-US"/>
          </w:rPr>
          <w:t>8</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prevalence of pathological conditions data is progressively increasing from year to year among all age categories of patients, especially in women </w:t>
      </w:r>
      <w:r w:rsidR="008625D4" w:rsidRPr="008625D4">
        <w:rPr>
          <w:rFonts w:ascii="Times New Roman" w:eastAsia="Times New Roman" w:hAnsi="Times New Roman" w:cs="Times New Roman"/>
          <w:sz w:val="28"/>
          <w:lang w:val="en-US"/>
        </w:rPr>
        <w:t>[</w:t>
      </w:r>
      <w:hyperlink r:id="rId6" w:anchor="_Ref478223705" w:tooltip="_Ref478223705" w:history="1">
        <w:r w:rsidRPr="008625D4">
          <w:rPr>
            <w:rFonts w:ascii="Times New Roman" w:eastAsia="Times New Roman" w:hAnsi="Times New Roman" w:cs="Times New Roman"/>
            <w:sz w:val="28"/>
            <w:lang w:val="en-US"/>
          </w:rPr>
          <w:t>13</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frequency of pancreatitis is different for different types of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pathology, according to different data, from 10 to 90%.</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Thus, with the incidence of </w:t>
      </w:r>
      <w:proofErr w:type="spellStart"/>
      <w:r w:rsidRPr="008625D4">
        <w:rPr>
          <w:rFonts w:ascii="Times New Roman" w:eastAsia="Times New Roman" w:hAnsi="Times New Roman" w:cs="Times New Roman"/>
          <w:sz w:val="28"/>
          <w:lang w:val="en-US"/>
        </w:rPr>
        <w:t>cholelithiasis</w:t>
      </w:r>
      <w:proofErr w:type="spellEnd"/>
      <w:r w:rsidRPr="008625D4">
        <w:rPr>
          <w:rFonts w:ascii="Times New Roman" w:eastAsia="Times New Roman" w:hAnsi="Times New Roman" w:cs="Times New Roman"/>
          <w:sz w:val="28"/>
          <w:lang w:val="en-US"/>
        </w:rPr>
        <w:t xml:space="preserve"> PD is 25-90%, and more </w:t>
      </w:r>
      <w:r w:rsidR="008625D4" w:rsidRPr="008625D4">
        <w:rPr>
          <w:rFonts w:ascii="Times New Roman" w:eastAsia="Times New Roman" w:hAnsi="Times New Roman" w:cs="Times New Roman"/>
          <w:sz w:val="28"/>
          <w:lang w:val="en-US"/>
        </w:rPr>
        <w:t>[</w:t>
      </w:r>
      <w:hyperlink r:id="rId7" w:anchor="_Ref478223713" w:tooltip="_Ref478223713" w:history="1">
        <w:r w:rsidRPr="008625D4">
          <w:rPr>
            <w:rFonts w:ascii="Times New Roman" w:eastAsia="Times New Roman" w:hAnsi="Times New Roman" w:cs="Times New Roman"/>
            <w:sz w:val="28"/>
            <w:lang w:val="en-US"/>
          </w:rPr>
          <w:t>5</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Choledocholithiasis</w:t>
      </w:r>
      <w:proofErr w:type="spellEnd"/>
      <w:r w:rsidRPr="008625D4">
        <w:rPr>
          <w:rFonts w:ascii="Times New Roman" w:eastAsia="Times New Roman" w:hAnsi="Times New Roman" w:cs="Times New Roman"/>
          <w:sz w:val="28"/>
          <w:lang w:val="en-US"/>
        </w:rPr>
        <w:t xml:space="preserve"> in 25-65% of cases leads to the development of BP.</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Frequent relapses of BP usually occur when small and very small stones (</w:t>
      </w:r>
      <w:proofErr w:type="spellStart"/>
      <w:r w:rsidRPr="008625D4">
        <w:rPr>
          <w:rFonts w:ascii="Times New Roman" w:eastAsia="Times New Roman" w:hAnsi="Times New Roman" w:cs="Times New Roman"/>
          <w:sz w:val="28"/>
          <w:lang w:val="en-US"/>
        </w:rPr>
        <w:t>microliths</w:t>
      </w:r>
      <w:proofErr w:type="spellEnd"/>
      <w:r w:rsidRPr="008625D4">
        <w:rPr>
          <w:rFonts w:ascii="Times New Roman" w:eastAsia="Times New Roman" w:hAnsi="Times New Roman" w:cs="Times New Roman"/>
          <w:sz w:val="28"/>
          <w:lang w:val="en-US"/>
        </w:rPr>
        <w:t>) migrate.</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The most dangerous stones are less than 4 mm in size: they increase the risk of development of BP by four times.</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main mechanism for the development of BP is </w:t>
      </w:r>
      <w:proofErr w:type="spellStart"/>
      <w:r w:rsidRPr="008625D4">
        <w:rPr>
          <w:rFonts w:ascii="Times New Roman" w:eastAsia="Times New Roman" w:hAnsi="Times New Roman" w:cs="Times New Roman"/>
          <w:sz w:val="28"/>
          <w:lang w:val="en-US"/>
        </w:rPr>
        <w:t>bilioduodenal</w:t>
      </w:r>
      <w:proofErr w:type="spellEnd"/>
      <w:r w:rsidRPr="008625D4">
        <w:rPr>
          <w:rFonts w:ascii="Times New Roman" w:eastAsia="Times New Roman" w:hAnsi="Times New Roman" w:cs="Times New Roman"/>
          <w:sz w:val="28"/>
          <w:lang w:val="en-US"/>
        </w:rPr>
        <w:t xml:space="preserve"> hypertension, leading to the transfer of bile into the pancreatic duct and the activation of pancreatic enzymes in the pancreatic duct system (PZ).</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hypertension can be due to functional or organic causes.</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Functional refers to the sphincter of </w:t>
      </w:r>
      <w:proofErr w:type="spellStart"/>
      <w:r w:rsidRPr="008625D4">
        <w:rPr>
          <w:rFonts w:ascii="Times New Roman" w:eastAsia="Times New Roman" w:hAnsi="Times New Roman" w:cs="Times New Roman"/>
          <w:sz w:val="28"/>
          <w:lang w:val="en-US"/>
        </w:rPr>
        <w:t>Oddi</w:t>
      </w:r>
      <w:proofErr w:type="spellEnd"/>
      <w:r w:rsidRPr="008625D4">
        <w:rPr>
          <w:rFonts w:ascii="Times New Roman" w:eastAsia="Times New Roman" w:hAnsi="Times New Roman" w:cs="Times New Roman"/>
          <w:sz w:val="28"/>
          <w:lang w:val="en-US"/>
        </w:rPr>
        <w:t xml:space="preserve"> hypertension, especially when combined with hypertension of the duodenum (PDC);</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Hyperkinetic dysfunction of the gallbladder;</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A combined variant of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dysfunction, including </w:t>
      </w:r>
      <w:proofErr w:type="spellStart"/>
      <w:r w:rsidRPr="008625D4">
        <w:rPr>
          <w:rFonts w:ascii="Times New Roman" w:eastAsia="Times New Roman" w:hAnsi="Times New Roman" w:cs="Times New Roman"/>
          <w:sz w:val="28"/>
          <w:lang w:val="en-US"/>
        </w:rPr>
        <w:t>hypokinetic</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dyskinesia</w:t>
      </w:r>
      <w:proofErr w:type="spellEnd"/>
      <w:r w:rsidRPr="008625D4">
        <w:rPr>
          <w:rFonts w:ascii="Times New Roman" w:eastAsia="Times New Roman" w:hAnsi="Times New Roman" w:cs="Times New Roman"/>
          <w:sz w:val="28"/>
          <w:lang w:val="en-US"/>
        </w:rPr>
        <w:t xml:space="preserve"> of the gallbladder and spasm of the sphincter of </w:t>
      </w:r>
      <w:proofErr w:type="spellStart"/>
      <w:r w:rsidRPr="008625D4">
        <w:rPr>
          <w:rFonts w:ascii="Times New Roman" w:eastAsia="Times New Roman" w:hAnsi="Times New Roman" w:cs="Times New Roman"/>
          <w:sz w:val="28"/>
          <w:lang w:val="en-US"/>
        </w:rPr>
        <w:t>Oddi</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A violation of the synergism of the functioning of the sphincter apparatus of the </w:t>
      </w:r>
      <w:proofErr w:type="spellStart"/>
      <w:r w:rsidRPr="008625D4">
        <w:rPr>
          <w:rFonts w:ascii="Times New Roman" w:eastAsia="Times New Roman" w:hAnsi="Times New Roman" w:cs="Times New Roman"/>
          <w:sz w:val="28"/>
          <w:lang w:val="en-US"/>
        </w:rPr>
        <w:t>choledochus</w:t>
      </w:r>
      <w:proofErr w:type="spellEnd"/>
      <w:r w:rsidRPr="008625D4">
        <w:rPr>
          <w:rFonts w:ascii="Times New Roman" w:eastAsia="Times New Roman" w:hAnsi="Times New Roman" w:cs="Times New Roman"/>
          <w:sz w:val="28"/>
          <w:lang w:val="en-US"/>
        </w:rPr>
        <w:t xml:space="preserve"> and the main pancreatic duct;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Various psychogenic and endocrine factors, accompanied by a change in the functioning of </w:t>
      </w:r>
      <w:proofErr w:type="spellStart"/>
      <w:r w:rsidRPr="008625D4">
        <w:rPr>
          <w:rFonts w:ascii="Times New Roman" w:eastAsia="Times New Roman" w:hAnsi="Times New Roman" w:cs="Times New Roman"/>
          <w:sz w:val="28"/>
          <w:lang w:val="en-US"/>
        </w:rPr>
        <w:t>neurohumoral</w:t>
      </w:r>
      <w:proofErr w:type="spellEnd"/>
      <w:r w:rsidRPr="008625D4">
        <w:rPr>
          <w:rFonts w:ascii="Times New Roman" w:eastAsia="Times New Roman" w:hAnsi="Times New Roman" w:cs="Times New Roman"/>
          <w:sz w:val="28"/>
          <w:lang w:val="en-US"/>
        </w:rPr>
        <w:t xml:space="preserve"> regulatory systems.</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Organic causes of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hypertension are often represented by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sludge;</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Choledocholithiasis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Stenosing</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papillitis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Strictures and cysts of the distal </w:t>
      </w:r>
      <w:proofErr w:type="spellStart"/>
      <w:r w:rsidRPr="008625D4">
        <w:rPr>
          <w:rFonts w:ascii="Times New Roman" w:eastAsia="Times New Roman" w:hAnsi="Times New Roman" w:cs="Times New Roman"/>
          <w:sz w:val="28"/>
          <w:lang w:val="en-US"/>
        </w:rPr>
        <w:t>choledochus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Compression of </w:t>
      </w:r>
      <w:proofErr w:type="spellStart"/>
      <w:r w:rsidRPr="008625D4">
        <w:rPr>
          <w:rFonts w:ascii="Times New Roman" w:eastAsia="Times New Roman" w:hAnsi="Times New Roman" w:cs="Times New Roman"/>
          <w:sz w:val="28"/>
          <w:lang w:val="en-US"/>
        </w:rPr>
        <w:t>choledoch</w:t>
      </w:r>
      <w:proofErr w:type="spellEnd"/>
      <w:r w:rsidRPr="008625D4">
        <w:rPr>
          <w:rFonts w:ascii="Times New Roman" w:eastAsia="Times New Roman" w:hAnsi="Times New Roman" w:cs="Times New Roman"/>
          <w:sz w:val="28"/>
          <w:lang w:val="en-US"/>
        </w:rPr>
        <w:t xml:space="preserve"> from outside with tumors, enlarged head of the prostate, spikes, enlarged lymph nodes or </w:t>
      </w:r>
      <w:proofErr w:type="spellStart"/>
      <w:r w:rsidRPr="008625D4">
        <w:rPr>
          <w:rFonts w:ascii="Times New Roman" w:eastAsia="Times New Roman" w:hAnsi="Times New Roman" w:cs="Times New Roman"/>
          <w:sz w:val="28"/>
          <w:lang w:val="en-US"/>
        </w:rPr>
        <w:t>paraphatular</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diverticulum</w:t>
      </w:r>
      <w:proofErr w:type="spellEnd"/>
      <w:r w:rsidRPr="008625D4">
        <w:rPr>
          <w:rFonts w:ascii="Times New Roman" w:eastAsia="Times New Roman" w:hAnsi="Times New Roman" w:cs="Times New Roman"/>
          <w:sz w:val="28"/>
          <w:lang w:val="en-US"/>
        </w:rPr>
        <w:t xml:space="preserve"> (especially with diverticulitis);</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Inconsistency of the large duodenal papilla due to </w:t>
      </w:r>
      <w:proofErr w:type="spellStart"/>
      <w:r w:rsidRPr="008625D4">
        <w:rPr>
          <w:rFonts w:ascii="Times New Roman" w:eastAsia="Times New Roman" w:hAnsi="Times New Roman" w:cs="Times New Roman"/>
          <w:sz w:val="28"/>
          <w:lang w:val="en-US"/>
        </w:rPr>
        <w:t>papillo-sphincterotomy</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Arterio</w:t>
      </w:r>
      <w:proofErr w:type="spellEnd"/>
      <w:r w:rsidRPr="008625D4">
        <w:rPr>
          <w:rFonts w:ascii="Times New Roman" w:eastAsia="Times New Roman" w:hAnsi="Times New Roman" w:cs="Times New Roman"/>
          <w:sz w:val="28"/>
          <w:lang w:val="en-US"/>
        </w:rPr>
        <w:t>-mesenteric obstruction;</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Lymphadenitis in the region of the </w:t>
      </w:r>
      <w:proofErr w:type="spellStart"/>
      <w:r w:rsidRPr="008625D4">
        <w:rPr>
          <w:rFonts w:ascii="Times New Roman" w:eastAsia="Times New Roman" w:hAnsi="Times New Roman" w:cs="Times New Roman"/>
          <w:sz w:val="28"/>
          <w:lang w:val="en-US"/>
        </w:rPr>
        <w:t>Treitz</w:t>
      </w:r>
      <w:proofErr w:type="spellEnd"/>
      <w:r w:rsidRPr="008625D4">
        <w:rPr>
          <w:rFonts w:ascii="Times New Roman" w:eastAsia="Times New Roman" w:hAnsi="Times New Roman" w:cs="Times New Roman"/>
          <w:sz w:val="28"/>
          <w:lang w:val="en-US"/>
        </w:rPr>
        <w:t xml:space="preserve"> ligament;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Syndrome of the resulting loop after resection of the stomach;</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Helminthic</w:t>
      </w:r>
      <w:proofErr w:type="spellEnd"/>
      <w:r w:rsidRPr="008625D4">
        <w:rPr>
          <w:rFonts w:ascii="Times New Roman" w:eastAsia="Times New Roman" w:hAnsi="Times New Roman" w:cs="Times New Roman"/>
          <w:sz w:val="28"/>
          <w:lang w:val="en-US"/>
        </w:rPr>
        <w:t xml:space="preserve"> invasion;</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Autoimmune or primary </w:t>
      </w:r>
      <w:proofErr w:type="spellStart"/>
      <w:r w:rsidRPr="008625D4">
        <w:rPr>
          <w:rFonts w:ascii="Times New Roman" w:eastAsia="Times New Roman" w:hAnsi="Times New Roman" w:cs="Times New Roman"/>
          <w:sz w:val="28"/>
          <w:lang w:val="en-US"/>
        </w:rPr>
        <w:t>sclerosing</w:t>
      </w:r>
      <w:proofErr w:type="spellEnd"/>
      <w:r w:rsidRPr="008625D4">
        <w:rPr>
          <w:rFonts w:ascii="Times New Roman" w:eastAsia="Times New Roman" w:hAnsi="Times New Roman" w:cs="Times New Roman"/>
          <w:sz w:val="28"/>
          <w:lang w:val="en-US"/>
        </w:rPr>
        <w:t xml:space="preserve"> (with defeat of </w:t>
      </w:r>
      <w:proofErr w:type="spellStart"/>
      <w:r w:rsidRPr="008625D4">
        <w:rPr>
          <w:rFonts w:ascii="Times New Roman" w:eastAsia="Times New Roman" w:hAnsi="Times New Roman" w:cs="Times New Roman"/>
          <w:sz w:val="28"/>
          <w:lang w:val="en-US"/>
        </w:rPr>
        <w:t>choledocha</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cholangitis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tumors of the bile duct or papillary </w:t>
      </w:r>
      <w:r w:rsidR="008625D4" w:rsidRPr="008625D4">
        <w:rPr>
          <w:rFonts w:ascii="Times New Roman" w:eastAsia="Times New Roman" w:hAnsi="Times New Roman" w:cs="Times New Roman"/>
          <w:sz w:val="28"/>
          <w:lang w:val="en-US"/>
        </w:rPr>
        <w:t>[</w:t>
      </w:r>
      <w:hyperlink r:id="rId8" w:anchor="_Ref478223722" w:tooltip="_Ref478223722" w:history="1">
        <w:r w:rsidRPr="008625D4">
          <w:rPr>
            <w:rFonts w:ascii="Times New Roman" w:eastAsia="Times New Roman" w:hAnsi="Times New Roman" w:cs="Times New Roman"/>
            <w:sz w:val="28"/>
            <w:lang w:val="en-US"/>
          </w:rPr>
          <w:t>1</w:t>
        </w:r>
      </w:hyperlink>
      <w:r w:rsidR="00EB75FD">
        <w:rPr>
          <w:rFonts w:ascii="Times New Roman" w:eastAsia="Times New Roman" w:hAnsi="Times New Roman" w:cs="Times New Roman"/>
          <w:sz w:val="27"/>
          <w:lang w:val="en-US"/>
        </w:rPr>
        <w:t xml:space="preserve">, </w:t>
      </w:r>
      <w:hyperlink r:id="rId9" w:anchor="_Ref478223725" w:tooltip="_Ref478223725" w:history="1">
        <w:r w:rsidRPr="008625D4">
          <w:rPr>
            <w:rFonts w:ascii="Times New Roman" w:eastAsia="Times New Roman" w:hAnsi="Times New Roman" w:cs="Times New Roman"/>
            <w:sz w:val="28"/>
            <w:lang w:val="en-US"/>
          </w:rPr>
          <w:t>6</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prevalence of BP is high among patients who underwent </w:t>
      </w:r>
      <w:proofErr w:type="spellStart"/>
      <w:r w:rsidRPr="008625D4">
        <w:rPr>
          <w:rFonts w:ascii="Times New Roman" w:eastAsia="Times New Roman" w:hAnsi="Times New Roman" w:cs="Times New Roman"/>
          <w:sz w:val="28"/>
          <w:lang w:val="en-US"/>
        </w:rPr>
        <w:t>cholecystectomy</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Its development or progression in this category of patients is associated with </w:t>
      </w:r>
      <w:proofErr w:type="spellStart"/>
      <w:r w:rsidRPr="008625D4">
        <w:rPr>
          <w:rFonts w:ascii="Times New Roman" w:eastAsia="Times New Roman" w:hAnsi="Times New Roman" w:cs="Times New Roman"/>
          <w:sz w:val="28"/>
          <w:lang w:val="en-US"/>
        </w:rPr>
        <w:t>traumatization</w:t>
      </w:r>
      <w:proofErr w:type="spellEnd"/>
      <w:r w:rsidRPr="008625D4">
        <w:rPr>
          <w:rFonts w:ascii="Times New Roman" w:eastAsia="Times New Roman" w:hAnsi="Times New Roman" w:cs="Times New Roman"/>
          <w:sz w:val="28"/>
          <w:lang w:val="en-US"/>
        </w:rPr>
        <w:t xml:space="preserve"> of organs and tissues of the </w:t>
      </w:r>
      <w:proofErr w:type="spellStart"/>
      <w:r w:rsidRPr="008625D4">
        <w:rPr>
          <w:rFonts w:ascii="Times New Roman" w:eastAsia="Times New Roman" w:hAnsi="Times New Roman" w:cs="Times New Roman"/>
          <w:sz w:val="28"/>
          <w:lang w:val="en-US"/>
        </w:rPr>
        <w:t>biliopancreatic</w:t>
      </w:r>
      <w:proofErr w:type="spellEnd"/>
      <w:r w:rsidRPr="008625D4">
        <w:rPr>
          <w:rFonts w:ascii="Times New Roman" w:eastAsia="Times New Roman" w:hAnsi="Times New Roman" w:cs="Times New Roman"/>
          <w:sz w:val="28"/>
          <w:lang w:val="en-US"/>
        </w:rPr>
        <w:t xml:space="preserve"> zone, </w:t>
      </w:r>
      <w:r w:rsidRPr="008625D4">
        <w:rPr>
          <w:rFonts w:ascii="Times New Roman" w:eastAsia="Times New Roman" w:hAnsi="Times New Roman" w:cs="Times New Roman"/>
          <w:sz w:val="28"/>
          <w:lang w:val="en-US"/>
        </w:rPr>
        <w:lastRenderedPageBreak/>
        <w:t xml:space="preserve">technical errors in surgical intervention, </w:t>
      </w:r>
      <w:proofErr w:type="gramStart"/>
      <w:r w:rsidRPr="008625D4">
        <w:rPr>
          <w:rFonts w:ascii="Times New Roman" w:eastAsia="Times New Roman" w:hAnsi="Times New Roman" w:cs="Times New Roman"/>
          <w:sz w:val="28"/>
          <w:lang w:val="en-US"/>
        </w:rPr>
        <w:t>changes</w:t>
      </w:r>
      <w:proofErr w:type="gramEnd"/>
      <w:r w:rsidRPr="008625D4">
        <w:rPr>
          <w:rFonts w:ascii="Times New Roman" w:eastAsia="Times New Roman" w:hAnsi="Times New Roman" w:cs="Times New Roman"/>
          <w:sz w:val="28"/>
          <w:lang w:val="en-US"/>
        </w:rPr>
        <w:t xml:space="preserve"> in anatomical and functional relationships of organs, development or progression of </w:t>
      </w:r>
      <w:proofErr w:type="spellStart"/>
      <w:r w:rsidRPr="008625D4">
        <w:rPr>
          <w:rFonts w:ascii="Times New Roman" w:eastAsia="Times New Roman" w:hAnsi="Times New Roman" w:cs="Times New Roman"/>
          <w:sz w:val="28"/>
          <w:lang w:val="en-US"/>
        </w:rPr>
        <w:t>Oddi's</w:t>
      </w:r>
      <w:proofErr w:type="spellEnd"/>
      <w:r w:rsidRPr="008625D4">
        <w:rPr>
          <w:rFonts w:ascii="Times New Roman" w:eastAsia="Times New Roman" w:hAnsi="Times New Roman" w:cs="Times New Roman"/>
          <w:sz w:val="28"/>
          <w:lang w:val="en-US"/>
        </w:rPr>
        <w:t xml:space="preserve"> sphincter dysfunction, </w:t>
      </w:r>
      <w:proofErr w:type="spellStart"/>
      <w:r w:rsidRPr="008625D4">
        <w:rPr>
          <w:rFonts w:ascii="Times New Roman" w:eastAsia="Times New Roman" w:hAnsi="Times New Roman" w:cs="Times New Roman"/>
          <w:sz w:val="28"/>
          <w:lang w:val="en-US"/>
        </w:rPr>
        <w:t>choledocholithiasis</w:t>
      </w:r>
      <w:proofErr w:type="spellEnd"/>
      <w:r w:rsidRPr="008625D4">
        <w:rPr>
          <w:rFonts w:ascii="Times New Roman" w:eastAsia="Times New Roman" w:hAnsi="Times New Roman" w:cs="Times New Roman"/>
          <w:sz w:val="28"/>
          <w:lang w:val="en-US"/>
        </w:rPr>
        <w:t xml:space="preserve"> and </w:t>
      </w:r>
      <w:proofErr w:type="spellStart"/>
      <w:r w:rsidRPr="008625D4">
        <w:rPr>
          <w:rFonts w:ascii="Times New Roman" w:eastAsia="Times New Roman" w:hAnsi="Times New Roman" w:cs="Times New Roman"/>
          <w:sz w:val="28"/>
          <w:lang w:val="en-US"/>
        </w:rPr>
        <w:t>papillitis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Approximately one third of patients, even after successfully performed </w:t>
      </w:r>
      <w:proofErr w:type="spellStart"/>
      <w:r w:rsidRPr="008625D4">
        <w:rPr>
          <w:rFonts w:ascii="Times New Roman" w:eastAsia="Times New Roman" w:hAnsi="Times New Roman" w:cs="Times New Roman"/>
          <w:sz w:val="28"/>
          <w:lang w:val="en-US"/>
        </w:rPr>
        <w:t>cholecystectomy</w:t>
      </w:r>
      <w:proofErr w:type="spellEnd"/>
      <w:r w:rsidRPr="008625D4">
        <w:rPr>
          <w:rFonts w:ascii="Times New Roman" w:eastAsia="Times New Roman" w:hAnsi="Times New Roman" w:cs="Times New Roman"/>
          <w:sz w:val="28"/>
          <w:lang w:val="en-US"/>
        </w:rPr>
        <w:t>, retain different degrees and duration of the clinic of pancreatitis, and at least a third of patients it progresses.</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Essential value in this belongs, along with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hypertension, to the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sludge.</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sludge and </w:t>
      </w:r>
      <w:proofErr w:type="spellStart"/>
      <w:r w:rsidRPr="008625D4">
        <w:rPr>
          <w:rFonts w:ascii="Times New Roman" w:eastAsia="Times New Roman" w:hAnsi="Times New Roman" w:cs="Times New Roman"/>
          <w:sz w:val="28"/>
          <w:lang w:val="en-US"/>
        </w:rPr>
        <w:t>microliths</w:t>
      </w:r>
      <w:proofErr w:type="spellEnd"/>
      <w:r w:rsidRPr="008625D4">
        <w:rPr>
          <w:rFonts w:ascii="Times New Roman" w:eastAsia="Times New Roman" w:hAnsi="Times New Roman" w:cs="Times New Roman"/>
          <w:sz w:val="28"/>
          <w:lang w:val="en-US"/>
        </w:rPr>
        <w:t xml:space="preserve">, especially when combined with hypertension of the sphincter of </w:t>
      </w:r>
      <w:proofErr w:type="spellStart"/>
      <w:r w:rsidRPr="008625D4">
        <w:rPr>
          <w:rFonts w:ascii="Times New Roman" w:eastAsia="Times New Roman" w:hAnsi="Times New Roman" w:cs="Times New Roman"/>
          <w:sz w:val="28"/>
          <w:lang w:val="en-US"/>
        </w:rPr>
        <w:t>Oddi</w:t>
      </w:r>
      <w:proofErr w:type="spellEnd"/>
      <w:r w:rsidRPr="008625D4">
        <w:rPr>
          <w:rFonts w:ascii="Times New Roman" w:eastAsia="Times New Roman" w:hAnsi="Times New Roman" w:cs="Times New Roman"/>
          <w:sz w:val="28"/>
          <w:lang w:val="en-US"/>
        </w:rPr>
        <w:t xml:space="preserve">, contribute to the development of </w:t>
      </w:r>
      <w:proofErr w:type="spellStart"/>
      <w:r w:rsidRPr="008625D4">
        <w:rPr>
          <w:rFonts w:ascii="Times New Roman" w:eastAsia="Times New Roman" w:hAnsi="Times New Roman" w:cs="Times New Roman"/>
          <w:sz w:val="28"/>
          <w:lang w:val="en-US"/>
        </w:rPr>
        <w:t>stenosing</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papillitis</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pancreatic reflux and relapses of BP in the late </w:t>
      </w:r>
      <w:proofErr w:type="spellStart"/>
      <w:r w:rsidRPr="008625D4">
        <w:rPr>
          <w:rFonts w:ascii="Times New Roman" w:eastAsia="Times New Roman" w:hAnsi="Times New Roman" w:cs="Times New Roman"/>
          <w:sz w:val="28"/>
          <w:lang w:val="en-US"/>
        </w:rPr>
        <w:t>postcholecystectomic</w:t>
      </w:r>
      <w:proofErr w:type="spellEnd"/>
      <w:r w:rsidRPr="008625D4">
        <w:rPr>
          <w:rFonts w:ascii="Times New Roman" w:eastAsia="Times New Roman" w:hAnsi="Times New Roman" w:cs="Times New Roman"/>
          <w:sz w:val="28"/>
          <w:lang w:val="en-US"/>
        </w:rPr>
        <w:t xml:space="preserve"> period.</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BP relapses, directly or indirectly, can be associated with exacerbation of diseases of the </w:t>
      </w:r>
      <w:proofErr w:type="spellStart"/>
      <w:r w:rsidRPr="008625D4">
        <w:rPr>
          <w:rFonts w:ascii="Times New Roman" w:eastAsia="Times New Roman" w:hAnsi="Times New Roman" w:cs="Times New Roman"/>
          <w:sz w:val="28"/>
          <w:lang w:val="en-US"/>
        </w:rPr>
        <w:t>gastroduodenal</w:t>
      </w:r>
      <w:proofErr w:type="spellEnd"/>
      <w:r w:rsidRPr="008625D4">
        <w:rPr>
          <w:rFonts w:ascii="Times New Roman" w:eastAsia="Times New Roman" w:hAnsi="Times New Roman" w:cs="Times New Roman"/>
          <w:sz w:val="28"/>
          <w:lang w:val="en-US"/>
        </w:rPr>
        <w:t xml:space="preserve"> zone, especially those with </w:t>
      </w:r>
      <w:proofErr w:type="spellStart"/>
      <w:r w:rsidRPr="008625D4">
        <w:rPr>
          <w:rFonts w:ascii="Times New Roman" w:eastAsia="Times New Roman" w:hAnsi="Times New Roman" w:cs="Times New Roman"/>
          <w:sz w:val="28"/>
          <w:lang w:val="en-US"/>
        </w:rPr>
        <w:t>hyperproduction</w:t>
      </w:r>
      <w:proofErr w:type="spellEnd"/>
      <w:r w:rsidRPr="008625D4">
        <w:rPr>
          <w:rFonts w:ascii="Times New Roman" w:eastAsia="Times New Roman" w:hAnsi="Times New Roman" w:cs="Times New Roman"/>
          <w:sz w:val="28"/>
          <w:lang w:val="en-US"/>
        </w:rPr>
        <w:t xml:space="preserve"> of hydrochloric acid.</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Acidification duodenal contents contributes, on the one hand, stimulation of the </w:t>
      </w:r>
      <w:proofErr w:type="spellStart"/>
      <w:r w:rsidRPr="008625D4">
        <w:rPr>
          <w:rFonts w:ascii="Times New Roman" w:eastAsia="Times New Roman" w:hAnsi="Times New Roman" w:cs="Times New Roman"/>
          <w:sz w:val="28"/>
          <w:lang w:val="en-US"/>
        </w:rPr>
        <w:t>secretory</w:t>
      </w:r>
      <w:proofErr w:type="spellEnd"/>
      <w:r w:rsidRPr="008625D4">
        <w:rPr>
          <w:rFonts w:ascii="Times New Roman" w:eastAsia="Times New Roman" w:hAnsi="Times New Roman" w:cs="Times New Roman"/>
          <w:sz w:val="28"/>
          <w:lang w:val="en-US"/>
        </w:rPr>
        <w:t xml:space="preserve"> activity of the pancreas, and on the other, outflow disruption of pancreatic secretion and bile in the duodenum, which in turn leads to an exacerbation and progression of PD </w:t>
      </w:r>
      <w:r w:rsidR="008625D4" w:rsidRPr="008625D4">
        <w:rPr>
          <w:rFonts w:ascii="Times New Roman" w:eastAsia="Times New Roman" w:hAnsi="Times New Roman" w:cs="Times New Roman"/>
          <w:sz w:val="28"/>
          <w:lang w:val="en-US"/>
        </w:rPr>
        <w:t>[</w:t>
      </w:r>
      <w:hyperlink r:id="rId10" w:anchor="_Ref478223731" w:tooltip="_Ref478223731" w:history="1">
        <w:r w:rsidRPr="008625D4">
          <w:rPr>
            <w:rFonts w:ascii="Times New Roman" w:eastAsia="Times New Roman" w:hAnsi="Times New Roman" w:cs="Times New Roman"/>
            <w:sz w:val="28"/>
            <w:lang w:val="en-US"/>
          </w:rPr>
          <w:t>16</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The development of exocrine insufficiency of the prostate in BP is associated with a decrease in the mass of the functioning exocrine parenchyma as a result of its atrophy or fibrosis, as well as a violation of the outflow of pancreatic secretion into the PDC.</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In addition, pancreatic insufficiency may occur because pancreatic enzymes are not activated or inactivated in the intestine, and in some cases this mechanism is leading in PD.</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So, for example, with LDS and </w:t>
      </w:r>
      <w:proofErr w:type="spellStart"/>
      <w:r w:rsidRPr="008625D4">
        <w:rPr>
          <w:rFonts w:ascii="Times New Roman" w:eastAsia="Times New Roman" w:hAnsi="Times New Roman" w:cs="Times New Roman"/>
          <w:sz w:val="28"/>
          <w:lang w:val="en-US"/>
        </w:rPr>
        <w:t>postcholecystectomy</w:t>
      </w:r>
      <w:proofErr w:type="spellEnd"/>
      <w:r w:rsidRPr="008625D4">
        <w:rPr>
          <w:rFonts w:ascii="Times New Roman" w:eastAsia="Times New Roman" w:hAnsi="Times New Roman" w:cs="Times New Roman"/>
          <w:sz w:val="28"/>
          <w:lang w:val="en-US"/>
        </w:rPr>
        <w:t xml:space="preserve"> dysfunction of the sphincter of </w:t>
      </w:r>
      <w:proofErr w:type="spellStart"/>
      <w:r w:rsidRPr="008625D4">
        <w:rPr>
          <w:rFonts w:ascii="Times New Roman" w:eastAsia="Times New Roman" w:hAnsi="Times New Roman" w:cs="Times New Roman"/>
          <w:sz w:val="28"/>
          <w:lang w:val="en-US"/>
        </w:rPr>
        <w:t>Oddi</w:t>
      </w:r>
      <w:proofErr w:type="spellEnd"/>
      <w:r w:rsidRPr="008625D4">
        <w:rPr>
          <w:rFonts w:ascii="Times New Roman" w:eastAsia="Times New Roman" w:hAnsi="Times New Roman" w:cs="Times New Roman"/>
          <w:sz w:val="28"/>
          <w:lang w:val="en-US"/>
        </w:rPr>
        <w:t xml:space="preserve">, there is an </w:t>
      </w:r>
      <w:proofErr w:type="spellStart"/>
      <w:r w:rsidRPr="008625D4">
        <w:rPr>
          <w:rFonts w:ascii="Times New Roman" w:eastAsia="Times New Roman" w:hAnsi="Times New Roman" w:cs="Times New Roman"/>
          <w:sz w:val="28"/>
          <w:lang w:val="en-US"/>
        </w:rPr>
        <w:t>asynchronism</w:t>
      </w:r>
      <w:proofErr w:type="spellEnd"/>
      <w:r w:rsidRPr="008625D4">
        <w:rPr>
          <w:rFonts w:ascii="Times New Roman" w:eastAsia="Times New Roman" w:hAnsi="Times New Roman" w:cs="Times New Roman"/>
          <w:sz w:val="28"/>
          <w:lang w:val="en-US"/>
        </w:rPr>
        <w:t xml:space="preserve"> of admission to the PDC of bile and pancreatic juice.</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This contributes to inadequate activation of pancreatic lipase, its inactivation due to acidification of the DPC, a violation of fat emulsification and the formation of micelles.</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An additional factor aggravating the manifestations of exocrine insufficiency of the prostate is bacterial contamination of the small intestine.</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According to our studies </w:t>
      </w:r>
      <w:r w:rsidR="008625D4" w:rsidRPr="008625D4">
        <w:rPr>
          <w:rFonts w:ascii="Times New Roman" w:eastAsia="Times New Roman" w:hAnsi="Times New Roman" w:cs="Times New Roman"/>
          <w:sz w:val="28"/>
          <w:lang w:val="en-US"/>
        </w:rPr>
        <w:t>[</w:t>
      </w:r>
      <w:hyperlink r:id="rId11" w:anchor="_Ref478223741" w:tooltip="_Ref478223741" w:history="1">
        <w:r w:rsidRPr="008625D4">
          <w:rPr>
            <w:rFonts w:ascii="Times New Roman" w:eastAsia="Times New Roman" w:hAnsi="Times New Roman" w:cs="Times New Roman"/>
            <w:sz w:val="28"/>
            <w:lang w:val="en-US"/>
          </w:rPr>
          <w:t>2</w:t>
        </w:r>
      </w:hyperlink>
      <w:r w:rsidR="00EB75FD">
        <w:rPr>
          <w:rFonts w:ascii="Times New Roman" w:eastAsia="Times New Roman" w:hAnsi="Times New Roman" w:cs="Times New Roman"/>
          <w:sz w:val="27"/>
          <w:lang w:val="en-US"/>
        </w:rPr>
        <w:t xml:space="preserve">, </w:t>
      </w:r>
      <w:hyperlink r:id="rId12" w:anchor="_Ref478223744" w:tooltip="_Ref478223744" w:history="1">
        <w:r w:rsidRPr="008625D4">
          <w:rPr>
            <w:rFonts w:ascii="Times New Roman" w:eastAsia="Times New Roman" w:hAnsi="Times New Roman" w:cs="Times New Roman"/>
            <w:sz w:val="28"/>
            <w:lang w:val="en-US"/>
          </w:rPr>
          <w:t>3</w:t>
        </w:r>
      </w:hyperlink>
      <w:r w:rsidR="00EB75FD">
        <w:rPr>
          <w:rFonts w:ascii="Times New Roman" w:eastAsia="Times New Roman" w:hAnsi="Times New Roman" w:cs="Times New Roman"/>
          <w:sz w:val="27"/>
          <w:lang w:val="en-US"/>
        </w:rPr>
        <w:t xml:space="preserve">, </w:t>
      </w:r>
      <w:hyperlink r:id="rId13" w:anchor="_Ref478223737" w:tooltip="_Ref478223737" w:history="1">
        <w:r w:rsidRPr="008625D4">
          <w:rPr>
            <w:rFonts w:ascii="Times New Roman" w:eastAsia="Times New Roman" w:hAnsi="Times New Roman" w:cs="Times New Roman"/>
            <w:sz w:val="28"/>
            <w:lang w:val="en-US"/>
          </w:rPr>
          <w:t>4</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 clinical signs of impaired intestinal digestion with PD due to violation of not only the recessed, but also the membrane of the intestinal phase of digestion.</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They are characterized by a decrease in the activity of membrane-bound intestinal enzymes (sucrose, maltase, alkaline </w:t>
      </w:r>
      <w:proofErr w:type="spellStart"/>
      <w:r w:rsidRPr="008625D4">
        <w:rPr>
          <w:rFonts w:ascii="Times New Roman" w:eastAsia="Times New Roman" w:hAnsi="Times New Roman" w:cs="Times New Roman"/>
          <w:sz w:val="28"/>
          <w:lang w:val="en-US"/>
        </w:rPr>
        <w:t>phosphatase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aminopeptidase</w:t>
      </w:r>
      <w:proofErr w:type="spellEnd"/>
      <w:r w:rsidRPr="008625D4">
        <w:rPr>
          <w:rFonts w:ascii="Times New Roman" w:eastAsia="Times New Roman" w:hAnsi="Times New Roman" w:cs="Times New Roman"/>
          <w:sz w:val="28"/>
          <w:lang w:val="en-US"/>
        </w:rPr>
        <w:t xml:space="preserve">, </w:t>
      </w:r>
      <w:proofErr w:type="gramStart"/>
      <w:r w:rsidRPr="008625D4">
        <w:rPr>
          <w:rFonts w:ascii="Times New Roman" w:eastAsia="Times New Roman" w:hAnsi="Times New Roman" w:cs="Times New Roman"/>
          <w:sz w:val="28"/>
        </w:rPr>
        <w:t>γ</w:t>
      </w:r>
      <w:proofErr w:type="gramEnd"/>
      <w:r w:rsidRPr="008625D4">
        <w:rPr>
          <w:rFonts w:ascii="Times New Roman" w:eastAsia="Times New Roman" w:hAnsi="Times New Roman" w:cs="Times New Roman"/>
          <w:sz w:val="28"/>
          <w:lang w:val="en-US"/>
        </w:rPr>
        <w:t>-amylase) and membrane-</w:t>
      </w:r>
      <w:proofErr w:type="spellStart"/>
      <w:r w:rsidRPr="008625D4">
        <w:rPr>
          <w:rFonts w:ascii="Times New Roman" w:eastAsia="Times New Roman" w:hAnsi="Times New Roman" w:cs="Times New Roman"/>
          <w:sz w:val="28"/>
          <w:lang w:val="en-US"/>
        </w:rPr>
        <w:t>cytosolic</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dipeptidases</w:t>
      </w:r>
      <w:proofErr w:type="spellEnd"/>
      <w:r w:rsidRPr="008625D4">
        <w:rPr>
          <w:rFonts w:ascii="Times New Roman" w:eastAsia="Times New Roman" w:hAnsi="Times New Roman" w:cs="Times New Roman"/>
          <w:sz w:val="28"/>
          <w:lang w:val="en-US"/>
        </w:rPr>
        <w:t xml:space="preserve"> in the mucosa of the small intestine, as well as changes in the regulatory properties of intestinal enzymes (see, for example, changes in alkaline </w:t>
      </w:r>
      <w:proofErr w:type="spellStart"/>
      <w:r w:rsidRPr="008625D4">
        <w:rPr>
          <w:rFonts w:ascii="Times New Roman" w:eastAsia="Times New Roman" w:hAnsi="Times New Roman" w:cs="Times New Roman"/>
          <w:sz w:val="28"/>
          <w:lang w:val="en-US"/>
        </w:rPr>
        <w:t>phosphatase</w:t>
      </w:r>
      <w:proofErr w:type="spellEnd"/>
      <w:r w:rsidRPr="008625D4">
        <w:rPr>
          <w:rFonts w:ascii="Times New Roman" w:eastAsia="Times New Roman" w:hAnsi="Times New Roman" w:cs="Times New Roman"/>
          <w:sz w:val="28"/>
          <w:lang w:val="en-US"/>
        </w:rPr>
        <w:t xml:space="preserve"> activity In the presence of a competitive inhibitor).</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latter testified to the violation of enzyme adaptations of the intestine in conditions of natural </w:t>
      </w:r>
      <w:proofErr w:type="spellStart"/>
      <w:r w:rsidRPr="008625D4">
        <w:rPr>
          <w:rFonts w:ascii="Times New Roman" w:eastAsia="Times New Roman" w:hAnsi="Times New Roman" w:cs="Times New Roman"/>
          <w:sz w:val="28"/>
          <w:lang w:val="en-US"/>
        </w:rPr>
        <w:t>polysubstrate</w:t>
      </w:r>
      <w:proofErr w:type="spellEnd"/>
      <w:r w:rsidRPr="008625D4">
        <w:rPr>
          <w:rFonts w:ascii="Times New Roman" w:eastAsia="Times New Roman" w:hAnsi="Times New Roman" w:cs="Times New Roman"/>
          <w:sz w:val="28"/>
          <w:lang w:val="en-US"/>
        </w:rPr>
        <w:t xml:space="preserve"> digestion.</w:t>
      </w:r>
    </w:p>
    <w:bookmarkStart w:id="0" w:name="graphic04"/>
    <w:bookmarkEnd w:id="0"/>
    <w:p w:rsidR="000900EF" w:rsidRPr="008625D4" w:rsidRDefault="00B81F7B" w:rsidP="000900EF">
      <w:pPr>
        <w:spacing w:after="0" w:line="360" w:lineRule="atLeast"/>
        <w:jc w:val="both"/>
        <w:rPr>
          <w:rFonts w:ascii="Times New Roman" w:eastAsia="Times New Roman" w:hAnsi="Times New Roman" w:cs="Times New Roman"/>
          <w:sz w:val="27"/>
          <w:szCs w:val="27"/>
        </w:rPr>
      </w:pPr>
      <w:r w:rsidRPr="008625D4">
        <w:rPr>
          <w:rFonts w:ascii="Times New Roman" w:eastAsia="Times New Roman" w:hAnsi="Times New Roman" w:cs="Times New Roman"/>
          <w:sz w:val="28"/>
          <w:szCs w:val="28"/>
        </w:rPr>
        <w:lastRenderedPageBreak/>
        <w:fldChar w:fldCharType="begin"/>
      </w:r>
      <w:r w:rsidR="000900EF" w:rsidRPr="008625D4">
        <w:rPr>
          <w:rFonts w:ascii="Times New Roman" w:eastAsia="Times New Roman" w:hAnsi="Times New Roman" w:cs="Times New Roman"/>
          <w:sz w:val="28"/>
          <w:szCs w:val="28"/>
        </w:rPr>
        <w:instrText xml:space="preserve"> INCLUDEPICTURE "https://translate.googleusercontent.com/cnv_00001.gif" \* MERGEFORMATINET </w:instrText>
      </w:r>
      <w:r w:rsidRPr="008625D4">
        <w:rPr>
          <w:rFonts w:ascii="Times New Roman" w:eastAsia="Times New Roman" w:hAnsi="Times New Roman" w:cs="Times New Roman"/>
          <w:sz w:val="28"/>
          <w:szCs w:val="28"/>
        </w:rPr>
        <w:fldChar w:fldCharType="separate"/>
      </w:r>
      <w:r w:rsidRPr="00B81F7B">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65pt"/>
        </w:pict>
      </w:r>
      <w:r w:rsidRPr="008625D4">
        <w:rPr>
          <w:rFonts w:ascii="Times New Roman" w:eastAsia="Times New Roman" w:hAnsi="Times New Roman" w:cs="Times New Roman"/>
          <w:sz w:val="28"/>
          <w:szCs w:val="28"/>
        </w:rPr>
        <w:fldChar w:fldCharType="end"/>
      </w:r>
      <w:r w:rsidR="000900EF" w:rsidRPr="008625D4">
        <w:rPr>
          <w:rFonts w:ascii="Times New Roman" w:eastAsia="Times New Roman" w:hAnsi="Times New Roman" w:cs="Times New Roman"/>
          <w:noProof/>
          <w:sz w:val="28"/>
          <w:szCs w:val="28"/>
          <w:lang w:eastAsia="zh-CN"/>
        </w:rPr>
        <w:drawing>
          <wp:inline distT="0" distB="0" distL="0" distR="0">
            <wp:extent cx="5940425" cy="2529774"/>
            <wp:effectExtent l="19050" t="0" r="3175" b="0"/>
            <wp:docPr id="1" name="Рисунок 1" descr="D:\Documents\Docs\Моя работа\Вестник\Вестник 2017\2017_2\2017_2\Еремина, Строкова - ХБЗП\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ocs\Моя работа\Вестник\Вестник 2017\2017_2\2017_2\Еремина, Строкова - ХБЗП\Безымянный.jpg"/>
                    <pic:cNvPicPr>
                      <a:picLocks noChangeAspect="1" noChangeArrowheads="1"/>
                    </pic:cNvPicPr>
                  </pic:nvPicPr>
                  <pic:blipFill>
                    <a:blip r:embed="rId14" cstate="print"/>
                    <a:srcRect/>
                    <a:stretch>
                      <a:fillRect/>
                    </a:stretch>
                  </pic:blipFill>
                  <pic:spPr bwMode="auto">
                    <a:xfrm>
                      <a:off x="0" y="0"/>
                      <a:ext cx="5940425" cy="2529774"/>
                    </a:xfrm>
                    <a:prstGeom prst="rect">
                      <a:avLst/>
                    </a:prstGeom>
                    <a:noFill/>
                    <a:ln w="9525">
                      <a:noFill/>
                      <a:miter lim="800000"/>
                      <a:headEnd/>
                      <a:tailEnd/>
                    </a:ln>
                  </pic:spPr>
                </pic:pic>
              </a:graphicData>
            </a:graphic>
          </wp:inline>
        </w:drawing>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proofErr w:type="gramStart"/>
      <w:r w:rsidRPr="008625D4">
        <w:rPr>
          <w:rFonts w:ascii="Times New Roman" w:eastAsia="Times New Roman" w:hAnsi="Times New Roman" w:cs="Times New Roman"/>
          <w:sz w:val="28"/>
          <w:lang w:val="en-US"/>
        </w:rPr>
        <w:t>Fig.</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1.</w:t>
      </w:r>
      <w:proofErr w:type="gramEnd"/>
      <w:r w:rsidRPr="008625D4">
        <w:rPr>
          <w:rFonts w:ascii="Times New Roman" w:eastAsia="Times New Roman" w:hAnsi="Times New Roman" w:cs="Times New Roman"/>
          <w:sz w:val="28"/>
          <w:lang w:val="en-US"/>
        </w:rPr>
        <w:t xml:space="preserve"> </w:t>
      </w:r>
      <w:proofErr w:type="gramStart"/>
      <w:r w:rsidRPr="008625D4">
        <w:rPr>
          <w:rFonts w:ascii="Times New Roman" w:eastAsia="Times New Roman" w:hAnsi="Times New Roman" w:cs="Times New Roman"/>
          <w:sz w:val="28"/>
          <w:lang w:val="en-US"/>
        </w:rPr>
        <w:t>Activity of some membrane-bound intestinal enzymes (</w:t>
      </w:r>
      <w:r w:rsidRPr="008625D4">
        <w:rPr>
          <w:rFonts w:ascii="Times New Roman" w:eastAsia="Times New Roman" w:hAnsi="Times New Roman" w:cs="Times New Roman"/>
          <w:sz w:val="28"/>
        </w:rPr>
        <w:t>μ</w:t>
      </w:r>
      <w:r w:rsidRPr="008625D4">
        <w:rPr>
          <w:rFonts w:ascii="Times New Roman" w:eastAsia="Times New Roman" w:hAnsi="Times New Roman" w:cs="Times New Roman"/>
          <w:sz w:val="28"/>
          <w:lang w:val="en-US"/>
        </w:rPr>
        <w:t xml:space="preserve">mol / min / g protein) in patients with chronic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pancreatitis.</w:t>
      </w:r>
      <w:proofErr w:type="gramEnd"/>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Patients BP reduction was observed </w:t>
      </w:r>
      <w:proofErr w:type="spellStart"/>
      <w:r w:rsidRPr="008625D4">
        <w:rPr>
          <w:rFonts w:ascii="Times New Roman" w:eastAsia="Times New Roman" w:hAnsi="Times New Roman" w:cs="Times New Roman"/>
          <w:sz w:val="28"/>
          <w:lang w:val="en-US"/>
        </w:rPr>
        <w:t>amylolytic</w:t>
      </w:r>
      <w:proofErr w:type="spellEnd"/>
      <w:r w:rsidRPr="008625D4">
        <w:rPr>
          <w:rFonts w:ascii="Times New Roman" w:eastAsia="Times New Roman" w:hAnsi="Times New Roman" w:cs="Times New Roman"/>
          <w:sz w:val="28"/>
          <w:lang w:val="en-US"/>
        </w:rPr>
        <w:t xml:space="preserve"> activity in the digestive zone membrane, which occurs due to the intestinal membrane bound </w:t>
      </w:r>
      <w:r w:rsidRPr="008625D4">
        <w:rPr>
          <w:rFonts w:ascii="Times New Roman" w:eastAsia="Times New Roman" w:hAnsi="Times New Roman" w:cs="Times New Roman"/>
          <w:sz w:val="28"/>
        </w:rPr>
        <w:t>γ</w:t>
      </w:r>
      <w:r w:rsidRPr="008625D4">
        <w:rPr>
          <w:rFonts w:ascii="Times New Roman" w:eastAsia="Times New Roman" w:hAnsi="Times New Roman" w:cs="Times New Roman"/>
          <w:sz w:val="28"/>
          <w:lang w:val="en-US"/>
        </w:rPr>
        <w:t xml:space="preserve">-amylase, and by reducing the amount of adsorbed fractions activity of pancreatic </w:t>
      </w:r>
      <w:r w:rsidRPr="008625D4">
        <w:rPr>
          <w:rFonts w:ascii="Times New Roman" w:eastAsia="Times New Roman" w:hAnsi="Times New Roman" w:cs="Times New Roman"/>
          <w:sz w:val="28"/>
        </w:rPr>
        <w:t>α</w:t>
      </w:r>
      <w:r w:rsidRPr="008625D4">
        <w:rPr>
          <w:rFonts w:ascii="Times New Roman" w:eastAsia="Times New Roman" w:hAnsi="Times New Roman" w:cs="Times New Roman"/>
          <w:sz w:val="28"/>
          <w:lang w:val="en-US"/>
        </w:rPr>
        <w:t xml:space="preserve">-amylase </w:t>
      </w:r>
      <w:r w:rsidR="008625D4" w:rsidRPr="008625D4">
        <w:rPr>
          <w:rFonts w:ascii="Times New Roman" w:eastAsia="Times New Roman" w:hAnsi="Times New Roman" w:cs="Times New Roman"/>
          <w:sz w:val="28"/>
          <w:lang w:val="en-US"/>
        </w:rPr>
        <w:t>[</w:t>
      </w:r>
      <w:hyperlink r:id="rId15" w:anchor="_Ref478223741" w:tooltip="_Ref478223741" w:history="1">
        <w:r w:rsidRPr="008625D4">
          <w:rPr>
            <w:rFonts w:ascii="Times New Roman" w:eastAsia="Times New Roman" w:hAnsi="Times New Roman" w:cs="Times New Roman"/>
            <w:sz w:val="28"/>
            <w:lang w:val="en-US"/>
          </w:rPr>
          <w:t>2</w:t>
        </w:r>
      </w:hyperlink>
      <w:r w:rsidR="00EB75FD">
        <w:rPr>
          <w:rFonts w:ascii="Times New Roman" w:eastAsia="Times New Roman" w:hAnsi="Times New Roman" w:cs="Times New Roman"/>
          <w:sz w:val="27"/>
          <w:lang w:val="en-US"/>
        </w:rPr>
        <w:t xml:space="preserve">, </w:t>
      </w:r>
      <w:hyperlink r:id="rId16" w:anchor="_Ref478223744" w:tooltip="_Ref478223744" w:history="1">
        <w:r w:rsidRPr="008625D4">
          <w:rPr>
            <w:rFonts w:ascii="Times New Roman" w:eastAsia="Times New Roman" w:hAnsi="Times New Roman" w:cs="Times New Roman"/>
            <w:sz w:val="28"/>
            <w:lang w:val="en-US"/>
          </w:rPr>
          <w:t>3</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Disruption </w:t>
      </w:r>
      <w:proofErr w:type="spellStart"/>
      <w:r w:rsidRPr="008625D4">
        <w:rPr>
          <w:rFonts w:ascii="Times New Roman" w:eastAsia="Times New Roman" w:hAnsi="Times New Roman" w:cs="Times New Roman"/>
          <w:sz w:val="28"/>
          <w:lang w:val="en-US"/>
        </w:rPr>
        <w:t>fermentsinteticheskih</w:t>
      </w:r>
      <w:proofErr w:type="spellEnd"/>
      <w:r w:rsidRPr="008625D4">
        <w:rPr>
          <w:rFonts w:ascii="Times New Roman" w:eastAsia="Times New Roman" w:hAnsi="Times New Roman" w:cs="Times New Roman"/>
          <w:sz w:val="28"/>
          <w:lang w:val="en-US"/>
        </w:rPr>
        <w:t xml:space="preserve"> processes in the small intestine and exacerbate existing </w:t>
      </w:r>
      <w:proofErr w:type="spellStart"/>
      <w:r w:rsidRPr="008625D4">
        <w:rPr>
          <w:rFonts w:ascii="Times New Roman" w:eastAsia="Times New Roman" w:hAnsi="Times New Roman" w:cs="Times New Roman"/>
          <w:sz w:val="28"/>
          <w:lang w:val="en-US"/>
        </w:rPr>
        <w:t>fermentopathia</w:t>
      </w:r>
      <w:proofErr w:type="spellEnd"/>
      <w:r w:rsidRPr="008625D4">
        <w:rPr>
          <w:rFonts w:ascii="Times New Roman" w:eastAsia="Times New Roman" w:hAnsi="Times New Roman" w:cs="Times New Roman"/>
          <w:sz w:val="28"/>
          <w:lang w:val="en-US"/>
        </w:rPr>
        <w:t xml:space="preserve"> PD patients and contributes to lower protein content in the mucosa of the small intestine, which is responsible for the attenuation of mucosal resistance and disturbance of its regeneration </w:t>
      </w:r>
      <w:r w:rsidR="008625D4" w:rsidRPr="008625D4">
        <w:rPr>
          <w:rFonts w:ascii="Times New Roman" w:eastAsia="Times New Roman" w:hAnsi="Times New Roman" w:cs="Times New Roman"/>
          <w:sz w:val="28"/>
          <w:lang w:val="en-US"/>
        </w:rPr>
        <w:t>[</w:t>
      </w:r>
      <w:hyperlink r:id="rId17" w:anchor="_Ref478223741" w:tooltip="_Ref478223741" w:history="1">
        <w:r w:rsidRPr="008625D4">
          <w:rPr>
            <w:rFonts w:ascii="Times New Roman" w:eastAsia="Times New Roman" w:hAnsi="Times New Roman" w:cs="Times New Roman"/>
            <w:sz w:val="28"/>
            <w:lang w:val="en-US"/>
          </w:rPr>
          <w:t>2</w:t>
        </w:r>
      </w:hyperlink>
      <w:r w:rsidR="00EB75FD">
        <w:rPr>
          <w:rFonts w:ascii="Times New Roman" w:eastAsia="Times New Roman" w:hAnsi="Times New Roman" w:cs="Times New Roman"/>
          <w:sz w:val="27"/>
          <w:lang w:val="en-US"/>
        </w:rPr>
        <w:t xml:space="preserve">, </w:t>
      </w:r>
      <w:hyperlink r:id="rId18" w:anchor="_Ref478223744" w:tooltip="_Ref478223744" w:history="1">
        <w:r w:rsidRPr="008625D4">
          <w:rPr>
            <w:rFonts w:ascii="Times New Roman" w:eastAsia="Times New Roman" w:hAnsi="Times New Roman" w:cs="Times New Roman"/>
            <w:sz w:val="28"/>
            <w:lang w:val="en-US"/>
          </w:rPr>
          <w:t>3</w:t>
        </w:r>
      </w:hyperlink>
      <w:r w:rsidR="00EB75FD">
        <w:rPr>
          <w:rFonts w:ascii="Times New Roman" w:eastAsia="Times New Roman" w:hAnsi="Times New Roman" w:cs="Times New Roman"/>
          <w:sz w:val="27"/>
          <w:lang w:val="en-US"/>
        </w:rPr>
        <w:t xml:space="preserve">, </w:t>
      </w:r>
      <w:hyperlink r:id="rId19" w:anchor="_Ref478223737" w:tooltip="_Ref478223737" w:history="1">
        <w:r w:rsidRPr="008625D4">
          <w:rPr>
            <w:rFonts w:ascii="Times New Roman" w:eastAsia="Times New Roman" w:hAnsi="Times New Roman" w:cs="Times New Roman"/>
            <w:sz w:val="28"/>
            <w:lang w:val="en-US"/>
          </w:rPr>
          <w:t>4</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structural basis of the disturbance of the membrane stage of intestinal digestion in PD is the morphological changes in the mucous membrane of the small intestine according to the type of chronic </w:t>
      </w:r>
      <w:proofErr w:type="spellStart"/>
      <w:r w:rsidRPr="008625D4">
        <w:rPr>
          <w:rFonts w:ascii="Times New Roman" w:eastAsia="Times New Roman" w:hAnsi="Times New Roman" w:cs="Times New Roman"/>
          <w:sz w:val="28"/>
          <w:lang w:val="en-US"/>
        </w:rPr>
        <w:t>ulnitis</w:t>
      </w:r>
      <w:proofErr w:type="spellEnd"/>
      <w:r w:rsidRPr="008625D4">
        <w:rPr>
          <w:rFonts w:ascii="Times New Roman" w:eastAsia="Times New Roman" w:hAnsi="Times New Roman" w:cs="Times New Roman"/>
          <w:sz w:val="28"/>
          <w:lang w:val="en-US"/>
        </w:rPr>
        <w:t xml:space="preserve"> (in 66.7%) and the </w:t>
      </w:r>
      <w:proofErr w:type="spellStart"/>
      <w:r w:rsidRPr="008625D4">
        <w:rPr>
          <w:rFonts w:ascii="Times New Roman" w:eastAsia="Times New Roman" w:hAnsi="Times New Roman" w:cs="Times New Roman"/>
          <w:sz w:val="28"/>
          <w:lang w:val="en-US"/>
        </w:rPr>
        <w:t>neurite</w:t>
      </w:r>
      <w:proofErr w:type="spellEnd"/>
      <w:r w:rsidRPr="008625D4">
        <w:rPr>
          <w:rFonts w:ascii="Times New Roman" w:eastAsia="Times New Roman" w:hAnsi="Times New Roman" w:cs="Times New Roman"/>
          <w:sz w:val="28"/>
          <w:lang w:val="en-US"/>
        </w:rPr>
        <w:t xml:space="preserve"> with elements of atrophy (in 33.3%).</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Ultrastructural</w:t>
      </w:r>
      <w:proofErr w:type="spellEnd"/>
      <w:r w:rsidRPr="008625D4">
        <w:rPr>
          <w:rFonts w:ascii="Times New Roman" w:eastAsia="Times New Roman" w:hAnsi="Times New Roman" w:cs="Times New Roman"/>
          <w:sz w:val="28"/>
          <w:lang w:val="en-US"/>
        </w:rPr>
        <w:t xml:space="preserve"> changes in intestinal </w:t>
      </w:r>
      <w:proofErr w:type="spellStart"/>
      <w:r w:rsidRPr="008625D4">
        <w:rPr>
          <w:rFonts w:ascii="Times New Roman" w:eastAsia="Times New Roman" w:hAnsi="Times New Roman" w:cs="Times New Roman"/>
          <w:sz w:val="28"/>
          <w:lang w:val="en-US"/>
        </w:rPr>
        <w:t>villus</w:t>
      </w:r>
      <w:proofErr w:type="spellEnd"/>
      <w:r w:rsidRPr="008625D4">
        <w:rPr>
          <w:rFonts w:ascii="Times New Roman" w:eastAsia="Times New Roman" w:hAnsi="Times New Roman" w:cs="Times New Roman"/>
          <w:sz w:val="28"/>
          <w:lang w:val="en-US"/>
        </w:rPr>
        <w:t xml:space="preserve"> epithelium (Fig. 2) show a thinning or disappearance of the </w:t>
      </w:r>
      <w:proofErr w:type="spellStart"/>
      <w:r w:rsidRPr="008625D4">
        <w:rPr>
          <w:rFonts w:ascii="Times New Roman" w:eastAsia="Times New Roman" w:hAnsi="Times New Roman" w:cs="Times New Roman"/>
          <w:sz w:val="28"/>
          <w:lang w:val="en-US"/>
        </w:rPr>
        <w:t>glycocalyx</w:t>
      </w:r>
      <w:proofErr w:type="spellEnd"/>
      <w:r w:rsidRPr="008625D4">
        <w:rPr>
          <w:rFonts w:ascii="Times New Roman" w:eastAsia="Times New Roman" w:hAnsi="Times New Roman" w:cs="Times New Roman"/>
          <w:sz w:val="28"/>
          <w:lang w:val="en-US"/>
        </w:rPr>
        <w:t xml:space="preserve">, deformation, fragmentation vacuum intestinal </w:t>
      </w:r>
      <w:proofErr w:type="spellStart"/>
      <w:r w:rsidRPr="008625D4">
        <w:rPr>
          <w:rFonts w:ascii="Times New Roman" w:eastAsia="Times New Roman" w:hAnsi="Times New Roman" w:cs="Times New Roman"/>
          <w:sz w:val="28"/>
          <w:lang w:val="en-US"/>
        </w:rPr>
        <w:t>microvilli</w:t>
      </w:r>
      <w:proofErr w:type="spellEnd"/>
      <w:r w:rsidRPr="008625D4">
        <w:rPr>
          <w:rFonts w:ascii="Times New Roman" w:eastAsia="Times New Roman" w:hAnsi="Times New Roman" w:cs="Times New Roman"/>
          <w:sz w:val="28"/>
          <w:lang w:val="en-US"/>
        </w:rPr>
        <w:t xml:space="preserve"> and dystrophic changes of the </w:t>
      </w:r>
      <w:proofErr w:type="spellStart"/>
      <w:r w:rsidRPr="008625D4">
        <w:rPr>
          <w:rFonts w:ascii="Times New Roman" w:eastAsia="Times New Roman" w:hAnsi="Times New Roman" w:cs="Times New Roman"/>
          <w:sz w:val="28"/>
          <w:lang w:val="en-US"/>
        </w:rPr>
        <w:t>enterocytes</w:t>
      </w:r>
      <w:proofErr w:type="spellEnd"/>
      <w:r w:rsidRPr="008625D4">
        <w:rPr>
          <w:rFonts w:ascii="Times New Roman" w:eastAsia="Times New Roman" w:hAnsi="Times New Roman" w:cs="Times New Roman"/>
          <w:sz w:val="28"/>
          <w:lang w:val="en-US"/>
        </w:rPr>
        <w:t xml:space="preserve"> of intracellular structures </w:t>
      </w:r>
      <w:r w:rsidR="008625D4" w:rsidRPr="008625D4">
        <w:rPr>
          <w:rFonts w:ascii="Times New Roman" w:eastAsia="Times New Roman" w:hAnsi="Times New Roman" w:cs="Times New Roman"/>
          <w:sz w:val="28"/>
          <w:lang w:val="en-US"/>
        </w:rPr>
        <w:t>[</w:t>
      </w:r>
      <w:hyperlink r:id="rId20" w:anchor="_Ref478223741" w:tooltip="_Ref478223741" w:history="1">
        <w:r w:rsidRPr="008625D4">
          <w:rPr>
            <w:rFonts w:ascii="Times New Roman" w:eastAsia="Times New Roman" w:hAnsi="Times New Roman" w:cs="Times New Roman"/>
            <w:sz w:val="28"/>
            <w:lang w:val="en-US"/>
          </w:rPr>
          <w:t>2</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detected changes of the small intestine state in PD are progressive in nature and are compounded for prolonged disease course </w:t>
      </w:r>
      <w:r w:rsidR="008625D4" w:rsidRPr="008625D4">
        <w:rPr>
          <w:rFonts w:ascii="Times New Roman" w:eastAsia="Times New Roman" w:hAnsi="Times New Roman" w:cs="Times New Roman"/>
          <w:sz w:val="28"/>
          <w:lang w:val="en-US"/>
        </w:rPr>
        <w:t>[</w:t>
      </w:r>
      <w:hyperlink r:id="rId21" w:anchor="_Ref478223737" w:tooltip="_Ref478223737" w:history="1">
        <w:r w:rsidRPr="008625D4">
          <w:rPr>
            <w:rFonts w:ascii="Times New Roman" w:eastAsia="Times New Roman" w:hAnsi="Times New Roman" w:cs="Times New Roman"/>
            <w:sz w:val="28"/>
            <w:lang w:val="en-US"/>
          </w:rPr>
          <w:t>4</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bookmarkStart w:id="1" w:name="graphic05"/>
    <w:bookmarkEnd w:id="1"/>
    <w:p w:rsidR="000900EF" w:rsidRPr="008625D4" w:rsidRDefault="00B81F7B" w:rsidP="000900EF">
      <w:pPr>
        <w:spacing w:after="0" w:line="360" w:lineRule="atLeast"/>
        <w:jc w:val="both"/>
        <w:rPr>
          <w:rFonts w:ascii="Times New Roman" w:eastAsia="Times New Roman" w:hAnsi="Times New Roman" w:cs="Times New Roman"/>
          <w:sz w:val="27"/>
          <w:szCs w:val="27"/>
        </w:rPr>
      </w:pPr>
      <w:r w:rsidRPr="008625D4">
        <w:rPr>
          <w:rFonts w:ascii="Times New Roman" w:eastAsia="Times New Roman" w:hAnsi="Times New Roman" w:cs="Times New Roman"/>
          <w:sz w:val="28"/>
          <w:szCs w:val="28"/>
        </w:rPr>
        <w:lastRenderedPageBreak/>
        <w:fldChar w:fldCharType="begin"/>
      </w:r>
      <w:r w:rsidR="000900EF" w:rsidRPr="008625D4">
        <w:rPr>
          <w:rFonts w:ascii="Times New Roman" w:eastAsia="Times New Roman" w:hAnsi="Times New Roman" w:cs="Times New Roman"/>
          <w:sz w:val="28"/>
          <w:szCs w:val="28"/>
        </w:rPr>
        <w:instrText xml:space="preserve"> INCLUDEPICTURE "https://translate.googleusercontent.com/cnv_00002.gif" \* MERGEFORMATINET </w:instrText>
      </w:r>
      <w:r w:rsidRPr="008625D4">
        <w:rPr>
          <w:rFonts w:ascii="Times New Roman" w:eastAsia="Times New Roman" w:hAnsi="Times New Roman" w:cs="Times New Roman"/>
          <w:sz w:val="28"/>
          <w:szCs w:val="28"/>
        </w:rPr>
        <w:fldChar w:fldCharType="separate"/>
      </w:r>
      <w:r w:rsidRPr="00B81F7B">
        <w:rPr>
          <w:rFonts w:ascii="Times New Roman" w:eastAsia="Times New Roman" w:hAnsi="Times New Roman" w:cs="Times New Roman"/>
          <w:sz w:val="28"/>
          <w:szCs w:val="28"/>
        </w:rPr>
        <w:pict>
          <v:shape id="_x0000_i1026" type="#_x0000_t75" style="width:.65pt;height:.65pt"/>
        </w:pict>
      </w:r>
      <w:r w:rsidRPr="008625D4">
        <w:rPr>
          <w:rFonts w:ascii="Times New Roman" w:eastAsia="Times New Roman" w:hAnsi="Times New Roman" w:cs="Times New Roman"/>
          <w:sz w:val="28"/>
          <w:szCs w:val="28"/>
        </w:rPr>
        <w:fldChar w:fldCharType="end"/>
      </w:r>
      <w:r w:rsidR="000900EF" w:rsidRPr="008625D4">
        <w:rPr>
          <w:rFonts w:ascii="Times New Roman" w:eastAsia="Times New Roman" w:hAnsi="Times New Roman" w:cs="Times New Roman"/>
          <w:noProof/>
          <w:sz w:val="28"/>
          <w:szCs w:val="28"/>
          <w:lang w:eastAsia="zh-CN"/>
        </w:rPr>
        <w:drawing>
          <wp:inline distT="0" distB="0" distL="0" distR="0">
            <wp:extent cx="5940425" cy="5507264"/>
            <wp:effectExtent l="19050" t="0" r="3175" b="0"/>
            <wp:docPr id="2" name="Рисунок 2" descr="D:\Documents\Docs\Моя работа\Вестник\Вестник 2017\2017_2\2017_2\Еремина, Строкова - ХБЗП\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ocs\Моя работа\Вестник\Вестник 2017\2017_2\2017_2\Еремина, Строкова - ХБЗП\Безымянный1.jpg"/>
                    <pic:cNvPicPr>
                      <a:picLocks noChangeAspect="1" noChangeArrowheads="1"/>
                    </pic:cNvPicPr>
                  </pic:nvPicPr>
                  <pic:blipFill>
                    <a:blip r:embed="rId22" cstate="print"/>
                    <a:srcRect/>
                    <a:stretch>
                      <a:fillRect/>
                    </a:stretch>
                  </pic:blipFill>
                  <pic:spPr bwMode="auto">
                    <a:xfrm>
                      <a:off x="0" y="0"/>
                      <a:ext cx="5940425" cy="5507264"/>
                    </a:xfrm>
                    <a:prstGeom prst="rect">
                      <a:avLst/>
                    </a:prstGeom>
                    <a:noFill/>
                    <a:ln w="9525">
                      <a:noFill/>
                      <a:miter lim="800000"/>
                      <a:headEnd/>
                      <a:tailEnd/>
                    </a:ln>
                  </pic:spPr>
                </pic:pic>
              </a:graphicData>
            </a:graphic>
          </wp:inline>
        </w:drawing>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proofErr w:type="gramStart"/>
      <w:r w:rsidRPr="008625D4">
        <w:rPr>
          <w:rFonts w:ascii="Times New Roman" w:eastAsia="Times New Roman" w:hAnsi="Times New Roman" w:cs="Times New Roman"/>
          <w:sz w:val="28"/>
          <w:lang w:val="en-US"/>
        </w:rPr>
        <w:t>Fig.</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2.</w:t>
      </w:r>
      <w:proofErr w:type="gramEnd"/>
      <w:r w:rsidRPr="008625D4">
        <w:rPr>
          <w:rFonts w:ascii="Times New Roman" w:eastAsia="Times New Roman" w:hAnsi="Times New Roman" w:cs="Times New Roman"/>
          <w:sz w:val="28"/>
          <w:lang w:val="en-US"/>
        </w:rPr>
        <w:t xml:space="preserve"> </w:t>
      </w:r>
      <w:proofErr w:type="spellStart"/>
      <w:proofErr w:type="gramStart"/>
      <w:r w:rsidRPr="008625D4">
        <w:rPr>
          <w:rFonts w:ascii="Times New Roman" w:eastAsia="Times New Roman" w:hAnsi="Times New Roman" w:cs="Times New Roman"/>
          <w:sz w:val="28"/>
          <w:lang w:val="en-US"/>
        </w:rPr>
        <w:t>Ultrastructure</w:t>
      </w:r>
      <w:proofErr w:type="spellEnd"/>
      <w:r w:rsidRPr="008625D4">
        <w:rPr>
          <w:rFonts w:ascii="Times New Roman" w:eastAsia="Times New Roman" w:hAnsi="Times New Roman" w:cs="Times New Roman"/>
          <w:sz w:val="28"/>
          <w:lang w:val="en-US"/>
        </w:rPr>
        <w:t xml:space="preserve"> of the apical part of the epithelium of the intestinal </w:t>
      </w:r>
      <w:proofErr w:type="spellStart"/>
      <w:r w:rsidRPr="008625D4">
        <w:rPr>
          <w:rFonts w:ascii="Times New Roman" w:eastAsia="Times New Roman" w:hAnsi="Times New Roman" w:cs="Times New Roman"/>
          <w:sz w:val="28"/>
          <w:lang w:val="en-US"/>
        </w:rPr>
        <w:t>villi</w:t>
      </w:r>
      <w:proofErr w:type="spellEnd"/>
      <w:r w:rsidRPr="008625D4">
        <w:rPr>
          <w:rFonts w:ascii="Times New Roman" w:eastAsia="Times New Roman" w:hAnsi="Times New Roman" w:cs="Times New Roman"/>
          <w:sz w:val="28"/>
          <w:lang w:val="en-US"/>
        </w:rPr>
        <w:t xml:space="preserve"> in patients with chronic BP.</w:t>
      </w:r>
      <w:proofErr w:type="gramEnd"/>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peculiarity of the clinical </w:t>
      </w:r>
      <w:proofErr w:type="spellStart"/>
      <w:r w:rsidRPr="008625D4">
        <w:rPr>
          <w:rFonts w:ascii="Times New Roman" w:eastAsia="Times New Roman" w:hAnsi="Times New Roman" w:cs="Times New Roman"/>
          <w:sz w:val="28"/>
          <w:lang w:val="en-US"/>
        </w:rPr>
        <w:t>symptomatology</w:t>
      </w:r>
      <w:proofErr w:type="spellEnd"/>
      <w:r w:rsidRPr="008625D4">
        <w:rPr>
          <w:rFonts w:ascii="Times New Roman" w:eastAsia="Times New Roman" w:hAnsi="Times New Roman" w:cs="Times New Roman"/>
          <w:sz w:val="28"/>
          <w:lang w:val="en-US"/>
        </w:rPr>
        <w:t xml:space="preserve"> of BP is a combination of multiple manifestations of pancreatitis proper,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pathology and associated conditions (</w:t>
      </w:r>
      <w:proofErr w:type="spellStart"/>
      <w:r w:rsidRPr="008625D4">
        <w:rPr>
          <w:rFonts w:ascii="Times New Roman" w:eastAsia="Times New Roman" w:hAnsi="Times New Roman" w:cs="Times New Roman"/>
          <w:sz w:val="28"/>
          <w:lang w:val="en-US"/>
        </w:rPr>
        <w:t>gastroduodenitis</w:t>
      </w:r>
      <w:proofErr w:type="spellEnd"/>
      <w:r w:rsidRPr="008625D4">
        <w:rPr>
          <w:rFonts w:ascii="Times New Roman" w:eastAsia="Times New Roman" w:hAnsi="Times New Roman" w:cs="Times New Roman"/>
          <w:sz w:val="28"/>
          <w:lang w:val="en-US"/>
        </w:rPr>
        <w:t xml:space="preserve">, duodenal gastric and </w:t>
      </w:r>
      <w:proofErr w:type="spellStart"/>
      <w:r w:rsidRPr="008625D4">
        <w:rPr>
          <w:rFonts w:ascii="Times New Roman" w:eastAsia="Times New Roman" w:hAnsi="Times New Roman" w:cs="Times New Roman"/>
          <w:sz w:val="28"/>
          <w:lang w:val="en-US"/>
        </w:rPr>
        <w:t>duodenogastroesophageal</w:t>
      </w:r>
      <w:proofErr w:type="spellEnd"/>
      <w:r w:rsidRPr="008625D4">
        <w:rPr>
          <w:rFonts w:ascii="Times New Roman" w:eastAsia="Times New Roman" w:hAnsi="Times New Roman" w:cs="Times New Roman"/>
          <w:sz w:val="28"/>
          <w:lang w:val="en-US"/>
        </w:rPr>
        <w:t xml:space="preserve"> reflux, exocrine insufficiency of the prostate, excessive bacterial growth in the intestine, irritable bowel syndrome, </w:t>
      </w:r>
      <w:proofErr w:type="spellStart"/>
      <w:r w:rsidRPr="008625D4">
        <w:rPr>
          <w:rFonts w:ascii="Times New Roman" w:eastAsia="Times New Roman" w:hAnsi="Times New Roman" w:cs="Times New Roman"/>
          <w:sz w:val="28"/>
          <w:lang w:val="en-US"/>
        </w:rPr>
        <w:t>cholagic</w:t>
      </w:r>
      <w:proofErr w:type="spellEnd"/>
      <w:r w:rsidRPr="008625D4">
        <w:rPr>
          <w:rFonts w:ascii="Times New Roman" w:eastAsia="Times New Roman" w:hAnsi="Times New Roman" w:cs="Times New Roman"/>
          <w:sz w:val="28"/>
          <w:lang w:val="en-US"/>
        </w:rPr>
        <w:t xml:space="preserve"> diarrhea, </w:t>
      </w:r>
      <w:proofErr w:type="spellStart"/>
      <w:r w:rsidRPr="008625D4">
        <w:rPr>
          <w:rFonts w:ascii="Times New Roman" w:eastAsia="Times New Roman" w:hAnsi="Times New Roman" w:cs="Times New Roman"/>
          <w:sz w:val="28"/>
          <w:lang w:val="en-US"/>
        </w:rPr>
        <w:t>trophological</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asthenovegetative</w:t>
      </w:r>
      <w:proofErr w:type="spellEnd"/>
      <w:r w:rsidRPr="008625D4">
        <w:rPr>
          <w:rFonts w:ascii="Times New Roman" w:eastAsia="Times New Roman" w:hAnsi="Times New Roman" w:cs="Times New Roman"/>
          <w:sz w:val="28"/>
          <w:lang w:val="en-US"/>
        </w:rPr>
        <w:t xml:space="preserve"> disorders and Other).</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Traditionally, the BP clinic includes abdominal pain syndrome, symptoms of exocrine and endocrine insufficiency of the prostate,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hypertension and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insufficiency.</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Pain syndrome of varying severity and duration of the localization of </w:t>
      </w:r>
      <w:proofErr w:type="spellStart"/>
      <w:r w:rsidRPr="008625D4">
        <w:rPr>
          <w:rFonts w:ascii="Times New Roman" w:eastAsia="Times New Roman" w:hAnsi="Times New Roman" w:cs="Times New Roman"/>
          <w:sz w:val="28"/>
          <w:lang w:val="en-US"/>
        </w:rPr>
        <w:t>epigastric</w:t>
      </w:r>
      <w:proofErr w:type="spellEnd"/>
      <w:r w:rsidRPr="008625D4">
        <w:rPr>
          <w:rFonts w:ascii="Times New Roman" w:eastAsia="Times New Roman" w:hAnsi="Times New Roman" w:cs="Times New Roman"/>
          <w:sz w:val="28"/>
          <w:lang w:val="en-US"/>
        </w:rPr>
        <w:t xml:space="preserve"> pain, right or left </w:t>
      </w:r>
      <w:proofErr w:type="spellStart"/>
      <w:r w:rsidRPr="008625D4">
        <w:rPr>
          <w:rFonts w:ascii="Times New Roman" w:eastAsia="Times New Roman" w:hAnsi="Times New Roman" w:cs="Times New Roman"/>
          <w:sz w:val="28"/>
          <w:lang w:val="en-US"/>
        </w:rPr>
        <w:t>hypochondrium</w:t>
      </w:r>
      <w:proofErr w:type="spellEnd"/>
      <w:r w:rsidRPr="008625D4">
        <w:rPr>
          <w:rFonts w:ascii="Times New Roman" w:eastAsia="Times New Roman" w:hAnsi="Times New Roman" w:cs="Times New Roman"/>
          <w:sz w:val="28"/>
          <w:lang w:val="en-US"/>
        </w:rPr>
        <w:t xml:space="preserve"> and radiating it in the back is observed in 80-90% of patients </w:t>
      </w:r>
      <w:r w:rsidR="008625D4" w:rsidRPr="008625D4">
        <w:rPr>
          <w:rFonts w:ascii="Times New Roman" w:eastAsia="Times New Roman" w:hAnsi="Times New Roman" w:cs="Times New Roman"/>
          <w:sz w:val="28"/>
          <w:lang w:val="en-US"/>
        </w:rPr>
        <w:t>[</w:t>
      </w:r>
      <w:hyperlink r:id="rId23" w:anchor="_Ref478223713" w:tooltip="_Ref478223713" w:history="1">
        <w:r w:rsidRPr="008625D4">
          <w:rPr>
            <w:rFonts w:ascii="Times New Roman" w:eastAsia="Times New Roman" w:hAnsi="Times New Roman" w:cs="Times New Roman"/>
            <w:sz w:val="28"/>
            <w:lang w:val="en-US"/>
          </w:rPr>
          <w:t>5</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Pain usually appears 0.5-1.5 hours after eating, in the evenings and at night.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Their connection with overeating, consumption of acute, fatty, fried, smoked, very cold food is traced, especially when dietary errors are combined with alcohol.</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w:t>
      </w:r>
      <w:r w:rsidRPr="008625D4">
        <w:rPr>
          <w:rFonts w:ascii="Times New Roman" w:eastAsia="Times New Roman" w:hAnsi="Times New Roman" w:cs="Times New Roman"/>
          <w:sz w:val="28"/>
          <w:lang w:val="en-US"/>
        </w:rPr>
        <w:lastRenderedPageBreak/>
        <w:t xml:space="preserve">pronounced pain syndrome develops when the </w:t>
      </w:r>
      <w:proofErr w:type="spellStart"/>
      <w:r w:rsidRPr="008625D4">
        <w:rPr>
          <w:rFonts w:ascii="Times New Roman" w:eastAsia="Times New Roman" w:hAnsi="Times New Roman" w:cs="Times New Roman"/>
          <w:sz w:val="28"/>
          <w:lang w:val="en-US"/>
        </w:rPr>
        <w:t>concrement</w:t>
      </w:r>
      <w:proofErr w:type="spellEnd"/>
      <w:r w:rsidRPr="008625D4">
        <w:rPr>
          <w:rFonts w:ascii="Times New Roman" w:eastAsia="Times New Roman" w:hAnsi="Times New Roman" w:cs="Times New Roman"/>
          <w:sz w:val="28"/>
          <w:lang w:val="en-US"/>
        </w:rPr>
        <w:t xml:space="preserve"> is infringed in the </w:t>
      </w:r>
      <w:proofErr w:type="spellStart"/>
      <w:r w:rsidRPr="008625D4">
        <w:rPr>
          <w:rFonts w:ascii="Times New Roman" w:eastAsia="Times New Roman" w:hAnsi="Times New Roman" w:cs="Times New Roman"/>
          <w:sz w:val="28"/>
          <w:lang w:val="en-US"/>
        </w:rPr>
        <w:t>ampulla</w:t>
      </w:r>
      <w:proofErr w:type="spellEnd"/>
      <w:r w:rsidRPr="008625D4">
        <w:rPr>
          <w:rFonts w:ascii="Times New Roman" w:eastAsia="Times New Roman" w:hAnsi="Times New Roman" w:cs="Times New Roman"/>
          <w:sz w:val="28"/>
          <w:lang w:val="en-US"/>
        </w:rPr>
        <w:t xml:space="preserve"> of the large duodenal papilla, accompanied by a violation of the outflow of pancreatic secretion and bile, and by the addition of signs of mechanical jaundice.</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Mechanisms of pain abdominal syndrome in PD are diverse and subdivided into pancreatic and extra-pancreatic.</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Pancreatic mechanisms are associated with inflammatory edema of the prostate tissue, dilatation of its capsule, compression of nerve endings and vessels, obstruction of pancreatic ducts with protein precipitates, </w:t>
      </w:r>
      <w:proofErr w:type="spellStart"/>
      <w:r w:rsidRPr="008625D4">
        <w:rPr>
          <w:rFonts w:ascii="Times New Roman" w:eastAsia="Times New Roman" w:hAnsi="Times New Roman" w:cs="Times New Roman"/>
          <w:sz w:val="28"/>
          <w:lang w:val="en-US"/>
        </w:rPr>
        <w:t>calcinates</w:t>
      </w:r>
      <w:proofErr w:type="spellEnd"/>
      <w:r w:rsidRPr="008625D4">
        <w:rPr>
          <w:rFonts w:ascii="Times New Roman" w:eastAsia="Times New Roman" w:hAnsi="Times New Roman" w:cs="Times New Roman"/>
          <w:sz w:val="28"/>
          <w:lang w:val="en-US"/>
        </w:rPr>
        <w:t xml:space="preserve"> and fibrous tissue with increased </w:t>
      </w:r>
      <w:proofErr w:type="spellStart"/>
      <w:r w:rsidRPr="008625D4">
        <w:rPr>
          <w:rFonts w:ascii="Times New Roman" w:eastAsia="Times New Roman" w:hAnsi="Times New Roman" w:cs="Times New Roman"/>
          <w:sz w:val="28"/>
          <w:lang w:val="en-US"/>
        </w:rPr>
        <w:t>intracavitary</w:t>
      </w:r>
      <w:proofErr w:type="spellEnd"/>
      <w:r w:rsidRPr="008625D4">
        <w:rPr>
          <w:rFonts w:ascii="Times New Roman" w:eastAsia="Times New Roman" w:hAnsi="Times New Roman" w:cs="Times New Roman"/>
          <w:sz w:val="28"/>
          <w:lang w:val="en-US"/>
        </w:rPr>
        <w:t xml:space="preserve"> pressure in the ducts, </w:t>
      </w:r>
      <w:proofErr w:type="spellStart"/>
      <w:r w:rsidRPr="008625D4">
        <w:rPr>
          <w:rFonts w:ascii="Times New Roman" w:eastAsia="Times New Roman" w:hAnsi="Times New Roman" w:cs="Times New Roman"/>
          <w:sz w:val="28"/>
          <w:lang w:val="en-US"/>
        </w:rPr>
        <w:t>pseudocyst</w:t>
      </w:r>
      <w:proofErr w:type="spellEnd"/>
      <w:r w:rsidRPr="008625D4">
        <w:rPr>
          <w:rFonts w:ascii="Times New Roman" w:eastAsia="Times New Roman" w:hAnsi="Times New Roman" w:cs="Times New Roman"/>
          <w:sz w:val="28"/>
          <w:lang w:val="en-US"/>
        </w:rPr>
        <w:t xml:space="preserve"> formation and cysts (Fig. 3).</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For extra-pancreatic reasons, abdominal pain in PD includes compression of the common bile duct due to edema, fibrosis, cysts or </w:t>
      </w:r>
      <w:proofErr w:type="spellStart"/>
      <w:r w:rsidRPr="008625D4">
        <w:rPr>
          <w:rFonts w:ascii="Times New Roman" w:eastAsia="Times New Roman" w:hAnsi="Times New Roman" w:cs="Times New Roman"/>
          <w:sz w:val="28"/>
          <w:lang w:val="en-US"/>
        </w:rPr>
        <w:t>pseudocysts</w:t>
      </w:r>
      <w:proofErr w:type="spellEnd"/>
      <w:r w:rsidRPr="008625D4">
        <w:rPr>
          <w:rFonts w:ascii="Times New Roman" w:eastAsia="Times New Roman" w:hAnsi="Times New Roman" w:cs="Times New Roman"/>
          <w:sz w:val="28"/>
          <w:lang w:val="en-US"/>
        </w:rPr>
        <w:t xml:space="preserve"> of the head of the prostate;</w:t>
      </w:r>
      <w:r w:rsidR="00EB75FD">
        <w:rPr>
          <w:rFonts w:ascii="Times New Roman" w:eastAsia="Times New Roman" w:hAnsi="Times New Roman" w:cs="Times New Roman"/>
          <w:sz w:val="27"/>
          <w:lang w:val="en-US"/>
        </w:rPr>
        <w:t xml:space="preserve"> </w:t>
      </w:r>
      <w:proofErr w:type="spellStart"/>
      <w:r w:rsidRPr="008625D4">
        <w:rPr>
          <w:rFonts w:ascii="Times New Roman" w:eastAsia="Times New Roman" w:hAnsi="Times New Roman" w:cs="Times New Roman"/>
          <w:sz w:val="28"/>
          <w:lang w:val="en-US"/>
        </w:rPr>
        <w:t>Cicatricial</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stenosis</w:t>
      </w:r>
      <w:proofErr w:type="spellEnd"/>
      <w:r w:rsidRPr="008625D4">
        <w:rPr>
          <w:rFonts w:ascii="Times New Roman" w:eastAsia="Times New Roman" w:hAnsi="Times New Roman" w:cs="Times New Roman"/>
          <w:sz w:val="28"/>
          <w:lang w:val="en-US"/>
        </w:rPr>
        <w:t xml:space="preserve"> of the large duodenal papilla due to </w:t>
      </w:r>
      <w:proofErr w:type="spellStart"/>
      <w:r w:rsidRPr="008625D4">
        <w:rPr>
          <w:rFonts w:ascii="Times New Roman" w:eastAsia="Times New Roman" w:hAnsi="Times New Roman" w:cs="Times New Roman"/>
          <w:sz w:val="28"/>
          <w:lang w:val="en-US"/>
        </w:rPr>
        <w:t>traumatization</w:t>
      </w:r>
      <w:proofErr w:type="spellEnd"/>
      <w:r w:rsidRPr="008625D4">
        <w:rPr>
          <w:rFonts w:ascii="Times New Roman" w:eastAsia="Times New Roman" w:hAnsi="Times New Roman" w:cs="Times New Roman"/>
          <w:sz w:val="28"/>
          <w:lang w:val="en-US"/>
        </w:rPr>
        <w:t xml:space="preserve"> of its mucous membrane with bile calculi;</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Duodenal </w:t>
      </w:r>
      <w:proofErr w:type="spellStart"/>
      <w:r w:rsidRPr="008625D4">
        <w:rPr>
          <w:rFonts w:ascii="Times New Roman" w:eastAsia="Times New Roman" w:hAnsi="Times New Roman" w:cs="Times New Roman"/>
          <w:sz w:val="28"/>
          <w:lang w:val="en-US"/>
        </w:rPr>
        <w:t>stenosis</w:t>
      </w:r>
      <w:proofErr w:type="spellEnd"/>
      <w:r w:rsidRPr="008625D4">
        <w:rPr>
          <w:rFonts w:ascii="Times New Roman" w:eastAsia="Times New Roman" w:hAnsi="Times New Roman" w:cs="Times New Roman"/>
          <w:sz w:val="28"/>
          <w:lang w:val="en-US"/>
        </w:rPr>
        <w:t xml:space="preserve"> due to depression of the enlarged head of the prostate gland into the lumen of the PDC or </w:t>
      </w:r>
      <w:proofErr w:type="spellStart"/>
      <w:r w:rsidRPr="008625D4">
        <w:rPr>
          <w:rFonts w:ascii="Times New Roman" w:eastAsia="Times New Roman" w:hAnsi="Times New Roman" w:cs="Times New Roman"/>
          <w:sz w:val="28"/>
          <w:lang w:val="en-US"/>
        </w:rPr>
        <w:t>pseudocysts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Duodenal hypertension;</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Concomitant diseases, as well as exocrine pancreatic insufficiency, leading to motor disorders of the digestive tract, disruption of enzymatic hydrolysis of food components, excessive gas formation as a result of microbial contamination of the duodenum and small intestine.</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Deficiency of pancreatic enzymes in PDC leads to an increase in the production of </w:t>
      </w:r>
      <w:proofErr w:type="spellStart"/>
      <w:r w:rsidRPr="008625D4">
        <w:rPr>
          <w:rFonts w:ascii="Times New Roman" w:eastAsia="Times New Roman" w:hAnsi="Times New Roman" w:cs="Times New Roman"/>
          <w:sz w:val="28"/>
          <w:lang w:val="en-US"/>
        </w:rPr>
        <w:t>cholecystokinin-pancreosimin</w:t>
      </w:r>
      <w:proofErr w:type="spellEnd"/>
      <w:r w:rsidRPr="008625D4">
        <w:rPr>
          <w:rFonts w:ascii="Times New Roman" w:eastAsia="Times New Roman" w:hAnsi="Times New Roman" w:cs="Times New Roman"/>
          <w:sz w:val="28"/>
          <w:lang w:val="en-US"/>
        </w:rPr>
        <w:t>, which has a stimulating effect on the functional activity of the pancreas, which aggravates the course of pancreatitis and maintains a long-term preservation of the pain syndrome.</w:t>
      </w:r>
    </w:p>
    <w:bookmarkStart w:id="2" w:name="graphic06"/>
    <w:bookmarkEnd w:id="2"/>
    <w:p w:rsidR="000900EF" w:rsidRPr="008625D4" w:rsidRDefault="00B81F7B" w:rsidP="000900EF">
      <w:pPr>
        <w:spacing w:after="0" w:line="360" w:lineRule="atLeast"/>
        <w:jc w:val="both"/>
        <w:rPr>
          <w:rFonts w:ascii="Times New Roman" w:eastAsia="Times New Roman" w:hAnsi="Times New Roman" w:cs="Times New Roman"/>
          <w:sz w:val="27"/>
          <w:szCs w:val="27"/>
        </w:rPr>
      </w:pPr>
      <w:r w:rsidRPr="008625D4">
        <w:rPr>
          <w:rFonts w:ascii="Times New Roman" w:eastAsia="Times New Roman" w:hAnsi="Times New Roman" w:cs="Times New Roman"/>
          <w:sz w:val="28"/>
          <w:szCs w:val="28"/>
        </w:rPr>
        <w:fldChar w:fldCharType="begin"/>
      </w:r>
      <w:r w:rsidR="000900EF" w:rsidRPr="008625D4">
        <w:rPr>
          <w:rFonts w:ascii="Times New Roman" w:eastAsia="Times New Roman" w:hAnsi="Times New Roman" w:cs="Times New Roman"/>
          <w:sz w:val="28"/>
          <w:szCs w:val="28"/>
        </w:rPr>
        <w:instrText xml:space="preserve"> INCLUDEPICTURE "https://translate.googleusercontent.com/cnv_00003.gif" \* MERGEFORMATINET </w:instrText>
      </w:r>
      <w:r w:rsidRPr="008625D4">
        <w:rPr>
          <w:rFonts w:ascii="Times New Roman" w:eastAsia="Times New Roman" w:hAnsi="Times New Roman" w:cs="Times New Roman"/>
          <w:sz w:val="28"/>
          <w:szCs w:val="28"/>
        </w:rPr>
        <w:fldChar w:fldCharType="separate"/>
      </w:r>
      <w:r w:rsidRPr="00B81F7B">
        <w:rPr>
          <w:rFonts w:ascii="Times New Roman" w:eastAsia="Times New Roman" w:hAnsi="Times New Roman" w:cs="Times New Roman"/>
          <w:sz w:val="28"/>
          <w:szCs w:val="28"/>
        </w:rPr>
        <w:pict>
          <v:shape id="_x0000_i1027" type="#_x0000_t75" style="width:.65pt;height:.65pt"/>
        </w:pict>
      </w:r>
      <w:r w:rsidRPr="008625D4">
        <w:rPr>
          <w:rFonts w:ascii="Times New Roman" w:eastAsia="Times New Roman" w:hAnsi="Times New Roman" w:cs="Times New Roman"/>
          <w:sz w:val="28"/>
          <w:szCs w:val="28"/>
        </w:rPr>
        <w:fldChar w:fldCharType="end"/>
      </w:r>
      <w:r w:rsidR="000900EF" w:rsidRPr="008625D4">
        <w:rPr>
          <w:rFonts w:ascii="Times New Roman" w:eastAsia="Times New Roman" w:hAnsi="Times New Roman" w:cs="Times New Roman"/>
          <w:noProof/>
          <w:sz w:val="28"/>
          <w:szCs w:val="28"/>
          <w:lang w:eastAsia="zh-CN"/>
        </w:rPr>
        <w:drawing>
          <wp:inline distT="0" distB="0" distL="0" distR="0">
            <wp:extent cx="5940425" cy="3146185"/>
            <wp:effectExtent l="19050" t="0" r="3175" b="0"/>
            <wp:docPr id="3" name="Рисунок 3" descr="D:\Documents\Docs\Моя работа\Вестник\Вестник 2017\2017_2\2017_2\Еремина, Строкова - ХБЗП\Безымянны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Docs\Моя работа\Вестник\Вестник 2017\2017_2\2017_2\Еремина, Строкова - ХБЗП\Безымянный2.jpg"/>
                    <pic:cNvPicPr>
                      <a:picLocks noChangeAspect="1" noChangeArrowheads="1"/>
                    </pic:cNvPicPr>
                  </pic:nvPicPr>
                  <pic:blipFill>
                    <a:blip r:embed="rId24" cstate="print"/>
                    <a:srcRect/>
                    <a:stretch>
                      <a:fillRect/>
                    </a:stretch>
                  </pic:blipFill>
                  <pic:spPr bwMode="auto">
                    <a:xfrm>
                      <a:off x="0" y="0"/>
                      <a:ext cx="5940425" cy="3146185"/>
                    </a:xfrm>
                    <a:prstGeom prst="rect">
                      <a:avLst/>
                    </a:prstGeom>
                    <a:noFill/>
                    <a:ln w="9525">
                      <a:noFill/>
                      <a:miter lim="800000"/>
                      <a:headEnd/>
                      <a:tailEnd/>
                    </a:ln>
                  </pic:spPr>
                </pic:pic>
              </a:graphicData>
            </a:graphic>
          </wp:inline>
        </w:drawing>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proofErr w:type="gramStart"/>
      <w:r w:rsidRPr="008625D4">
        <w:rPr>
          <w:rFonts w:ascii="Times New Roman" w:eastAsia="Times New Roman" w:hAnsi="Times New Roman" w:cs="Times New Roman"/>
          <w:sz w:val="28"/>
          <w:lang w:val="en-US"/>
        </w:rPr>
        <w:t>Fig.</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3.</w:t>
      </w:r>
      <w:proofErr w:type="gramEnd"/>
      <w:r w:rsidRPr="008625D4">
        <w:rPr>
          <w:rFonts w:ascii="Times New Roman" w:eastAsia="Times New Roman" w:hAnsi="Times New Roman" w:cs="Times New Roman"/>
          <w:sz w:val="28"/>
          <w:lang w:val="en-US"/>
        </w:rPr>
        <w:t xml:space="preserve"> Mechanisms abdominal pain syndrome in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pancreatitis </w:t>
      </w:r>
      <w:r w:rsidR="008625D4" w:rsidRPr="008625D4">
        <w:rPr>
          <w:rFonts w:ascii="Times New Roman" w:eastAsia="Times New Roman" w:hAnsi="Times New Roman" w:cs="Times New Roman"/>
          <w:sz w:val="28"/>
          <w:lang w:val="en-US"/>
        </w:rPr>
        <w:t>[</w:t>
      </w:r>
      <w:hyperlink r:id="rId25" w:anchor="_Ref478224259" w:tooltip="_Ref478224259" w:history="1">
        <w:r w:rsidRPr="008625D4">
          <w:rPr>
            <w:rFonts w:ascii="Times New Roman" w:eastAsia="Times New Roman" w:hAnsi="Times New Roman" w:cs="Times New Roman"/>
            <w:sz w:val="28"/>
            <w:lang w:val="en-US"/>
          </w:rPr>
          <w:t>17</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The syndrome of endocrine disorders of the prostate, or "</w:t>
      </w:r>
      <w:proofErr w:type="spellStart"/>
      <w:r w:rsidRPr="008625D4">
        <w:rPr>
          <w:rFonts w:ascii="Times New Roman" w:eastAsia="Times New Roman" w:hAnsi="Times New Roman" w:cs="Times New Roman"/>
          <w:sz w:val="28"/>
          <w:lang w:val="en-US"/>
        </w:rPr>
        <w:t>pancreatogenic</w:t>
      </w:r>
      <w:proofErr w:type="spellEnd"/>
      <w:r w:rsidRPr="008625D4">
        <w:rPr>
          <w:rFonts w:ascii="Times New Roman" w:eastAsia="Times New Roman" w:hAnsi="Times New Roman" w:cs="Times New Roman"/>
          <w:sz w:val="28"/>
          <w:lang w:val="en-US"/>
        </w:rPr>
        <w:t xml:space="preserve">" diabetes mellitus, is detected in about 1/3 of patients with BP with </w:t>
      </w:r>
      <w:proofErr w:type="gramStart"/>
      <w:r w:rsidRPr="008625D4">
        <w:rPr>
          <w:rFonts w:ascii="Times New Roman" w:eastAsia="Times New Roman" w:hAnsi="Times New Roman" w:cs="Times New Roman"/>
          <w:sz w:val="28"/>
          <w:lang w:val="en-US"/>
        </w:rPr>
        <w:t>a duration</w:t>
      </w:r>
      <w:proofErr w:type="gramEnd"/>
      <w:r w:rsidRPr="008625D4">
        <w:rPr>
          <w:rFonts w:ascii="Times New Roman" w:eastAsia="Times New Roman" w:hAnsi="Times New Roman" w:cs="Times New Roman"/>
          <w:sz w:val="28"/>
          <w:lang w:val="en-US"/>
        </w:rPr>
        <w:t xml:space="preserve"> of </w:t>
      </w:r>
      <w:r w:rsidRPr="008625D4">
        <w:rPr>
          <w:rFonts w:ascii="Times New Roman" w:eastAsia="Times New Roman" w:hAnsi="Times New Roman" w:cs="Times New Roman"/>
          <w:sz w:val="28"/>
          <w:lang w:val="en-US"/>
        </w:rPr>
        <w:lastRenderedPageBreak/>
        <w:t>more than 10 years.</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peculiarities of its course include a tendency to hypoglycemic conditions, the need for low doses of insulin, a rare development of </w:t>
      </w:r>
      <w:proofErr w:type="spellStart"/>
      <w:r w:rsidRPr="008625D4">
        <w:rPr>
          <w:rFonts w:ascii="Times New Roman" w:eastAsia="Times New Roman" w:hAnsi="Times New Roman" w:cs="Times New Roman"/>
          <w:sz w:val="28"/>
          <w:lang w:val="en-US"/>
        </w:rPr>
        <w:t>ketoacidosis</w:t>
      </w:r>
      <w:proofErr w:type="spellEnd"/>
      <w:r w:rsidRPr="008625D4">
        <w:rPr>
          <w:rFonts w:ascii="Times New Roman" w:eastAsia="Times New Roman" w:hAnsi="Times New Roman" w:cs="Times New Roman"/>
          <w:sz w:val="28"/>
          <w:lang w:val="en-US"/>
        </w:rPr>
        <w:t xml:space="preserve"> and vascular complications, the frequent development of diabetic neuropathy.</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In some cases with exacerbation of BP may be observed transient hyperglycemia, caused by edema of the prostate and suppression of </w:t>
      </w:r>
      <w:proofErr w:type="spellStart"/>
      <w:r w:rsidRPr="008625D4">
        <w:rPr>
          <w:rFonts w:ascii="Times New Roman" w:eastAsia="Times New Roman" w:hAnsi="Times New Roman" w:cs="Times New Roman"/>
          <w:sz w:val="28"/>
          <w:lang w:val="en-US"/>
        </w:rPr>
        <w:t>trypsin</w:t>
      </w:r>
      <w:proofErr w:type="spellEnd"/>
      <w:r w:rsidRPr="008625D4">
        <w:rPr>
          <w:rFonts w:ascii="Times New Roman" w:eastAsia="Times New Roman" w:hAnsi="Times New Roman" w:cs="Times New Roman"/>
          <w:sz w:val="28"/>
          <w:lang w:val="en-US"/>
        </w:rPr>
        <w:t xml:space="preserve"> production of insulin.</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diagnosis of BP consists of identifying objective signs of pancreatitis, determining the features of the disease that are important for the treatment of patients (the cause, the prevailing mechanism of development, the activity of inflammation in the prostate, enzyme, </w:t>
      </w:r>
      <w:proofErr w:type="spellStart"/>
      <w:r w:rsidRPr="008625D4">
        <w:rPr>
          <w:rFonts w:ascii="Times New Roman" w:eastAsia="Times New Roman" w:hAnsi="Times New Roman" w:cs="Times New Roman"/>
          <w:sz w:val="28"/>
          <w:lang w:val="en-US"/>
        </w:rPr>
        <w:t>exoendocrine</w:t>
      </w:r>
      <w:proofErr w:type="spellEnd"/>
      <w:r w:rsidRPr="008625D4">
        <w:rPr>
          <w:rFonts w:ascii="Times New Roman" w:eastAsia="Times New Roman" w:hAnsi="Times New Roman" w:cs="Times New Roman"/>
          <w:sz w:val="28"/>
          <w:lang w:val="en-US"/>
        </w:rPr>
        <w:t xml:space="preserve"> deficiency of the gland), the presence of complications and </w:t>
      </w:r>
      <w:proofErr w:type="spellStart"/>
      <w:r w:rsidRPr="008625D4">
        <w:rPr>
          <w:rFonts w:ascii="Times New Roman" w:eastAsia="Times New Roman" w:hAnsi="Times New Roman" w:cs="Times New Roman"/>
          <w:sz w:val="28"/>
          <w:lang w:val="en-US"/>
        </w:rPr>
        <w:t>comorbid</w:t>
      </w:r>
      <w:proofErr w:type="spellEnd"/>
      <w:r w:rsidRPr="008625D4">
        <w:rPr>
          <w:rFonts w:ascii="Times New Roman" w:eastAsia="Times New Roman" w:hAnsi="Times New Roman" w:cs="Times New Roman"/>
          <w:sz w:val="28"/>
          <w:lang w:val="en-US"/>
        </w:rPr>
        <w:t xml:space="preserve"> conditions, including diseases</w:t>
      </w:r>
      <w:r w:rsidR="00EB75FD">
        <w:rPr>
          <w:rFonts w:ascii="Times New Roman" w:eastAsia="Times New Roman" w:hAnsi="Times New Roman" w:cs="Times New Roman"/>
          <w:sz w:val="28"/>
          <w:lang w:val="en-US"/>
        </w:rPr>
        <w:t>,</w:t>
      </w:r>
      <w:r w:rsidRPr="008625D4">
        <w:rPr>
          <w:rFonts w:ascii="Times New Roman" w:eastAsia="Times New Roman" w:hAnsi="Times New Roman" w:cs="Times New Roman"/>
          <w:sz w:val="28"/>
          <w:lang w:val="en-US"/>
        </w:rPr>
        <w:t xml:space="preserve"> Which are the direct cause of BP development.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Verification of the diagnosis of BP is based on a thorough analysis of patient complaints, anamnesis, </w:t>
      </w:r>
      <w:proofErr w:type="gramStart"/>
      <w:r w:rsidRPr="008625D4">
        <w:rPr>
          <w:rFonts w:ascii="Times New Roman" w:eastAsia="Times New Roman" w:hAnsi="Times New Roman" w:cs="Times New Roman"/>
          <w:sz w:val="28"/>
          <w:lang w:val="en-US"/>
        </w:rPr>
        <w:t>the</w:t>
      </w:r>
      <w:proofErr w:type="gramEnd"/>
      <w:r w:rsidRPr="008625D4">
        <w:rPr>
          <w:rFonts w:ascii="Times New Roman" w:eastAsia="Times New Roman" w:hAnsi="Times New Roman" w:cs="Times New Roman"/>
          <w:sz w:val="28"/>
          <w:lang w:val="en-US"/>
        </w:rPr>
        <w:t xml:space="preserve"> results of basic and additional methods of objective examination.</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The two-stage algorithm for diagnosis of BP, proposed by the European multicenter group for the study of prostate diseases, is that a preliminary diagnosis of pancreatitis can be made at the stage of the patient's interview.</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Ultrasound and </w:t>
      </w:r>
      <w:proofErr w:type="spellStart"/>
      <w:r w:rsidRPr="008625D4">
        <w:rPr>
          <w:rFonts w:ascii="Times New Roman" w:eastAsia="Times New Roman" w:hAnsi="Times New Roman" w:cs="Times New Roman"/>
          <w:sz w:val="28"/>
          <w:lang w:val="en-US"/>
        </w:rPr>
        <w:t>elastase</w:t>
      </w:r>
      <w:proofErr w:type="spellEnd"/>
      <w:r w:rsidRPr="008625D4">
        <w:rPr>
          <w:rFonts w:ascii="Times New Roman" w:eastAsia="Times New Roman" w:hAnsi="Times New Roman" w:cs="Times New Roman"/>
          <w:sz w:val="28"/>
          <w:lang w:val="en-US"/>
        </w:rPr>
        <w:t xml:space="preserve"> test are offered as the first stage of additional diagnostic tests, and as a second step - detailed highly informative techniques: endoscopy and </w:t>
      </w:r>
      <w:proofErr w:type="spellStart"/>
      <w:r w:rsidRPr="008625D4">
        <w:rPr>
          <w:rFonts w:ascii="Times New Roman" w:eastAsia="Times New Roman" w:hAnsi="Times New Roman" w:cs="Times New Roman"/>
          <w:sz w:val="28"/>
          <w:lang w:val="en-US"/>
        </w:rPr>
        <w:t>intraprostatic</w:t>
      </w:r>
      <w:proofErr w:type="spellEnd"/>
      <w:r w:rsidRPr="008625D4">
        <w:rPr>
          <w:rFonts w:ascii="Times New Roman" w:eastAsia="Times New Roman" w:hAnsi="Times New Roman" w:cs="Times New Roman"/>
          <w:sz w:val="28"/>
          <w:lang w:val="en-US"/>
        </w:rPr>
        <w:t xml:space="preserve"> ultrasound, endoscopic retrograde </w:t>
      </w:r>
      <w:proofErr w:type="spellStart"/>
      <w:r w:rsidRPr="008625D4">
        <w:rPr>
          <w:rFonts w:ascii="Times New Roman" w:eastAsia="Times New Roman" w:hAnsi="Times New Roman" w:cs="Times New Roman"/>
          <w:sz w:val="28"/>
          <w:lang w:val="en-US"/>
        </w:rPr>
        <w:t>cholangiopancreatography</w:t>
      </w:r>
      <w:proofErr w:type="spellEnd"/>
      <w:r w:rsidRPr="008625D4">
        <w:rPr>
          <w:rFonts w:ascii="Times New Roman" w:eastAsia="Times New Roman" w:hAnsi="Times New Roman" w:cs="Times New Roman"/>
          <w:sz w:val="28"/>
          <w:lang w:val="en-US"/>
        </w:rPr>
        <w:t xml:space="preserve"> (ERCP), computed tomography (CT), spiral CT, CT with contrast enhancement, magnetic resonance Tomography (MRI), MRI-</w:t>
      </w:r>
      <w:proofErr w:type="spellStart"/>
      <w:r w:rsidRPr="008625D4">
        <w:rPr>
          <w:rFonts w:ascii="Times New Roman" w:eastAsia="Times New Roman" w:hAnsi="Times New Roman" w:cs="Times New Roman"/>
          <w:sz w:val="28"/>
          <w:lang w:val="en-US"/>
        </w:rPr>
        <w:t>cholangiopancreatography</w:t>
      </w:r>
      <w:proofErr w:type="spellEnd"/>
      <w:r w:rsidRPr="008625D4">
        <w:rPr>
          <w:rFonts w:ascii="Times New Roman" w:eastAsia="Times New Roman" w:hAnsi="Times New Roman" w:cs="Times New Roman"/>
          <w:sz w:val="28"/>
          <w:lang w:val="en-US"/>
        </w:rPr>
        <w:t xml:space="preserve"> (MRCP), etc., based on specific indications.</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Given the high prevalence of BP-related pathology, it is advisable to include EGDS in a complex of diagnostic measures with a careful examination of the large duodenal papilla and the </w:t>
      </w:r>
      <w:proofErr w:type="spellStart"/>
      <w:r w:rsidRPr="008625D4">
        <w:rPr>
          <w:rFonts w:ascii="Times New Roman" w:eastAsia="Times New Roman" w:hAnsi="Times New Roman" w:cs="Times New Roman"/>
          <w:sz w:val="28"/>
          <w:lang w:val="en-US"/>
        </w:rPr>
        <w:t>parafferal</w:t>
      </w:r>
      <w:proofErr w:type="spellEnd"/>
      <w:r w:rsidRPr="008625D4">
        <w:rPr>
          <w:rFonts w:ascii="Times New Roman" w:eastAsia="Times New Roman" w:hAnsi="Times New Roman" w:cs="Times New Roman"/>
          <w:sz w:val="28"/>
          <w:lang w:val="en-US"/>
        </w:rPr>
        <w:t xml:space="preserve"> zone, examination of feces for </w:t>
      </w:r>
      <w:proofErr w:type="spellStart"/>
      <w:r w:rsidRPr="008625D4">
        <w:rPr>
          <w:rFonts w:ascii="Times New Roman" w:eastAsia="Times New Roman" w:hAnsi="Times New Roman" w:cs="Times New Roman"/>
          <w:sz w:val="28"/>
          <w:lang w:val="en-US"/>
        </w:rPr>
        <w:t>dysbacteriosis</w:t>
      </w:r>
      <w:proofErr w:type="spellEnd"/>
      <w:r w:rsidRPr="008625D4">
        <w:rPr>
          <w:rFonts w:ascii="Times New Roman" w:eastAsia="Times New Roman" w:hAnsi="Times New Roman" w:cs="Times New Roman"/>
          <w:sz w:val="28"/>
          <w:lang w:val="en-US"/>
        </w:rPr>
        <w:t xml:space="preserve">, lipid spectrum of blood (especially triglycerides), </w:t>
      </w:r>
      <w:proofErr w:type="spellStart"/>
      <w:r w:rsidRPr="008625D4">
        <w:rPr>
          <w:rFonts w:ascii="Times New Roman" w:eastAsia="Times New Roman" w:hAnsi="Times New Roman" w:cs="Times New Roman"/>
          <w:sz w:val="28"/>
          <w:lang w:val="en-US"/>
        </w:rPr>
        <w:t>calcemia</w:t>
      </w:r>
      <w:proofErr w:type="spellEnd"/>
      <w:r w:rsidRPr="008625D4">
        <w:rPr>
          <w:rFonts w:ascii="Times New Roman" w:eastAsia="Times New Roman" w:hAnsi="Times New Roman" w:cs="Times New Roman"/>
          <w:sz w:val="28"/>
          <w:lang w:val="en-US"/>
        </w:rPr>
        <w:t>, liver functional parameters (</w:t>
      </w:r>
      <w:proofErr w:type="spellStart"/>
      <w:r w:rsidRPr="008625D4">
        <w:rPr>
          <w:rFonts w:ascii="Times New Roman" w:eastAsia="Times New Roman" w:hAnsi="Times New Roman" w:cs="Times New Roman"/>
          <w:sz w:val="28"/>
          <w:lang w:val="en-US"/>
        </w:rPr>
        <w:t>alanine</w:t>
      </w:r>
      <w:proofErr w:type="spellEnd"/>
      <w:r w:rsidRPr="008625D4">
        <w:rPr>
          <w:rFonts w:ascii="Times New Roman" w:eastAsia="Times New Roman" w:hAnsi="Times New Roman" w:cs="Times New Roman"/>
          <w:sz w:val="28"/>
          <w:lang w:val="en-US"/>
        </w:rPr>
        <w:t xml:space="preserve"> and </w:t>
      </w:r>
      <w:proofErr w:type="spellStart"/>
      <w:r w:rsidRPr="008625D4">
        <w:rPr>
          <w:rFonts w:ascii="Times New Roman" w:eastAsia="Times New Roman" w:hAnsi="Times New Roman" w:cs="Times New Roman"/>
          <w:sz w:val="28"/>
          <w:lang w:val="en-US"/>
        </w:rPr>
        <w:t>asparagine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transaminases</w:t>
      </w:r>
      <w:proofErr w:type="spellEnd"/>
      <w:r w:rsidRPr="008625D4">
        <w:rPr>
          <w:rFonts w:ascii="Times New Roman" w:eastAsia="Times New Roman" w:hAnsi="Times New Roman" w:cs="Times New Roman"/>
          <w:sz w:val="28"/>
          <w:lang w:val="en-US"/>
        </w:rPr>
        <w:t xml:space="preserve">, Alkaline </w:t>
      </w:r>
      <w:proofErr w:type="spellStart"/>
      <w:r w:rsidRPr="008625D4">
        <w:rPr>
          <w:rFonts w:ascii="Times New Roman" w:eastAsia="Times New Roman" w:hAnsi="Times New Roman" w:cs="Times New Roman"/>
          <w:sz w:val="28"/>
          <w:lang w:val="en-US"/>
        </w:rPr>
        <w:t>phosphatase</w:t>
      </w:r>
      <w:proofErr w:type="spellEnd"/>
      <w:r w:rsidRPr="008625D4">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rPr>
        <w:t>γ</w:t>
      </w:r>
      <w:r w:rsidRPr="008625D4">
        <w:rPr>
          <w:rFonts w:ascii="Times New Roman" w:eastAsia="Times New Roman" w:hAnsi="Times New Roman" w:cs="Times New Roman"/>
          <w:sz w:val="28"/>
          <w:lang w:val="en-US"/>
        </w:rPr>
        <w:t>-</w:t>
      </w:r>
      <w:proofErr w:type="spellStart"/>
      <w:r w:rsidRPr="008625D4">
        <w:rPr>
          <w:rFonts w:ascii="Times New Roman" w:eastAsia="Times New Roman" w:hAnsi="Times New Roman" w:cs="Times New Roman"/>
          <w:sz w:val="28"/>
          <w:lang w:val="en-US"/>
        </w:rPr>
        <w:t>glutamyltranspeptidase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bilirubin</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proteinogram</w:t>
      </w:r>
      <w:proofErr w:type="spellEnd"/>
      <w:r w:rsidRPr="008625D4">
        <w:rPr>
          <w:rFonts w:ascii="Times New Roman" w:eastAsia="Times New Roman" w:hAnsi="Times New Roman" w:cs="Times New Roman"/>
          <w:sz w:val="28"/>
          <w:lang w:val="en-US"/>
        </w:rPr>
        <w:t xml:space="preserve">), ELISA for blood viral hepatitis, protozoa and </w:t>
      </w:r>
      <w:proofErr w:type="spellStart"/>
      <w:r w:rsidRPr="008625D4">
        <w:rPr>
          <w:rFonts w:ascii="Times New Roman" w:eastAsia="Times New Roman" w:hAnsi="Times New Roman" w:cs="Times New Roman"/>
          <w:sz w:val="28"/>
          <w:lang w:val="en-US"/>
        </w:rPr>
        <w:t>helminths</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If it is necessary to exclude RV cancer, a study is recommended in the dynamics of the level of serum tumor markers (CA 19-9 and cancer embryonic antigen).</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main direction of treatment of BP is the elimination of the cause of the disease - </w:t>
      </w:r>
      <w:proofErr w:type="spellStart"/>
      <w:r w:rsidRPr="008625D4">
        <w:rPr>
          <w:rFonts w:ascii="Times New Roman" w:eastAsia="Times New Roman" w:hAnsi="Times New Roman" w:cs="Times New Roman"/>
          <w:sz w:val="28"/>
          <w:lang w:val="en-US"/>
        </w:rPr>
        <w:t>choledocholithiasis</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cholecystolithiasis</w:t>
      </w:r>
      <w:proofErr w:type="spellEnd"/>
      <w:r w:rsidRPr="008625D4">
        <w:rPr>
          <w:rFonts w:ascii="Times New Roman" w:eastAsia="Times New Roman" w:hAnsi="Times New Roman" w:cs="Times New Roman"/>
          <w:sz w:val="28"/>
          <w:lang w:val="en-US"/>
        </w:rPr>
        <w:t xml:space="preserve">, strictures of the terminal section of the </w:t>
      </w:r>
      <w:proofErr w:type="spellStart"/>
      <w:r w:rsidRPr="008625D4">
        <w:rPr>
          <w:rFonts w:ascii="Times New Roman" w:eastAsia="Times New Roman" w:hAnsi="Times New Roman" w:cs="Times New Roman"/>
          <w:sz w:val="28"/>
          <w:lang w:val="en-US"/>
        </w:rPr>
        <w:t>choledochus</w:t>
      </w:r>
      <w:proofErr w:type="spellEnd"/>
      <w:r w:rsidRPr="008625D4">
        <w:rPr>
          <w:rFonts w:ascii="Times New Roman" w:eastAsia="Times New Roman" w:hAnsi="Times New Roman" w:cs="Times New Roman"/>
          <w:sz w:val="28"/>
          <w:lang w:val="en-US"/>
        </w:rPr>
        <w:t xml:space="preserve"> and large duodenal papilla, </w:t>
      </w:r>
      <w:proofErr w:type="spellStart"/>
      <w:r w:rsidRPr="008625D4">
        <w:rPr>
          <w:rFonts w:ascii="Times New Roman" w:eastAsia="Times New Roman" w:hAnsi="Times New Roman" w:cs="Times New Roman"/>
          <w:sz w:val="28"/>
          <w:lang w:val="en-US"/>
        </w:rPr>
        <w:t>dyskinesia</w:t>
      </w:r>
      <w:proofErr w:type="spellEnd"/>
      <w:r w:rsidRPr="008625D4">
        <w:rPr>
          <w:rFonts w:ascii="Times New Roman" w:eastAsia="Times New Roman" w:hAnsi="Times New Roman" w:cs="Times New Roman"/>
          <w:sz w:val="28"/>
          <w:lang w:val="en-US"/>
        </w:rPr>
        <w:t xml:space="preserve"> of the gall bladder and sphincter of </w:t>
      </w:r>
      <w:proofErr w:type="spellStart"/>
      <w:r w:rsidRPr="008625D4">
        <w:rPr>
          <w:rFonts w:ascii="Times New Roman" w:eastAsia="Times New Roman" w:hAnsi="Times New Roman" w:cs="Times New Roman"/>
          <w:sz w:val="28"/>
          <w:lang w:val="en-US"/>
        </w:rPr>
        <w:t>Oddi</w:t>
      </w:r>
      <w:proofErr w:type="spellEnd"/>
      <w:r w:rsidRPr="008625D4">
        <w:rPr>
          <w:rFonts w:ascii="Times New Roman" w:eastAsia="Times New Roman" w:hAnsi="Times New Roman" w:cs="Times New Roman"/>
          <w:sz w:val="28"/>
          <w:lang w:val="en-US"/>
        </w:rPr>
        <w:t>, adenomas of the pharyngeal papilla, etc. To do this, modern possibilities of conservative, endoscopic and surgical treatment of these pathological conditions are used.</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Drug therapy of BP proper and developed exocrine pancreatic insufficiency is primarily aimed at stopping pain (antispasmodics, analgesics), creating functional dormancy of the prostate (diet, </w:t>
      </w:r>
      <w:proofErr w:type="spellStart"/>
      <w:r w:rsidRPr="008625D4">
        <w:rPr>
          <w:rFonts w:ascii="Times New Roman" w:eastAsia="Times New Roman" w:hAnsi="Times New Roman" w:cs="Times New Roman"/>
          <w:sz w:val="28"/>
          <w:lang w:val="en-US"/>
        </w:rPr>
        <w:t>octreotide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antisecretory</w:t>
      </w:r>
      <w:proofErr w:type="spellEnd"/>
      <w:r w:rsidRPr="008625D4">
        <w:rPr>
          <w:rFonts w:ascii="Times New Roman" w:eastAsia="Times New Roman" w:hAnsi="Times New Roman" w:cs="Times New Roman"/>
          <w:sz w:val="28"/>
          <w:lang w:val="en-US"/>
        </w:rPr>
        <w:t xml:space="preserve"> and </w:t>
      </w:r>
      <w:proofErr w:type="spellStart"/>
      <w:r w:rsidRPr="008625D4">
        <w:rPr>
          <w:rFonts w:ascii="Times New Roman" w:eastAsia="Times New Roman" w:hAnsi="Times New Roman" w:cs="Times New Roman"/>
          <w:sz w:val="28"/>
          <w:lang w:val="en-US"/>
        </w:rPr>
        <w:lastRenderedPageBreak/>
        <w:t>polyenzymatic</w:t>
      </w:r>
      <w:proofErr w:type="spellEnd"/>
      <w:r w:rsidRPr="008625D4">
        <w:rPr>
          <w:rFonts w:ascii="Times New Roman" w:eastAsia="Times New Roman" w:hAnsi="Times New Roman" w:cs="Times New Roman"/>
          <w:sz w:val="28"/>
          <w:lang w:val="en-US"/>
        </w:rPr>
        <w:t xml:space="preserve"> drugs), adequate correction of exocrine insufficiency of the prostate (substitution </w:t>
      </w:r>
      <w:proofErr w:type="spellStart"/>
      <w:r w:rsidRPr="008625D4">
        <w:rPr>
          <w:rFonts w:ascii="Times New Roman" w:eastAsia="Times New Roman" w:hAnsi="Times New Roman" w:cs="Times New Roman"/>
          <w:sz w:val="28"/>
          <w:lang w:val="en-US"/>
        </w:rPr>
        <w:t>polyenzymatic</w:t>
      </w:r>
      <w:proofErr w:type="spellEnd"/>
      <w:r w:rsidRPr="008625D4">
        <w:rPr>
          <w:rFonts w:ascii="Times New Roman" w:eastAsia="Times New Roman" w:hAnsi="Times New Roman" w:cs="Times New Roman"/>
          <w:sz w:val="28"/>
          <w:lang w:val="en-US"/>
        </w:rPr>
        <w:t xml:space="preserve"> therapy) and prevention BP relapses during continuing causal factor or after its elimination </w:t>
      </w:r>
      <w:r w:rsidR="008625D4" w:rsidRPr="008625D4">
        <w:rPr>
          <w:rFonts w:ascii="Times New Roman" w:eastAsia="Times New Roman" w:hAnsi="Times New Roman" w:cs="Times New Roman"/>
          <w:sz w:val="28"/>
          <w:lang w:val="en-US"/>
        </w:rPr>
        <w:t>[</w:t>
      </w:r>
      <w:hyperlink r:id="rId26" w:anchor="_Ref478223944" w:tooltip="_Ref478223944" w:history="1">
        <w:r w:rsidRPr="008625D4">
          <w:rPr>
            <w:rFonts w:ascii="Times New Roman" w:eastAsia="Times New Roman" w:hAnsi="Times New Roman" w:cs="Times New Roman"/>
            <w:sz w:val="28"/>
            <w:lang w:val="en-US"/>
          </w:rPr>
          <w:t>11</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An extremely important role in the treatment of patients with BP is the strict adherence to a gentle diet corresponding to the features of the course and stage of the disease, which reduces the functional activity of the prostate, the functional load on the gallbladder and the sphincter apparatus of the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tract.Basic</w:t>
      </w:r>
      <w:proofErr w:type="spellEnd"/>
      <w:r w:rsidRPr="008625D4">
        <w:rPr>
          <w:rFonts w:ascii="Times New Roman" w:eastAsia="Times New Roman" w:hAnsi="Times New Roman" w:cs="Times New Roman"/>
          <w:sz w:val="28"/>
          <w:lang w:val="en-US"/>
        </w:rPr>
        <w:t xml:space="preserve"> principles of dietary therapy in patients with BP:</w:t>
      </w:r>
    </w:p>
    <w:p w:rsidR="000900EF" w:rsidRPr="008625D4" w:rsidRDefault="000900EF" w:rsidP="000900EF">
      <w:pPr>
        <w:numPr>
          <w:ilvl w:val="0"/>
          <w:numId w:val="1"/>
        </w:numPr>
        <w:spacing w:before="100" w:beforeAutospacing="1" w:after="0" w:line="360" w:lineRule="atLeast"/>
        <w:ind w:firstLine="0"/>
        <w:jc w:val="both"/>
        <w:rPr>
          <w:rFonts w:ascii="Times New Roman" w:eastAsia="Times New Roman" w:hAnsi="Times New Roman" w:cs="Times New Roman"/>
          <w:sz w:val="24"/>
          <w:szCs w:val="24"/>
          <w:lang w:val="en-US"/>
        </w:rPr>
      </w:pPr>
      <w:r w:rsidRPr="008625D4">
        <w:rPr>
          <w:rFonts w:ascii="Times New Roman" w:eastAsia="Times New Roman" w:hAnsi="Times New Roman" w:cs="Times New Roman"/>
          <w:sz w:val="28"/>
          <w:lang w:val="en-US"/>
        </w:rPr>
        <w:t>hunger, adequate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nutritional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support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and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correction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Water electrolyte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Balance sheet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period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Expressed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Clinical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displays</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(typically</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2</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3</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days);</w:t>
      </w:r>
    </w:p>
    <w:p w:rsidR="000900EF" w:rsidRPr="008625D4" w:rsidRDefault="000900EF" w:rsidP="000900EF">
      <w:pPr>
        <w:numPr>
          <w:ilvl w:val="0"/>
          <w:numId w:val="1"/>
        </w:numPr>
        <w:spacing w:before="100" w:beforeAutospacing="1" w:after="0" w:line="360" w:lineRule="atLeast"/>
        <w:ind w:firstLine="0"/>
        <w:jc w:val="both"/>
        <w:rPr>
          <w:rFonts w:ascii="Times New Roman" w:eastAsia="Times New Roman" w:hAnsi="Times New Roman" w:cs="Times New Roman"/>
          <w:sz w:val="24"/>
          <w:szCs w:val="24"/>
          <w:lang w:val="en-US"/>
        </w:rPr>
      </w:pPr>
      <w:proofErr w:type="gramStart"/>
      <w:r w:rsidRPr="008625D4">
        <w:rPr>
          <w:rFonts w:ascii="Times New Roman" w:eastAsia="Times New Roman" w:hAnsi="Times New Roman" w:cs="Times New Roman"/>
          <w:sz w:val="28"/>
          <w:lang w:val="en-US"/>
        </w:rPr>
        <w:t>the</w:t>
      </w:r>
      <w:proofErr w:type="gramEnd"/>
      <w:r w:rsidRPr="008625D4">
        <w:rPr>
          <w:rFonts w:ascii="Times New Roman" w:eastAsia="Times New Roman" w:hAnsi="Times New Roman" w:cs="Times New Roman"/>
          <w:sz w:val="28"/>
          <w:lang w:val="en-US"/>
        </w:rPr>
        <w:t xml:space="preserve"> gradual transfer of the patient to a limited and then to a full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oral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food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by</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Measure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Improve the</w:t>
      </w:r>
      <w:r w:rsidR="00EB75FD">
        <w:rPr>
          <w:rFonts w:ascii="Times New Roman" w:eastAsia="Times New Roman" w:hAnsi="Times New Roman" w:cs="Times New Roman"/>
          <w:sz w:val="24"/>
          <w:szCs w:val="24"/>
          <w:lang w:val="en-US"/>
        </w:rPr>
        <w:t xml:space="preserve"> </w:t>
      </w:r>
      <w:proofErr w:type="spellStart"/>
      <w:r w:rsidRPr="008625D4">
        <w:rPr>
          <w:rFonts w:ascii="Times New Roman" w:eastAsia="Times New Roman" w:hAnsi="Times New Roman" w:cs="Times New Roman"/>
          <w:sz w:val="28"/>
          <w:lang w:val="en-US"/>
        </w:rPr>
        <w:t>The</w:t>
      </w:r>
      <w:proofErr w:type="spellEnd"/>
      <w:r w:rsidRPr="008625D4">
        <w:rPr>
          <w:rFonts w:ascii="Times New Roman" w:eastAsia="Times New Roman" w:hAnsi="Times New Roman" w:cs="Times New Roman"/>
          <w:sz w:val="28"/>
          <w:lang w:val="en-US"/>
        </w:rPr>
        <w:t xml:space="preserve"> general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state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satisfying</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Principles</w:t>
      </w:r>
      <w:r w:rsidR="00EB75FD">
        <w:rPr>
          <w:rFonts w:ascii="Times New Roman" w:eastAsia="Times New Roman" w:hAnsi="Times New Roman" w:cs="Times New Roman"/>
          <w:sz w:val="24"/>
          <w:szCs w:val="24"/>
          <w:lang w:val="en-US"/>
        </w:rPr>
        <w:t xml:space="preserve"> </w:t>
      </w:r>
      <w:proofErr w:type="spellStart"/>
      <w:r w:rsidRPr="008625D4">
        <w:rPr>
          <w:rFonts w:ascii="Times New Roman" w:eastAsia="Times New Roman" w:hAnsi="Times New Roman" w:cs="Times New Roman"/>
          <w:sz w:val="28"/>
          <w:lang w:val="en-US"/>
        </w:rPr>
        <w:t>mechanical,thermal</w:t>
      </w:r>
      <w:proofErr w:type="spellEnd"/>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and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Chemical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w:t>
      </w:r>
      <w:proofErr w:type="spellStart"/>
      <w:r w:rsidRPr="008625D4">
        <w:rPr>
          <w:rFonts w:ascii="Times New Roman" w:eastAsia="Times New Roman" w:hAnsi="Times New Roman" w:cs="Times New Roman"/>
          <w:sz w:val="28"/>
          <w:lang w:val="en-US"/>
        </w:rPr>
        <w:t>Schazheniya</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With the expansion of the diet, the principle of gradualness should be strictly observed both in terms of increasing the volume and caloric content of the diet, and with regard to the inclusion of certain dishes and food products;</w:t>
      </w:r>
    </w:p>
    <w:p w:rsidR="000900EF" w:rsidRPr="008625D4" w:rsidRDefault="000900EF" w:rsidP="000900EF">
      <w:pPr>
        <w:numPr>
          <w:ilvl w:val="0"/>
          <w:numId w:val="1"/>
        </w:numPr>
        <w:spacing w:before="100" w:beforeAutospacing="1" w:after="0" w:line="360" w:lineRule="atLeast"/>
        <w:ind w:firstLine="0"/>
        <w:jc w:val="both"/>
        <w:rPr>
          <w:rFonts w:ascii="Times New Roman" w:eastAsia="Times New Roman" w:hAnsi="Times New Roman" w:cs="Times New Roman"/>
          <w:sz w:val="24"/>
          <w:szCs w:val="24"/>
          <w:lang w:val="en-US"/>
        </w:rPr>
      </w:pPr>
      <w:r w:rsidRPr="008625D4">
        <w:rPr>
          <w:rFonts w:ascii="Times New Roman" w:eastAsia="Times New Roman" w:hAnsi="Times New Roman" w:cs="Times New Roman"/>
          <w:sz w:val="28"/>
          <w:lang w:val="en-US"/>
        </w:rPr>
        <w:t>Preservation of dietary restrictions during the period of remission of the disease.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Even with a significant improvement in the state of health, sharp abnormalities should not be allowed either from the qualitative composition or from the nutrition regimen.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Excluded from the diet products having a pronounced stimulating action on gastric and pancreatic secretion, is irritating to mucous membranes and receptor apparatus of</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the digestive system, as well as adversely affecting the liver function.</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Expansion of the diet of patients with BP should be carried out "under the cover" of </w:t>
      </w:r>
      <w:proofErr w:type="spellStart"/>
      <w:r w:rsidRPr="008625D4">
        <w:rPr>
          <w:rFonts w:ascii="Times New Roman" w:eastAsia="Times New Roman" w:hAnsi="Times New Roman" w:cs="Times New Roman"/>
          <w:sz w:val="28"/>
          <w:lang w:val="en-US"/>
        </w:rPr>
        <w:t>polyenzymatic</w:t>
      </w:r>
      <w:proofErr w:type="spellEnd"/>
      <w:r w:rsidRPr="008625D4">
        <w:rPr>
          <w:rFonts w:ascii="Times New Roman" w:eastAsia="Times New Roman" w:hAnsi="Times New Roman" w:cs="Times New Roman"/>
          <w:sz w:val="28"/>
          <w:lang w:val="en-US"/>
        </w:rPr>
        <w:t xml:space="preserve"> drugs, which play an important </w:t>
      </w:r>
      <w:proofErr w:type="spellStart"/>
      <w:r w:rsidRPr="008625D4">
        <w:rPr>
          <w:rFonts w:ascii="Times New Roman" w:eastAsia="Times New Roman" w:hAnsi="Times New Roman" w:cs="Times New Roman"/>
          <w:sz w:val="28"/>
          <w:lang w:val="en-US"/>
        </w:rPr>
        <w:t>pathogenetic</w:t>
      </w:r>
      <w:proofErr w:type="spellEnd"/>
      <w:r w:rsidRPr="008625D4">
        <w:rPr>
          <w:rFonts w:ascii="Times New Roman" w:eastAsia="Times New Roman" w:hAnsi="Times New Roman" w:cs="Times New Roman"/>
          <w:sz w:val="28"/>
          <w:lang w:val="en-US"/>
        </w:rPr>
        <w:t xml:space="preserve"> role in the therapy of BP.</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On the one hand, they, on the "feedback" principle, reduce the exocrine secretion of the prostate and, thus, the pain syndrome, and, on the other hand, perform a substitution function in conditions of a decrease in the pancreatic secretion into the small intestine and intestinal digestion.</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For the treatment of PD patients using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preparations without the addition of bile satisfying the following requirements </w:t>
      </w:r>
      <w:r w:rsidR="008625D4" w:rsidRPr="008625D4">
        <w:rPr>
          <w:rFonts w:ascii="Times New Roman" w:eastAsia="Times New Roman" w:hAnsi="Times New Roman" w:cs="Times New Roman"/>
          <w:sz w:val="28"/>
          <w:lang w:val="en-US"/>
        </w:rPr>
        <w:t>[</w:t>
      </w:r>
      <w:hyperlink r:id="rId27" w:anchor="_Ref478223713" w:tooltip="_Ref478223713" w:history="1">
        <w:r w:rsidRPr="008625D4">
          <w:rPr>
            <w:rFonts w:ascii="Times New Roman" w:eastAsia="Times New Roman" w:hAnsi="Times New Roman" w:cs="Times New Roman"/>
            <w:sz w:val="28"/>
            <w:lang w:val="en-US"/>
          </w:rPr>
          <w:t>5</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numPr>
          <w:ilvl w:val="0"/>
          <w:numId w:val="2"/>
        </w:numPr>
        <w:spacing w:before="100" w:beforeAutospacing="1" w:after="0" w:line="360" w:lineRule="atLeast"/>
        <w:ind w:firstLine="0"/>
        <w:jc w:val="both"/>
        <w:rPr>
          <w:rFonts w:ascii="Times New Roman" w:eastAsia="Times New Roman" w:hAnsi="Times New Roman" w:cs="Times New Roman"/>
          <w:sz w:val="24"/>
          <w:szCs w:val="24"/>
          <w:lang w:val="en-US"/>
        </w:rPr>
      </w:pPr>
      <w:r w:rsidRPr="008625D4">
        <w:rPr>
          <w:rFonts w:ascii="Times New Roman" w:eastAsia="Times New Roman" w:hAnsi="Times New Roman" w:cs="Times New Roman"/>
          <w:sz w:val="28"/>
          <w:lang w:val="en-US"/>
        </w:rPr>
        <w:t>optimum of the enzymes in a physiological proportion, especially</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against lipase (at least 20</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000</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units</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on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reception)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and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proteases,</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especially</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Significant</w:t>
      </w:r>
      <w:r w:rsidR="00EB75FD">
        <w:rPr>
          <w:rFonts w:ascii="Times New Roman" w:eastAsia="Times New Roman" w:hAnsi="Times New Roman" w:cs="Times New Roman"/>
          <w:sz w:val="24"/>
          <w:szCs w:val="24"/>
          <w:lang w:val="en-US"/>
        </w:rPr>
        <w:t xml:space="preserve"> </w:t>
      </w:r>
      <w:proofErr w:type="spellStart"/>
      <w:r w:rsidRPr="008625D4">
        <w:rPr>
          <w:rFonts w:ascii="Times New Roman" w:eastAsia="Times New Roman" w:hAnsi="Times New Roman" w:cs="Times New Roman"/>
          <w:sz w:val="28"/>
          <w:lang w:val="en-US"/>
        </w:rPr>
        <w:t>forCupping</w:t>
      </w:r>
      <w:proofErr w:type="spellEnd"/>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Painful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Syndromes</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(not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less than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600</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1000</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IU</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on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reception);</w:t>
      </w:r>
    </w:p>
    <w:p w:rsidR="000900EF" w:rsidRPr="008625D4" w:rsidRDefault="000900EF" w:rsidP="000900EF">
      <w:pPr>
        <w:numPr>
          <w:ilvl w:val="0"/>
          <w:numId w:val="2"/>
        </w:numPr>
        <w:spacing w:before="100" w:beforeAutospacing="1" w:after="0" w:line="360" w:lineRule="atLeast"/>
        <w:ind w:firstLine="0"/>
        <w:jc w:val="both"/>
        <w:rPr>
          <w:rFonts w:ascii="Times New Roman" w:eastAsia="Times New Roman" w:hAnsi="Times New Roman" w:cs="Times New Roman"/>
          <w:sz w:val="24"/>
          <w:szCs w:val="24"/>
          <w:lang w:val="en-US"/>
        </w:rPr>
      </w:pPr>
      <w:r w:rsidRPr="008625D4">
        <w:rPr>
          <w:rFonts w:ascii="Times New Roman" w:eastAsia="Times New Roman" w:hAnsi="Times New Roman" w:cs="Times New Roman"/>
          <w:sz w:val="28"/>
          <w:lang w:val="en-US"/>
        </w:rPr>
        <w:t>the presence of acid-resistant jacket to avoid premature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inactivation</w:t>
      </w:r>
      <w:r w:rsidR="00EB75FD">
        <w:rPr>
          <w:rFonts w:ascii="Times New Roman" w:eastAsia="Times New Roman" w:hAnsi="Times New Roman" w:cs="Times New Roman"/>
          <w:sz w:val="24"/>
          <w:szCs w:val="24"/>
          <w:lang w:val="en-US"/>
        </w:rPr>
        <w:t xml:space="preserve"> </w:t>
      </w:r>
      <w:proofErr w:type="spellStart"/>
      <w:r w:rsidRPr="008625D4">
        <w:rPr>
          <w:rFonts w:ascii="Times New Roman" w:eastAsia="Times New Roman" w:hAnsi="Times New Roman" w:cs="Times New Roman"/>
          <w:sz w:val="28"/>
          <w:lang w:val="en-US"/>
        </w:rPr>
        <w:t>Pancreatin</w:t>
      </w:r>
      <w:proofErr w:type="spellEnd"/>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stomach;</w:t>
      </w:r>
    </w:p>
    <w:p w:rsidR="000900EF" w:rsidRPr="008625D4" w:rsidRDefault="000900EF" w:rsidP="000900EF">
      <w:pPr>
        <w:numPr>
          <w:ilvl w:val="0"/>
          <w:numId w:val="2"/>
        </w:numPr>
        <w:spacing w:before="100" w:beforeAutospacing="1" w:after="0" w:line="360" w:lineRule="atLeast"/>
        <w:ind w:firstLine="0"/>
        <w:jc w:val="both"/>
        <w:rPr>
          <w:rFonts w:ascii="Times New Roman" w:eastAsia="Times New Roman" w:hAnsi="Times New Roman" w:cs="Times New Roman"/>
          <w:sz w:val="24"/>
          <w:szCs w:val="24"/>
          <w:lang w:val="en-US"/>
        </w:rPr>
      </w:pPr>
      <w:r w:rsidRPr="008625D4">
        <w:rPr>
          <w:rFonts w:ascii="Times New Roman" w:eastAsia="Times New Roman" w:hAnsi="Times New Roman" w:cs="Times New Roman"/>
          <w:sz w:val="28"/>
          <w:lang w:val="en-US"/>
        </w:rPr>
        <w:lastRenderedPageBreak/>
        <w:t xml:space="preserve">minimum size granules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promotes rapid uniform mixing drug with food and synchronous evacuation</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KDP;</w:t>
      </w:r>
    </w:p>
    <w:p w:rsidR="000900EF" w:rsidRPr="008625D4" w:rsidRDefault="000900EF" w:rsidP="000900EF">
      <w:pPr>
        <w:numPr>
          <w:ilvl w:val="0"/>
          <w:numId w:val="2"/>
        </w:numPr>
        <w:spacing w:before="100" w:beforeAutospacing="1" w:after="0" w:line="360" w:lineRule="atLeast"/>
        <w:ind w:firstLine="0"/>
        <w:jc w:val="both"/>
        <w:rPr>
          <w:rFonts w:ascii="Times New Roman" w:eastAsia="Times New Roman" w:hAnsi="Times New Roman" w:cs="Times New Roman"/>
          <w:sz w:val="24"/>
          <w:szCs w:val="24"/>
          <w:lang w:val="en-US"/>
        </w:rPr>
      </w:pPr>
      <w:proofErr w:type="gramStart"/>
      <w:r w:rsidRPr="008625D4">
        <w:rPr>
          <w:rFonts w:ascii="Times New Roman" w:eastAsia="Times New Roman" w:hAnsi="Times New Roman" w:cs="Times New Roman"/>
          <w:sz w:val="28"/>
          <w:lang w:val="en-US"/>
        </w:rPr>
        <w:t>optimal</w:t>
      </w:r>
      <w:proofErr w:type="gramEnd"/>
      <w:r w:rsidRPr="008625D4">
        <w:rPr>
          <w:rFonts w:ascii="Times New Roman" w:eastAsia="Times New Roman" w:hAnsi="Times New Roman" w:cs="Times New Roman"/>
          <w:sz w:val="28"/>
          <w:lang w:val="en-US"/>
        </w:rPr>
        <w:t xml:space="preserve"> effect in the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pH</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range</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4.5</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5.5</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and</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Lack of</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Collateral</w:t>
      </w:r>
      <w:r w:rsidR="00EB75FD">
        <w:rPr>
          <w:rFonts w:ascii="Times New Roman" w:eastAsia="Times New Roman" w:hAnsi="Times New Roman" w:cs="Times New Roman"/>
          <w:sz w:val="24"/>
          <w:szCs w:val="24"/>
          <w:lang w:val="en-US"/>
        </w:rPr>
        <w:t xml:space="preserve"> </w:t>
      </w:r>
      <w:r w:rsidRPr="008625D4">
        <w:rPr>
          <w:rFonts w:ascii="Times New Roman" w:eastAsia="Times New Roman" w:hAnsi="Times New Roman" w:cs="Times New Roman"/>
          <w:sz w:val="28"/>
          <w:lang w:val="en-US"/>
        </w:rPr>
        <w:t>effects.</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To date, the most complete two-bolus </w:t>
      </w:r>
      <w:proofErr w:type="spellStart"/>
      <w:r w:rsidRPr="008625D4">
        <w:rPr>
          <w:rFonts w:ascii="Times New Roman" w:eastAsia="Times New Roman" w:hAnsi="Times New Roman" w:cs="Times New Roman"/>
          <w:sz w:val="28"/>
          <w:lang w:val="en-US"/>
        </w:rPr>
        <w:t>polyenzymatic</w:t>
      </w:r>
      <w:proofErr w:type="spellEnd"/>
      <w:r w:rsidRPr="008625D4">
        <w:rPr>
          <w:rFonts w:ascii="Times New Roman" w:eastAsia="Times New Roman" w:hAnsi="Times New Roman" w:cs="Times New Roman"/>
          <w:sz w:val="28"/>
          <w:lang w:val="en-US"/>
        </w:rPr>
        <w:t xml:space="preserve"> preparations of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of the latest generation, represented by </w:t>
      </w:r>
      <w:proofErr w:type="spellStart"/>
      <w:r w:rsidRPr="008625D4">
        <w:rPr>
          <w:rFonts w:ascii="Times New Roman" w:eastAsia="Times New Roman" w:hAnsi="Times New Roman" w:cs="Times New Roman"/>
          <w:sz w:val="28"/>
          <w:lang w:val="en-US"/>
        </w:rPr>
        <w:t>minimocrosses</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Creon</w:t>
      </w:r>
      <w:proofErr w:type="spellEnd"/>
      <w:r w:rsidRPr="008625D4">
        <w:rPr>
          <w:rFonts w:ascii="Times New Roman" w:eastAsia="Times New Roman" w:hAnsi="Times New Roman" w:cs="Times New Roman"/>
          <w:sz w:val="28"/>
          <w:lang w:val="en-US"/>
        </w:rPr>
        <w:t>), most fully meet these requirements.</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The minimal size of the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spheres (0.7-1.2 mm) allows them to homogeneously mix with the </w:t>
      </w:r>
      <w:proofErr w:type="spellStart"/>
      <w:r w:rsidRPr="008625D4">
        <w:rPr>
          <w:rFonts w:ascii="Times New Roman" w:eastAsia="Times New Roman" w:hAnsi="Times New Roman" w:cs="Times New Roman"/>
          <w:sz w:val="28"/>
          <w:lang w:val="en-US"/>
        </w:rPr>
        <w:t>chyme</w:t>
      </w:r>
      <w:proofErr w:type="spellEnd"/>
      <w:r w:rsidRPr="008625D4">
        <w:rPr>
          <w:rFonts w:ascii="Times New Roman" w:eastAsia="Times New Roman" w:hAnsi="Times New Roman" w:cs="Times New Roman"/>
          <w:sz w:val="28"/>
          <w:lang w:val="en-US"/>
        </w:rPr>
        <w:t xml:space="preserve"> the maximum achievable area (the area of ​​contact with the </w:t>
      </w:r>
      <w:proofErr w:type="spellStart"/>
      <w:r w:rsidRPr="008625D4">
        <w:rPr>
          <w:rFonts w:ascii="Times New Roman" w:eastAsia="Times New Roman" w:hAnsi="Times New Roman" w:cs="Times New Roman"/>
          <w:sz w:val="28"/>
          <w:lang w:val="en-US"/>
        </w:rPr>
        <w:t>chyme</w:t>
      </w:r>
      <w:proofErr w:type="spellEnd"/>
      <w:r w:rsidRPr="008625D4">
        <w:rPr>
          <w:rFonts w:ascii="Times New Roman" w:eastAsia="Times New Roman" w:hAnsi="Times New Roman" w:cs="Times New Roman"/>
          <w:sz w:val="28"/>
          <w:lang w:val="en-US"/>
        </w:rPr>
        <w:t xml:space="preserve"> of one </w:t>
      </w:r>
      <w:proofErr w:type="spellStart"/>
      <w:r w:rsidRPr="008625D4">
        <w:rPr>
          <w:rFonts w:ascii="Times New Roman" w:eastAsia="Times New Roman" w:hAnsi="Times New Roman" w:cs="Times New Roman"/>
          <w:sz w:val="28"/>
          <w:lang w:val="en-US"/>
        </w:rPr>
        <w:t>Creon</w:t>
      </w:r>
      <w:proofErr w:type="spellEnd"/>
      <w:r w:rsidRPr="008625D4">
        <w:rPr>
          <w:rFonts w:ascii="Times New Roman" w:eastAsia="Times New Roman" w:hAnsi="Times New Roman" w:cs="Times New Roman"/>
          <w:sz w:val="28"/>
          <w:lang w:val="en-US"/>
        </w:rPr>
        <w:t xml:space="preserve"> capsule is 25,000 is 19.2 cm 2) and synchronously with the </w:t>
      </w:r>
      <w:proofErr w:type="spellStart"/>
      <w:r w:rsidRPr="008625D4">
        <w:rPr>
          <w:rFonts w:ascii="Times New Roman" w:eastAsia="Times New Roman" w:hAnsi="Times New Roman" w:cs="Times New Roman"/>
          <w:sz w:val="28"/>
          <w:lang w:val="en-US"/>
        </w:rPr>
        <w:t>chyme</w:t>
      </w:r>
      <w:proofErr w:type="spellEnd"/>
      <w:r w:rsidRPr="008625D4">
        <w:rPr>
          <w:rFonts w:ascii="Times New Roman" w:eastAsia="Times New Roman" w:hAnsi="Times New Roman" w:cs="Times New Roman"/>
          <w:sz w:val="28"/>
          <w:lang w:val="en-US"/>
        </w:rPr>
        <w:t xml:space="preserve"> pass through the pylorus to the DPC </w:t>
      </w:r>
      <w:r w:rsidR="008625D4" w:rsidRPr="008625D4">
        <w:rPr>
          <w:rFonts w:ascii="Times New Roman" w:eastAsia="Times New Roman" w:hAnsi="Times New Roman" w:cs="Times New Roman"/>
          <w:sz w:val="28"/>
          <w:lang w:val="en-US"/>
        </w:rPr>
        <w:t>[</w:t>
      </w:r>
      <w:hyperlink r:id="rId28" w:anchor="_Ref478223963" w:tooltip="_Ref478223963" w:history="1">
        <w:r w:rsidRPr="008625D4">
          <w:rPr>
            <w:rFonts w:ascii="Times New Roman" w:eastAsia="Times New Roman" w:hAnsi="Times New Roman" w:cs="Times New Roman"/>
            <w:sz w:val="28"/>
            <w:lang w:val="en-US"/>
          </w:rPr>
          <w:t>19</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7"/>
          <w:lang w:val="en-US"/>
        </w:rPr>
        <w:t xml:space="preserve"> </w:t>
      </w:r>
      <w:r w:rsidRPr="008625D4">
        <w:rPr>
          <w:rFonts w:ascii="Times New Roman" w:eastAsia="Times New Roman" w:hAnsi="Times New Roman" w:cs="Times New Roman"/>
          <w:sz w:val="28"/>
          <w:lang w:val="en-US"/>
        </w:rPr>
        <w:t xml:space="preserve">Produced in the various embodiments (with lipase activity 10000, 25000, 40000 U), a fully balanced preparations for substitution of exocrine pancreatic insufficiency, and ensure full recessed digestion </w:t>
      </w:r>
      <w:r w:rsidR="008625D4" w:rsidRPr="008625D4">
        <w:rPr>
          <w:rFonts w:ascii="Times New Roman" w:eastAsia="Times New Roman" w:hAnsi="Times New Roman" w:cs="Times New Roman"/>
          <w:sz w:val="28"/>
          <w:lang w:val="en-US"/>
        </w:rPr>
        <w:t>[</w:t>
      </w:r>
      <w:hyperlink r:id="rId29" w:anchor="_Ref478223969" w:tooltip="_Ref478223969" w:history="1">
        <w:r w:rsidRPr="008625D4">
          <w:rPr>
            <w:rFonts w:ascii="Times New Roman" w:eastAsia="Times New Roman" w:hAnsi="Times New Roman" w:cs="Times New Roman"/>
            <w:sz w:val="28"/>
            <w:lang w:val="en-US"/>
          </w:rPr>
          <w:t>9</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 xml:space="preserve">. They are characterized by an optimal ratio of lipase activity and </w:t>
      </w:r>
      <w:proofErr w:type="spellStart"/>
      <w:r w:rsidRPr="008625D4">
        <w:rPr>
          <w:rFonts w:ascii="Times New Roman" w:eastAsia="Times New Roman" w:hAnsi="Times New Roman" w:cs="Times New Roman"/>
          <w:sz w:val="28"/>
          <w:lang w:val="en-US"/>
        </w:rPr>
        <w:t>kolipazy</w:t>
      </w:r>
      <w:proofErr w:type="spellEnd"/>
      <w:r w:rsidRPr="008625D4">
        <w:rPr>
          <w:rFonts w:ascii="Times New Roman" w:eastAsia="Times New Roman" w:hAnsi="Times New Roman" w:cs="Times New Roman"/>
          <w:sz w:val="28"/>
          <w:lang w:val="en-US"/>
        </w:rPr>
        <w:t xml:space="preserve">, lipases and proteases, high </w:t>
      </w:r>
      <w:proofErr w:type="spellStart"/>
      <w:r w:rsidRPr="008625D4">
        <w:rPr>
          <w:rFonts w:ascii="Times New Roman" w:eastAsia="Times New Roman" w:hAnsi="Times New Roman" w:cs="Times New Roman"/>
          <w:sz w:val="28"/>
          <w:lang w:val="en-US"/>
        </w:rPr>
        <w:t>karboksilesterolipazy</w:t>
      </w:r>
      <w:proofErr w:type="spellEnd"/>
      <w:r w:rsidRPr="008625D4">
        <w:rPr>
          <w:rFonts w:ascii="Times New Roman" w:eastAsia="Times New Roman" w:hAnsi="Times New Roman" w:cs="Times New Roman"/>
          <w:sz w:val="28"/>
          <w:lang w:val="en-US"/>
        </w:rPr>
        <w:t xml:space="preserve"> and </w:t>
      </w:r>
      <w:proofErr w:type="spellStart"/>
      <w:r w:rsidRPr="008625D4">
        <w:rPr>
          <w:rFonts w:ascii="Times New Roman" w:eastAsia="Times New Roman" w:hAnsi="Times New Roman" w:cs="Times New Roman"/>
          <w:sz w:val="28"/>
          <w:lang w:val="en-US"/>
        </w:rPr>
        <w:t>phospholipase</w:t>
      </w:r>
      <w:proofErr w:type="spellEnd"/>
      <w:r w:rsidRPr="008625D4">
        <w:rPr>
          <w:rFonts w:ascii="Times New Roman" w:eastAsia="Times New Roman" w:hAnsi="Times New Roman" w:cs="Times New Roman"/>
          <w:sz w:val="28"/>
          <w:lang w:val="en-US"/>
        </w:rPr>
        <w:t xml:space="preserve"> A2 needed for effective splitting of fats. The high content of proteases (600-1000 FIP), destroying </w:t>
      </w:r>
      <w:proofErr w:type="spellStart"/>
      <w:r w:rsidRPr="008625D4">
        <w:rPr>
          <w:rFonts w:ascii="Times New Roman" w:eastAsia="Times New Roman" w:hAnsi="Times New Roman" w:cs="Times New Roman"/>
          <w:sz w:val="28"/>
          <w:lang w:val="en-US"/>
        </w:rPr>
        <w:t>cholecystokinin</w:t>
      </w:r>
      <w:proofErr w:type="spellEnd"/>
      <w:r w:rsidRPr="008625D4">
        <w:rPr>
          <w:rFonts w:ascii="Times New Roman" w:eastAsia="Times New Roman" w:hAnsi="Times New Roman" w:cs="Times New Roman"/>
          <w:sz w:val="28"/>
          <w:lang w:val="en-US"/>
        </w:rPr>
        <w:t xml:space="preserve"> and </w:t>
      </w:r>
      <w:proofErr w:type="spellStart"/>
      <w:r w:rsidRPr="008625D4">
        <w:rPr>
          <w:rFonts w:ascii="Times New Roman" w:eastAsia="Times New Roman" w:hAnsi="Times New Roman" w:cs="Times New Roman"/>
          <w:sz w:val="28"/>
          <w:lang w:val="en-US"/>
        </w:rPr>
        <w:t>secretin</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pancreozymin</w:t>
      </w:r>
      <w:proofErr w:type="spellEnd"/>
      <w:r w:rsidRPr="008625D4">
        <w:rPr>
          <w:rFonts w:ascii="Times New Roman" w:eastAsia="Times New Roman" w:hAnsi="Times New Roman" w:cs="Times New Roman"/>
          <w:sz w:val="28"/>
          <w:lang w:val="en-US"/>
        </w:rPr>
        <w:t xml:space="preserve">, ensures their </w:t>
      </w:r>
      <w:proofErr w:type="spellStart"/>
      <w:r w:rsidRPr="008625D4">
        <w:rPr>
          <w:rFonts w:ascii="Times New Roman" w:eastAsia="Times New Roman" w:hAnsi="Times New Roman" w:cs="Times New Roman"/>
          <w:sz w:val="28"/>
          <w:lang w:val="en-US"/>
        </w:rPr>
        <w:t>antipain</w:t>
      </w:r>
      <w:proofErr w:type="spellEnd"/>
      <w:r w:rsidRPr="008625D4">
        <w:rPr>
          <w:rFonts w:ascii="Times New Roman" w:eastAsia="Times New Roman" w:hAnsi="Times New Roman" w:cs="Times New Roman"/>
          <w:sz w:val="28"/>
          <w:lang w:val="en-US"/>
        </w:rPr>
        <w:t xml:space="preserve"> effect. Additional features </w:t>
      </w:r>
      <w:proofErr w:type="spellStart"/>
      <w:r w:rsidRPr="008625D4">
        <w:rPr>
          <w:rFonts w:ascii="Times New Roman" w:eastAsia="Times New Roman" w:hAnsi="Times New Roman" w:cs="Times New Roman"/>
          <w:sz w:val="28"/>
          <w:lang w:val="en-US"/>
        </w:rPr>
        <w:t>Creon</w:t>
      </w:r>
      <w:proofErr w:type="spellEnd"/>
      <w:r w:rsidRPr="008625D4">
        <w:rPr>
          <w:rFonts w:ascii="Times New Roman" w:eastAsia="Times New Roman" w:hAnsi="Times New Roman" w:cs="Times New Roman"/>
          <w:sz w:val="28"/>
          <w:lang w:val="en-US"/>
        </w:rPr>
        <w:t xml:space="preserve">, demonstrated in recent studies </w:t>
      </w:r>
      <w:r w:rsidR="008625D4" w:rsidRPr="008625D4">
        <w:rPr>
          <w:rFonts w:ascii="Times New Roman" w:eastAsia="Times New Roman" w:hAnsi="Times New Roman" w:cs="Times New Roman"/>
          <w:sz w:val="28"/>
          <w:lang w:val="en-US"/>
        </w:rPr>
        <w:t>[</w:t>
      </w:r>
      <w:hyperlink r:id="rId30" w:anchor="_Ref478224011" w:tooltip="_Ref478224011" w:history="1">
        <w:r w:rsidRPr="008625D4">
          <w:rPr>
            <w:rFonts w:ascii="Times New Roman" w:eastAsia="Times New Roman" w:hAnsi="Times New Roman" w:cs="Times New Roman"/>
            <w:sz w:val="28"/>
            <w:lang w:val="en-US"/>
          </w:rPr>
          <w:t>10</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 xml:space="preserve">, it provides the ability to suppress inflammation in the prostate by lowering </w:t>
      </w:r>
      <w:proofErr w:type="spellStart"/>
      <w:r w:rsidRPr="008625D4">
        <w:rPr>
          <w:rFonts w:ascii="Times New Roman" w:eastAsia="Times New Roman" w:hAnsi="Times New Roman" w:cs="Times New Roman"/>
          <w:sz w:val="28"/>
          <w:lang w:val="en-US"/>
        </w:rPr>
        <w:t>proinflammatory</w:t>
      </w:r>
      <w:proofErr w:type="spellEnd"/>
      <w:r w:rsidRPr="008625D4">
        <w:rPr>
          <w:rFonts w:ascii="Times New Roman" w:eastAsia="Times New Roman" w:hAnsi="Times New Roman" w:cs="Times New Roman"/>
          <w:sz w:val="28"/>
          <w:lang w:val="en-US"/>
        </w:rPr>
        <w:t xml:space="preserve"> and increasing anti-inflammatory cytokines, as well as reducing the TGF-</w:t>
      </w:r>
      <w:r w:rsidRPr="008625D4">
        <w:rPr>
          <w:rFonts w:ascii="Times New Roman" w:eastAsia="Times New Roman" w:hAnsi="Times New Roman" w:cs="Times New Roman"/>
          <w:sz w:val="28"/>
        </w:rPr>
        <w:t>β</w:t>
      </w:r>
      <w:r w:rsidRPr="008625D4">
        <w:rPr>
          <w:rFonts w:ascii="Times New Roman" w:eastAsia="Times New Roman" w:hAnsi="Times New Roman" w:cs="Times New Roman"/>
          <w:sz w:val="28"/>
          <w:lang w:val="en-US"/>
        </w:rPr>
        <w:t xml:space="preserve"> indicators reflecting processes </w:t>
      </w:r>
      <w:proofErr w:type="spellStart"/>
      <w:r w:rsidRPr="008625D4">
        <w:rPr>
          <w:rFonts w:ascii="Times New Roman" w:eastAsia="Times New Roman" w:hAnsi="Times New Roman" w:cs="Times New Roman"/>
          <w:sz w:val="28"/>
          <w:lang w:val="en-US"/>
        </w:rPr>
        <w:t>fibrogenesis</w:t>
      </w:r>
      <w:proofErr w:type="spellEnd"/>
      <w:r w:rsidRPr="008625D4">
        <w:rPr>
          <w:rFonts w:ascii="Times New Roman" w:eastAsia="Times New Roman" w:hAnsi="Times New Roman" w:cs="Times New Roman"/>
          <w:sz w:val="28"/>
          <w:lang w:val="en-US"/>
        </w:rPr>
        <w:t xml:space="preserve">. Doses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microsphere are selected based on the severity of exocrine pancreatic insufficiency or fecal </w:t>
      </w:r>
      <w:proofErr w:type="spellStart"/>
      <w:r w:rsidRPr="008625D4">
        <w:rPr>
          <w:rFonts w:ascii="Times New Roman" w:eastAsia="Times New Roman" w:hAnsi="Times New Roman" w:cs="Times New Roman"/>
          <w:sz w:val="28"/>
          <w:lang w:val="en-US"/>
        </w:rPr>
        <w:t>elastase</w:t>
      </w:r>
      <w:proofErr w:type="spellEnd"/>
      <w:r w:rsidRPr="008625D4">
        <w:rPr>
          <w:rFonts w:ascii="Times New Roman" w:eastAsia="Times New Roman" w:hAnsi="Times New Roman" w:cs="Times New Roman"/>
          <w:sz w:val="28"/>
          <w:lang w:val="en-US"/>
        </w:rPr>
        <w:t xml:space="preserve"> levels </w:t>
      </w:r>
      <w:r w:rsidR="008625D4" w:rsidRPr="008625D4">
        <w:rPr>
          <w:rFonts w:ascii="Times New Roman" w:eastAsia="Times New Roman" w:hAnsi="Times New Roman" w:cs="Times New Roman"/>
          <w:sz w:val="28"/>
          <w:lang w:val="en-US"/>
        </w:rPr>
        <w:t>[</w:t>
      </w:r>
      <w:hyperlink r:id="rId31" w:anchor="_Ref478224016" w:tooltip="_Ref478224016" w:history="1">
        <w:r w:rsidRPr="008625D4">
          <w:rPr>
            <w:rFonts w:ascii="Times New Roman" w:eastAsia="Times New Roman" w:hAnsi="Times New Roman" w:cs="Times New Roman"/>
            <w:sz w:val="28"/>
            <w:lang w:val="en-US"/>
          </w:rPr>
          <w:t>15</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 xml:space="preserve">. In normal Content </w:t>
      </w:r>
      <w:proofErr w:type="spellStart"/>
      <w:r w:rsidRPr="008625D4">
        <w:rPr>
          <w:rFonts w:ascii="Times New Roman" w:eastAsia="Times New Roman" w:hAnsi="Times New Roman" w:cs="Times New Roman"/>
          <w:sz w:val="28"/>
          <w:lang w:val="en-US"/>
        </w:rPr>
        <w:t>elastase</w:t>
      </w:r>
      <w:proofErr w:type="spellEnd"/>
      <w:r w:rsidRPr="008625D4">
        <w:rPr>
          <w:rFonts w:ascii="Times New Roman" w:eastAsia="Times New Roman" w:hAnsi="Times New Roman" w:cs="Times New Roman"/>
          <w:sz w:val="28"/>
          <w:lang w:val="en-US"/>
        </w:rPr>
        <w:t xml:space="preserve"> in the feces (200 </w:t>
      </w:r>
      <w:proofErr w:type="spellStart"/>
      <w:r w:rsidRPr="008625D4">
        <w:rPr>
          <w:rFonts w:ascii="Times New Roman" w:eastAsia="Times New Roman" w:hAnsi="Times New Roman" w:cs="Times New Roman"/>
          <w:sz w:val="28"/>
          <w:lang w:val="en-US"/>
        </w:rPr>
        <w:t>ug</w:t>
      </w:r>
      <w:proofErr w:type="spellEnd"/>
      <w:r w:rsidRPr="008625D4">
        <w:rPr>
          <w:rFonts w:ascii="Times New Roman" w:eastAsia="Times New Roman" w:hAnsi="Times New Roman" w:cs="Times New Roman"/>
          <w:sz w:val="28"/>
          <w:lang w:val="en-US"/>
        </w:rPr>
        <w:t xml:space="preserve"> / g) of lipase daily dose does not exceed 50,000 IU; with moderate exocrine insufficiency (level </w:t>
      </w:r>
      <w:proofErr w:type="spellStart"/>
      <w:r w:rsidRPr="008625D4">
        <w:rPr>
          <w:rFonts w:ascii="Times New Roman" w:eastAsia="Times New Roman" w:hAnsi="Times New Roman" w:cs="Times New Roman"/>
          <w:sz w:val="28"/>
          <w:lang w:val="en-US"/>
        </w:rPr>
        <w:t>elastase</w:t>
      </w:r>
      <w:proofErr w:type="spellEnd"/>
      <w:r w:rsidRPr="008625D4">
        <w:rPr>
          <w:rFonts w:ascii="Times New Roman" w:eastAsia="Times New Roman" w:hAnsi="Times New Roman" w:cs="Times New Roman"/>
          <w:sz w:val="28"/>
          <w:lang w:val="en-US"/>
        </w:rPr>
        <w:t xml:space="preserve"> 100-199 mcg / g) - 100 000 IU; in severe exocrine insufficiency (</w:t>
      </w:r>
      <w:proofErr w:type="spellStart"/>
      <w:r w:rsidRPr="008625D4">
        <w:rPr>
          <w:rFonts w:ascii="Times New Roman" w:eastAsia="Times New Roman" w:hAnsi="Times New Roman" w:cs="Times New Roman"/>
          <w:sz w:val="28"/>
          <w:lang w:val="en-US"/>
        </w:rPr>
        <w:t>elastase</w:t>
      </w:r>
      <w:proofErr w:type="spellEnd"/>
      <w:r w:rsidRPr="008625D4">
        <w:rPr>
          <w:rFonts w:ascii="Times New Roman" w:eastAsia="Times New Roman" w:hAnsi="Times New Roman" w:cs="Times New Roman"/>
          <w:sz w:val="28"/>
          <w:lang w:val="en-US"/>
        </w:rPr>
        <w:t xml:space="preserve"> levels in the feces of less than 100 g / g) - 150000 IU. If the patient's diet consists of three main meals and 2-3 intermediate, it is recommended to take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containing 25,000 units of lipase in the main meals and 10,000 units in the interim. The main criteria for adequate doses are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increase or stabilize body weight of patients and normalization of stool reduction of flatulence.</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For relief of pain in PD </w:t>
      </w:r>
      <w:proofErr w:type="spellStart"/>
      <w:r w:rsidRPr="008625D4">
        <w:rPr>
          <w:rFonts w:ascii="Times New Roman" w:eastAsia="Times New Roman" w:hAnsi="Times New Roman" w:cs="Times New Roman"/>
          <w:sz w:val="28"/>
          <w:lang w:val="en-US"/>
        </w:rPr>
        <w:t>spazmolitichekie</w:t>
      </w:r>
      <w:proofErr w:type="spellEnd"/>
      <w:r w:rsidRPr="008625D4">
        <w:rPr>
          <w:rFonts w:ascii="Times New Roman" w:eastAsia="Times New Roman" w:hAnsi="Times New Roman" w:cs="Times New Roman"/>
          <w:sz w:val="28"/>
          <w:lang w:val="en-US"/>
        </w:rPr>
        <w:t xml:space="preserve"> widely used drugs, including clinical advantage have selective </w:t>
      </w:r>
      <w:proofErr w:type="spellStart"/>
      <w:r w:rsidRPr="008625D4">
        <w:rPr>
          <w:rFonts w:ascii="Times New Roman" w:eastAsia="Times New Roman" w:hAnsi="Times New Roman" w:cs="Times New Roman"/>
          <w:sz w:val="28"/>
          <w:lang w:val="en-US"/>
        </w:rPr>
        <w:t>myotropic</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spasmolytics</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mebeverine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hyoscine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butylbromide</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otiloniya</w:t>
      </w:r>
      <w:proofErr w:type="spellEnd"/>
      <w:r w:rsidRPr="008625D4">
        <w:rPr>
          <w:rFonts w:ascii="Times New Roman" w:eastAsia="Times New Roman" w:hAnsi="Times New Roman" w:cs="Times New Roman"/>
          <w:sz w:val="28"/>
          <w:lang w:val="en-US"/>
        </w:rPr>
        <w:t xml:space="preserve"> bromide, etc.).</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Along with selective antispasmodic effect, pronounced against </w:t>
      </w:r>
      <w:proofErr w:type="spellStart"/>
      <w:r w:rsidRPr="008625D4">
        <w:rPr>
          <w:rFonts w:ascii="Times New Roman" w:eastAsia="Times New Roman" w:hAnsi="Times New Roman" w:cs="Times New Roman"/>
          <w:sz w:val="28"/>
          <w:lang w:val="en-US"/>
        </w:rPr>
        <w:t>biliarnopankreaticheskogo</w:t>
      </w:r>
      <w:proofErr w:type="spellEnd"/>
      <w:r w:rsidRPr="008625D4">
        <w:rPr>
          <w:rFonts w:ascii="Times New Roman" w:eastAsia="Times New Roman" w:hAnsi="Times New Roman" w:cs="Times New Roman"/>
          <w:sz w:val="28"/>
          <w:lang w:val="en-US"/>
        </w:rPr>
        <w:t xml:space="preserve"> tract and bowel, they contribute to the normalization of </w:t>
      </w:r>
      <w:proofErr w:type="spellStart"/>
      <w:r w:rsidRPr="008625D4">
        <w:rPr>
          <w:rFonts w:ascii="Times New Roman" w:eastAsia="Times New Roman" w:hAnsi="Times New Roman" w:cs="Times New Roman"/>
          <w:sz w:val="28"/>
          <w:lang w:val="en-US"/>
        </w:rPr>
        <w:t>intraduodenal</w:t>
      </w:r>
      <w:proofErr w:type="spellEnd"/>
      <w:r w:rsidRPr="008625D4">
        <w:rPr>
          <w:rFonts w:ascii="Times New Roman" w:eastAsia="Times New Roman" w:hAnsi="Times New Roman" w:cs="Times New Roman"/>
          <w:sz w:val="28"/>
          <w:lang w:val="en-US"/>
        </w:rPr>
        <w:t xml:space="preserve"> pressure and do not cause a negative impact on the motility of the smooth muscle organs.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This allows their use not only for hyperkinetic, but also when </w:t>
      </w:r>
      <w:proofErr w:type="spellStart"/>
      <w:r w:rsidRPr="008625D4">
        <w:rPr>
          <w:rFonts w:ascii="Times New Roman" w:eastAsia="Times New Roman" w:hAnsi="Times New Roman" w:cs="Times New Roman"/>
          <w:sz w:val="28"/>
          <w:lang w:val="en-US"/>
        </w:rPr>
        <w:t>hypokinetic</w:t>
      </w:r>
      <w:proofErr w:type="spellEnd"/>
      <w:r w:rsidRPr="008625D4">
        <w:rPr>
          <w:rFonts w:ascii="Times New Roman" w:eastAsia="Times New Roman" w:hAnsi="Times New Roman" w:cs="Times New Roman"/>
          <w:sz w:val="28"/>
          <w:lang w:val="en-US"/>
        </w:rPr>
        <w:t xml:space="preserve"> dysfunctions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tract and gut accompanying PD </w:t>
      </w:r>
      <w:r w:rsidR="008625D4" w:rsidRPr="008625D4">
        <w:rPr>
          <w:rFonts w:ascii="Times New Roman" w:eastAsia="Times New Roman" w:hAnsi="Times New Roman" w:cs="Times New Roman"/>
          <w:sz w:val="28"/>
          <w:lang w:val="en-US"/>
        </w:rPr>
        <w:t>[</w:t>
      </w:r>
      <w:hyperlink r:id="rId32" w:anchor="_Ref478224046" w:tooltip="_Ref478224046" w:history="1">
        <w:r w:rsidRPr="008625D4">
          <w:rPr>
            <w:rFonts w:ascii="Times New Roman" w:eastAsia="Times New Roman" w:hAnsi="Times New Roman" w:cs="Times New Roman"/>
            <w:sz w:val="28"/>
            <w:lang w:val="en-US"/>
          </w:rPr>
          <w:t>7</w:t>
        </w:r>
      </w:hyperlink>
      <w:r w:rsidR="00EB75FD">
        <w:rPr>
          <w:rFonts w:ascii="Times New Roman" w:eastAsia="Times New Roman" w:hAnsi="Times New Roman" w:cs="Times New Roman"/>
          <w:sz w:val="27"/>
          <w:lang w:val="en-US"/>
        </w:rPr>
        <w:t>,</w:t>
      </w:r>
      <w:r w:rsidR="00EB75FD">
        <w:rPr>
          <w:rFonts w:ascii="Times New Roman" w:eastAsia="Times New Roman" w:hAnsi="Times New Roman" w:cs="Times New Roman"/>
          <w:sz w:val="28"/>
          <w:lang w:val="en-US"/>
        </w:rPr>
        <w:t xml:space="preserve"> </w:t>
      </w:r>
      <w:hyperlink r:id="rId33" w:anchor="_Ref478224051" w:tooltip="_Ref478224051" w:history="1">
        <w:r w:rsidRPr="008625D4">
          <w:rPr>
            <w:rFonts w:ascii="Times New Roman" w:eastAsia="Times New Roman" w:hAnsi="Times New Roman" w:cs="Times New Roman"/>
            <w:sz w:val="28"/>
            <w:lang w:val="en-US"/>
          </w:rPr>
          <w:t>12</w:t>
        </w:r>
      </w:hyperlink>
      <w:r w:rsidR="00EB75FD">
        <w:rPr>
          <w:rFonts w:ascii="Times New Roman" w:eastAsia="Times New Roman" w:hAnsi="Times New Roman" w:cs="Times New Roman"/>
          <w:sz w:val="27"/>
          <w:lang w:val="en-US"/>
        </w:rPr>
        <w:t>,</w:t>
      </w:r>
      <w:r w:rsidR="00EB75FD">
        <w:rPr>
          <w:rFonts w:ascii="Times New Roman" w:eastAsia="Times New Roman" w:hAnsi="Times New Roman" w:cs="Times New Roman"/>
          <w:sz w:val="28"/>
          <w:lang w:val="en-US"/>
        </w:rPr>
        <w:t xml:space="preserve"> </w:t>
      </w:r>
      <w:hyperlink r:id="rId34" w:anchor="_Ref478224026" w:tooltip="_Ref478224026" w:history="1">
        <w:r w:rsidRPr="008625D4">
          <w:rPr>
            <w:rFonts w:ascii="Times New Roman" w:eastAsia="Times New Roman" w:hAnsi="Times New Roman" w:cs="Times New Roman"/>
            <w:sz w:val="28"/>
            <w:lang w:val="en-US"/>
          </w:rPr>
          <w:t>21</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The course of treatment is 2-4 weeks.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If necessary, a few courses antispasmodic therapy with different groups.</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The variety of pain mechanisms in relapse PD may require </w:t>
      </w:r>
      <w:proofErr w:type="spellStart"/>
      <w:r w:rsidRPr="008625D4">
        <w:rPr>
          <w:rFonts w:ascii="Times New Roman" w:eastAsia="Times New Roman" w:hAnsi="Times New Roman" w:cs="Times New Roman"/>
          <w:sz w:val="28"/>
          <w:lang w:val="en-US"/>
        </w:rPr>
        <w:t>nonnarcotic</w:t>
      </w:r>
      <w:proofErr w:type="spellEnd"/>
      <w:r w:rsidRPr="008625D4">
        <w:rPr>
          <w:rFonts w:ascii="Times New Roman" w:eastAsia="Times New Roman" w:hAnsi="Times New Roman" w:cs="Times New Roman"/>
          <w:sz w:val="28"/>
          <w:lang w:val="en-US"/>
        </w:rPr>
        <w:t xml:space="preserve"> or narcotic analgesics (</w:t>
      </w:r>
      <w:proofErr w:type="spellStart"/>
      <w:r w:rsidRPr="008625D4">
        <w:rPr>
          <w:rFonts w:ascii="Times New Roman" w:eastAsia="Times New Roman" w:hAnsi="Times New Roman" w:cs="Times New Roman"/>
          <w:sz w:val="28"/>
          <w:lang w:val="en-US"/>
        </w:rPr>
        <w:t>paracetamol</w:t>
      </w:r>
      <w:proofErr w:type="spellEnd"/>
      <w:r w:rsidRPr="008625D4">
        <w:rPr>
          <w:rFonts w:ascii="Times New Roman" w:eastAsia="Times New Roman" w:hAnsi="Times New Roman" w:cs="Times New Roman"/>
          <w:sz w:val="28"/>
          <w:lang w:val="en-US"/>
        </w:rPr>
        <w:t xml:space="preserve">, acetaminophen, </w:t>
      </w:r>
      <w:proofErr w:type="spellStart"/>
      <w:r w:rsidRPr="008625D4">
        <w:rPr>
          <w:rFonts w:ascii="Times New Roman" w:eastAsia="Times New Roman" w:hAnsi="Times New Roman" w:cs="Times New Roman"/>
          <w:sz w:val="28"/>
          <w:lang w:val="en-US"/>
        </w:rPr>
        <w:t>ketorol</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tramadol</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Creating </w:t>
      </w:r>
      <w:r w:rsidRPr="008625D4">
        <w:rPr>
          <w:rFonts w:ascii="Times New Roman" w:eastAsia="Times New Roman" w:hAnsi="Times New Roman" w:cs="Times New Roman"/>
          <w:sz w:val="28"/>
          <w:lang w:val="en-US"/>
        </w:rPr>
        <w:lastRenderedPageBreak/>
        <w:t xml:space="preserve">functional rest prostate, especially during the actual BS relapse achieved by using </w:t>
      </w:r>
      <w:proofErr w:type="spellStart"/>
      <w:r w:rsidRPr="008625D4">
        <w:rPr>
          <w:rFonts w:ascii="Times New Roman" w:eastAsia="Times New Roman" w:hAnsi="Times New Roman" w:cs="Times New Roman"/>
          <w:sz w:val="28"/>
          <w:lang w:val="en-US"/>
        </w:rPr>
        <w:t>octreotide</w:t>
      </w:r>
      <w:proofErr w:type="spellEnd"/>
      <w:r w:rsidRPr="008625D4">
        <w:rPr>
          <w:rFonts w:ascii="Times New Roman" w:eastAsia="Times New Roman" w:hAnsi="Times New Roman" w:cs="Times New Roman"/>
          <w:sz w:val="28"/>
          <w:lang w:val="en-US"/>
        </w:rPr>
        <w:t>, proton pump inhibitors (PPI) or H blockers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4"/>
          <w:szCs w:val="24"/>
          <w:vertAlign w:val="subscript"/>
          <w:lang w:val="en-US"/>
        </w:rPr>
        <w:t>2</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-receptor histamine (ranitidine, </w:t>
      </w:r>
      <w:proofErr w:type="spellStart"/>
      <w:r w:rsidRPr="008625D4">
        <w:rPr>
          <w:rFonts w:ascii="Times New Roman" w:eastAsia="Times New Roman" w:hAnsi="Times New Roman" w:cs="Times New Roman"/>
          <w:sz w:val="28"/>
          <w:lang w:val="en-US"/>
        </w:rPr>
        <w:t>famotidine</w:t>
      </w:r>
      <w:proofErr w:type="spellEnd"/>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 xml:space="preserve">Treatment of PD relapse flowing with severe pain, you can begin with </w:t>
      </w:r>
      <w:proofErr w:type="spellStart"/>
      <w:r w:rsidRPr="008625D4">
        <w:rPr>
          <w:rFonts w:ascii="Times New Roman" w:eastAsia="Times New Roman" w:hAnsi="Times New Roman" w:cs="Times New Roman"/>
          <w:sz w:val="28"/>
          <w:lang w:val="en-US"/>
        </w:rPr>
        <w:t>octreotide</w:t>
      </w:r>
      <w:proofErr w:type="spellEnd"/>
      <w:r w:rsidRPr="008625D4">
        <w:rPr>
          <w:rFonts w:ascii="Times New Roman" w:eastAsia="Times New Roman" w:hAnsi="Times New Roman" w:cs="Times New Roman"/>
          <w:sz w:val="28"/>
          <w:lang w:val="en-US"/>
        </w:rPr>
        <w:t xml:space="preserve"> has an inhibitory effect on CCK, basal and stimulated pancreatic secretion.</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Reduction of the exocrine pancreas function can be achieved not only by direct inhibition of pancreatic secretion, but also indirectly by inhibiting the synthesis of hydrochloric acid, which reduces the formation of </w:t>
      </w:r>
      <w:proofErr w:type="spellStart"/>
      <w:r w:rsidRPr="008625D4">
        <w:rPr>
          <w:rFonts w:ascii="Times New Roman" w:eastAsia="Times New Roman" w:hAnsi="Times New Roman" w:cs="Times New Roman"/>
          <w:sz w:val="28"/>
          <w:lang w:val="en-US"/>
        </w:rPr>
        <w:t>secretin</w:t>
      </w:r>
      <w:proofErr w:type="spellEnd"/>
      <w:r w:rsidRPr="008625D4">
        <w:rPr>
          <w:rFonts w:ascii="Times New Roman" w:eastAsia="Times New Roman" w:hAnsi="Times New Roman" w:cs="Times New Roman"/>
          <w:sz w:val="28"/>
          <w:lang w:val="en-US"/>
        </w:rPr>
        <w:t xml:space="preserve"> and, to some extent, </w:t>
      </w:r>
      <w:proofErr w:type="spellStart"/>
      <w:r w:rsidRPr="008625D4">
        <w:rPr>
          <w:rFonts w:ascii="Times New Roman" w:eastAsia="Times New Roman" w:hAnsi="Times New Roman" w:cs="Times New Roman"/>
          <w:sz w:val="28"/>
          <w:lang w:val="en-US"/>
        </w:rPr>
        <w:t>cholecystokinin</w:t>
      </w:r>
      <w:proofErr w:type="spellEnd"/>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8"/>
          <w:lang w:val="en-US"/>
        </w:rPr>
        <w:t xml:space="preserve"> </w:t>
      </w:r>
      <w:proofErr w:type="gramStart"/>
      <w:r w:rsidRPr="008625D4">
        <w:rPr>
          <w:rFonts w:ascii="Times New Roman" w:eastAsia="Times New Roman" w:hAnsi="Times New Roman" w:cs="Times New Roman"/>
          <w:sz w:val="28"/>
          <w:lang w:val="en-US"/>
        </w:rPr>
        <w:t xml:space="preserve">With this purpose </w:t>
      </w:r>
      <w:proofErr w:type="spellStart"/>
      <w:r w:rsidRPr="008625D4">
        <w:rPr>
          <w:rFonts w:ascii="Times New Roman" w:eastAsia="Times New Roman" w:hAnsi="Times New Roman" w:cs="Times New Roman"/>
          <w:sz w:val="28"/>
          <w:lang w:val="en-US"/>
        </w:rPr>
        <w:t>antisecretory</w:t>
      </w:r>
      <w:proofErr w:type="spellEnd"/>
      <w:r w:rsidRPr="008625D4">
        <w:rPr>
          <w:rFonts w:ascii="Times New Roman" w:eastAsia="Times New Roman" w:hAnsi="Times New Roman" w:cs="Times New Roman"/>
          <w:sz w:val="28"/>
          <w:lang w:val="en-US"/>
        </w:rPr>
        <w:t xml:space="preserve"> drugs (first 3-5 days </w:t>
      </w:r>
      <w:proofErr w:type="spellStart"/>
      <w:r w:rsidRPr="008625D4">
        <w:rPr>
          <w:rFonts w:ascii="Times New Roman" w:eastAsia="Times New Roman" w:hAnsi="Times New Roman" w:cs="Times New Roman"/>
          <w:sz w:val="28"/>
          <w:lang w:val="en-US"/>
        </w:rPr>
        <w:t>parenterally</w:t>
      </w:r>
      <w:proofErr w:type="spellEnd"/>
      <w:r w:rsidRPr="008625D4">
        <w:rPr>
          <w:rFonts w:ascii="Times New Roman" w:eastAsia="Times New Roman" w:hAnsi="Times New Roman" w:cs="Times New Roman"/>
          <w:sz w:val="28"/>
          <w:lang w:val="en-US"/>
        </w:rPr>
        <w:t xml:space="preserve">, and then in the reduction of oral ingestion, per </w:t>
      </w:r>
      <w:proofErr w:type="spellStart"/>
      <w:r w:rsidRPr="008625D4">
        <w:rPr>
          <w:rFonts w:ascii="Times New Roman" w:eastAsia="Times New Roman" w:hAnsi="Times New Roman" w:cs="Times New Roman"/>
          <w:sz w:val="28"/>
          <w:lang w:val="en-US"/>
        </w:rPr>
        <w:t>os</w:t>
      </w:r>
      <w:proofErr w:type="spellEnd"/>
      <w:r w:rsidRPr="008625D4">
        <w:rPr>
          <w:rFonts w:ascii="Times New Roman" w:eastAsia="Times New Roman" w:hAnsi="Times New Roman" w:cs="Times New Roman"/>
          <w:sz w:val="28"/>
          <w:lang w:val="en-US"/>
        </w:rPr>
        <w:t>).</w:t>
      </w:r>
      <w:proofErr w:type="gramEnd"/>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The duration of oral </w:t>
      </w:r>
      <w:proofErr w:type="spellStart"/>
      <w:r w:rsidRPr="008625D4">
        <w:rPr>
          <w:rFonts w:ascii="Times New Roman" w:eastAsia="Times New Roman" w:hAnsi="Times New Roman" w:cs="Times New Roman"/>
          <w:sz w:val="28"/>
          <w:lang w:val="en-US"/>
        </w:rPr>
        <w:t>antisecretory</w:t>
      </w:r>
      <w:proofErr w:type="spellEnd"/>
      <w:r w:rsidRPr="008625D4">
        <w:rPr>
          <w:rFonts w:ascii="Times New Roman" w:eastAsia="Times New Roman" w:hAnsi="Times New Roman" w:cs="Times New Roman"/>
          <w:sz w:val="28"/>
          <w:lang w:val="en-US"/>
        </w:rPr>
        <w:t xml:space="preserve"> therapy in PD must be at least three months.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The need for long-term application and </w:t>
      </w:r>
      <w:proofErr w:type="spellStart"/>
      <w:r w:rsidRPr="008625D4">
        <w:rPr>
          <w:rFonts w:ascii="Times New Roman" w:eastAsia="Times New Roman" w:hAnsi="Times New Roman" w:cs="Times New Roman"/>
          <w:sz w:val="28"/>
          <w:lang w:val="en-US"/>
        </w:rPr>
        <w:t>antisecretory</w:t>
      </w:r>
      <w:proofErr w:type="spellEnd"/>
      <w:r w:rsidRPr="008625D4">
        <w:rPr>
          <w:rFonts w:ascii="Times New Roman" w:eastAsia="Times New Roman" w:hAnsi="Times New Roman" w:cs="Times New Roman"/>
          <w:sz w:val="28"/>
          <w:lang w:val="en-US"/>
        </w:rPr>
        <w:t xml:space="preserve"> drugs occurs after </w:t>
      </w:r>
      <w:proofErr w:type="spellStart"/>
      <w:r w:rsidRPr="008625D4">
        <w:rPr>
          <w:rFonts w:ascii="Times New Roman" w:eastAsia="Times New Roman" w:hAnsi="Times New Roman" w:cs="Times New Roman"/>
          <w:sz w:val="28"/>
          <w:lang w:val="en-US"/>
        </w:rPr>
        <w:t>cholecystectomy</w:t>
      </w:r>
      <w:proofErr w:type="spellEnd"/>
      <w:r w:rsidRPr="008625D4">
        <w:rPr>
          <w:rFonts w:ascii="Times New Roman" w:eastAsia="Times New Roman" w:hAnsi="Times New Roman" w:cs="Times New Roman"/>
          <w:sz w:val="28"/>
          <w:lang w:val="en-US"/>
        </w:rPr>
        <w:t xml:space="preserve"> for the prevention and treatment of PD relapse </w:t>
      </w:r>
      <w:r w:rsidR="008625D4" w:rsidRPr="008625D4">
        <w:rPr>
          <w:rFonts w:ascii="Times New Roman" w:eastAsia="Times New Roman" w:hAnsi="Times New Roman" w:cs="Times New Roman"/>
          <w:sz w:val="28"/>
          <w:lang w:val="en-US"/>
        </w:rPr>
        <w:t>[</w:t>
      </w:r>
      <w:hyperlink r:id="rId35" w:anchor="_Ref478224117" w:tooltip="_Ref478224117" w:history="1">
        <w:r w:rsidRPr="008625D4">
          <w:rPr>
            <w:rFonts w:ascii="Times New Roman" w:eastAsia="Times New Roman" w:hAnsi="Times New Roman" w:cs="Times New Roman"/>
            <w:sz w:val="28"/>
            <w:lang w:val="en-US"/>
          </w:rPr>
          <w:t>14</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The combined treatment of PD patients at different stages and other drugs may be used for disease indications.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In order to neutralize hydrochloric acid and the absorption of toxic components bile shows the assignment of antacids.</w:t>
      </w:r>
      <w:r w:rsidR="00EB75FD">
        <w:rPr>
          <w:rFonts w:ascii="Times New Roman" w:eastAsia="Times New Roman" w:hAnsi="Times New Roman" w:cs="Times New Roman"/>
          <w:sz w:val="28"/>
          <w:lang w:val="en-US"/>
        </w:rPr>
        <w:t xml:space="preserve"> </w:t>
      </w:r>
      <w:proofErr w:type="gramStart"/>
      <w:r w:rsidRPr="008625D4">
        <w:rPr>
          <w:rFonts w:ascii="Times New Roman" w:eastAsia="Times New Roman" w:hAnsi="Times New Roman" w:cs="Times New Roman"/>
          <w:sz w:val="28"/>
          <w:lang w:val="en-US"/>
        </w:rPr>
        <w:t xml:space="preserve">To correct the impaired intestinal </w:t>
      </w:r>
      <w:proofErr w:type="spellStart"/>
      <w:r w:rsidRPr="008625D4">
        <w:rPr>
          <w:rFonts w:ascii="Times New Roman" w:eastAsia="Times New Roman" w:hAnsi="Times New Roman" w:cs="Times New Roman"/>
          <w:sz w:val="28"/>
          <w:lang w:val="en-US"/>
        </w:rPr>
        <w:t>microbiocenosis</w:t>
      </w:r>
      <w:proofErr w:type="spellEnd"/>
      <w:r w:rsidRPr="008625D4">
        <w:rPr>
          <w:rFonts w:ascii="Times New Roman" w:eastAsia="Times New Roman" w:hAnsi="Times New Roman" w:cs="Times New Roman"/>
          <w:sz w:val="28"/>
          <w:lang w:val="en-US"/>
        </w:rPr>
        <w:t xml:space="preserve"> PD patients, a t. H.</w:t>
      </w:r>
      <w:proofErr w:type="gramEnd"/>
      <w:r w:rsidRPr="008625D4">
        <w:rPr>
          <w:rFonts w:ascii="Times New Roman" w:eastAsia="Times New Roman" w:hAnsi="Times New Roman" w:cs="Times New Roman"/>
          <w:sz w:val="28"/>
          <w:lang w:val="en-US"/>
        </w:rPr>
        <w:t xml:space="preserve"> After </w:t>
      </w:r>
      <w:proofErr w:type="spellStart"/>
      <w:r w:rsidRPr="008625D4">
        <w:rPr>
          <w:rFonts w:ascii="Times New Roman" w:eastAsia="Times New Roman" w:hAnsi="Times New Roman" w:cs="Times New Roman"/>
          <w:sz w:val="28"/>
          <w:lang w:val="en-US"/>
        </w:rPr>
        <w:t>cholecystectomy</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antibacterials</w:t>
      </w:r>
      <w:proofErr w:type="spellEnd"/>
      <w:r w:rsidRPr="008625D4">
        <w:rPr>
          <w:rFonts w:ascii="Times New Roman" w:eastAsia="Times New Roman" w:hAnsi="Times New Roman" w:cs="Times New Roman"/>
          <w:sz w:val="28"/>
          <w:lang w:val="en-US"/>
        </w:rPr>
        <w:t xml:space="preserve"> are assigned local "intestinal" action (</w:t>
      </w:r>
      <w:proofErr w:type="spellStart"/>
      <w:r w:rsidRPr="008625D4">
        <w:rPr>
          <w:rFonts w:ascii="Times New Roman" w:eastAsia="Times New Roman" w:hAnsi="Times New Roman" w:cs="Times New Roman"/>
          <w:sz w:val="28"/>
          <w:lang w:val="en-US"/>
        </w:rPr>
        <w:t>rifaximin</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nifuratel</w:t>
      </w:r>
      <w:proofErr w:type="spell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nifuroxazide</w:t>
      </w:r>
      <w:proofErr w:type="spellEnd"/>
      <w:r w:rsidRPr="008625D4">
        <w:rPr>
          <w:rFonts w:ascii="Times New Roman" w:eastAsia="Times New Roman" w:hAnsi="Times New Roman" w:cs="Times New Roman"/>
          <w:sz w:val="28"/>
          <w:lang w:val="en-US"/>
        </w:rPr>
        <w:t xml:space="preserve">) courses of 7-10 days </w:t>
      </w:r>
      <w:r w:rsidR="008625D4" w:rsidRPr="008625D4">
        <w:rPr>
          <w:rFonts w:ascii="Times New Roman" w:eastAsia="Times New Roman" w:hAnsi="Times New Roman" w:cs="Times New Roman"/>
          <w:sz w:val="28"/>
          <w:lang w:val="en-US"/>
        </w:rPr>
        <w:t>[</w:t>
      </w:r>
      <w:hyperlink r:id="rId36" w:anchor="_Ref478224117" w:tooltip="_Ref478224117" w:history="1">
        <w:r w:rsidRPr="008625D4">
          <w:rPr>
            <w:rFonts w:ascii="Times New Roman" w:eastAsia="Times New Roman" w:hAnsi="Times New Roman" w:cs="Times New Roman"/>
            <w:sz w:val="28"/>
            <w:lang w:val="en-US"/>
          </w:rPr>
          <w:t>14</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 xml:space="preserve">, various </w:t>
      </w:r>
      <w:proofErr w:type="spellStart"/>
      <w:r w:rsidRPr="008625D4">
        <w:rPr>
          <w:rFonts w:ascii="Times New Roman" w:eastAsia="Times New Roman" w:hAnsi="Times New Roman" w:cs="Times New Roman"/>
          <w:sz w:val="28"/>
          <w:lang w:val="en-US"/>
        </w:rPr>
        <w:t>probiotics</w:t>
      </w:r>
      <w:proofErr w:type="spellEnd"/>
      <w:r w:rsidRPr="008625D4">
        <w:rPr>
          <w:rFonts w:ascii="Times New Roman" w:eastAsia="Times New Roman" w:hAnsi="Times New Roman" w:cs="Times New Roman"/>
          <w:sz w:val="28"/>
          <w:lang w:val="en-US"/>
        </w:rPr>
        <w:t xml:space="preserve"> and </w:t>
      </w:r>
      <w:proofErr w:type="spellStart"/>
      <w:r w:rsidRPr="008625D4">
        <w:rPr>
          <w:rFonts w:ascii="Times New Roman" w:eastAsia="Times New Roman" w:hAnsi="Times New Roman" w:cs="Times New Roman"/>
          <w:sz w:val="28"/>
          <w:lang w:val="en-US"/>
        </w:rPr>
        <w:t>prebiotics</w:t>
      </w:r>
      <w:proofErr w:type="spellEnd"/>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proofErr w:type="gramStart"/>
      <w:r w:rsidRPr="008625D4">
        <w:rPr>
          <w:rFonts w:ascii="Times New Roman" w:eastAsia="Times New Roman" w:hAnsi="Times New Roman" w:cs="Times New Roman"/>
          <w:sz w:val="28"/>
          <w:lang w:val="en-US"/>
        </w:rPr>
        <w:t xml:space="preserve">The remission BP expedient purpose </w:t>
      </w:r>
      <w:proofErr w:type="spellStart"/>
      <w:r w:rsidRPr="008625D4">
        <w:rPr>
          <w:rFonts w:ascii="Times New Roman" w:eastAsia="Times New Roman" w:hAnsi="Times New Roman" w:cs="Times New Roman"/>
          <w:sz w:val="28"/>
          <w:lang w:val="en-US"/>
        </w:rPr>
        <w:t>ursodeoxycholic</w:t>
      </w:r>
      <w:proofErr w:type="spellEnd"/>
      <w:r w:rsidRPr="008625D4">
        <w:rPr>
          <w:rFonts w:ascii="Times New Roman" w:eastAsia="Times New Roman" w:hAnsi="Times New Roman" w:cs="Times New Roman"/>
          <w:sz w:val="28"/>
          <w:lang w:val="en-US"/>
        </w:rPr>
        <w:t xml:space="preserve"> acid (UDCA) 10-12 mg / kg / day.</w:t>
      </w:r>
      <w:proofErr w:type="gramEnd"/>
      <w:r w:rsidR="00EB75FD">
        <w:rPr>
          <w:rFonts w:ascii="Times New Roman" w:eastAsia="Times New Roman" w:hAnsi="Times New Roman" w:cs="Times New Roman"/>
          <w:sz w:val="28"/>
          <w:lang w:val="en-US"/>
        </w:rPr>
        <w:t xml:space="preserve"> </w:t>
      </w:r>
      <w:proofErr w:type="gramStart"/>
      <w:r w:rsidRPr="008625D4">
        <w:rPr>
          <w:rFonts w:ascii="Times New Roman" w:eastAsia="Times New Roman" w:hAnsi="Times New Roman" w:cs="Times New Roman"/>
          <w:sz w:val="28"/>
          <w:lang w:val="en-US"/>
        </w:rPr>
        <w:t>for</w:t>
      </w:r>
      <w:proofErr w:type="gramEnd"/>
      <w:r w:rsidRPr="008625D4">
        <w:rPr>
          <w:rFonts w:ascii="Times New Roman" w:eastAsia="Times New Roman" w:hAnsi="Times New Roman" w:cs="Times New Roman"/>
          <w:sz w:val="28"/>
          <w:lang w:val="en-US"/>
        </w:rPr>
        <w:t xml:space="preserve"> a period not less than three months.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Its use reduces the amount of bile </w:t>
      </w:r>
      <w:proofErr w:type="spellStart"/>
      <w:r w:rsidRPr="008625D4">
        <w:rPr>
          <w:rFonts w:ascii="Times New Roman" w:eastAsia="Times New Roman" w:hAnsi="Times New Roman" w:cs="Times New Roman"/>
          <w:sz w:val="28"/>
          <w:lang w:val="en-US"/>
        </w:rPr>
        <w:t>microlites</w:t>
      </w:r>
      <w:proofErr w:type="spellEnd"/>
      <w:r w:rsidRPr="008625D4">
        <w:rPr>
          <w:rFonts w:ascii="Times New Roman" w:eastAsia="Times New Roman" w:hAnsi="Times New Roman" w:cs="Times New Roman"/>
          <w:sz w:val="28"/>
          <w:lang w:val="en-US"/>
        </w:rPr>
        <w:t xml:space="preserve"> causing </w:t>
      </w:r>
      <w:proofErr w:type="spellStart"/>
      <w:r w:rsidRPr="008625D4">
        <w:rPr>
          <w:rFonts w:ascii="Times New Roman" w:eastAsia="Times New Roman" w:hAnsi="Times New Roman" w:cs="Times New Roman"/>
          <w:sz w:val="28"/>
          <w:lang w:val="en-US"/>
        </w:rPr>
        <w:t>dyskinesias</w:t>
      </w:r>
      <w:proofErr w:type="spellEnd"/>
      <w:r w:rsidRPr="008625D4">
        <w:rPr>
          <w:rFonts w:ascii="Times New Roman" w:eastAsia="Times New Roman" w:hAnsi="Times New Roman" w:cs="Times New Roman"/>
          <w:sz w:val="28"/>
          <w:lang w:val="en-US"/>
        </w:rPr>
        <w:t xml:space="preserve"> sphincter of </w:t>
      </w:r>
      <w:proofErr w:type="spellStart"/>
      <w:r w:rsidRPr="008625D4">
        <w:rPr>
          <w:rFonts w:ascii="Times New Roman" w:eastAsia="Times New Roman" w:hAnsi="Times New Roman" w:cs="Times New Roman"/>
          <w:sz w:val="28"/>
          <w:lang w:val="en-US"/>
        </w:rPr>
        <w:t>Oddi</w:t>
      </w:r>
      <w:proofErr w:type="spellEnd"/>
      <w:r w:rsidRPr="008625D4">
        <w:rPr>
          <w:rFonts w:ascii="Times New Roman" w:eastAsia="Times New Roman" w:hAnsi="Times New Roman" w:cs="Times New Roman"/>
          <w:sz w:val="28"/>
          <w:lang w:val="en-US"/>
        </w:rPr>
        <w:t xml:space="preserve"> and constrictive </w:t>
      </w:r>
      <w:proofErr w:type="spellStart"/>
      <w:r w:rsidRPr="008625D4">
        <w:rPr>
          <w:rFonts w:ascii="Times New Roman" w:eastAsia="Times New Roman" w:hAnsi="Times New Roman" w:cs="Times New Roman"/>
          <w:sz w:val="28"/>
          <w:lang w:val="en-US"/>
        </w:rPr>
        <w:t>papillitis</w:t>
      </w:r>
      <w:proofErr w:type="spellEnd"/>
      <w:r w:rsidRPr="008625D4">
        <w:rPr>
          <w:rFonts w:ascii="Times New Roman" w:eastAsia="Times New Roman" w:hAnsi="Times New Roman" w:cs="Times New Roman"/>
          <w:sz w:val="28"/>
          <w:lang w:val="en-US"/>
        </w:rPr>
        <w:t xml:space="preserve">, leads to reduction of gastritis reflux </w:t>
      </w:r>
      <w:proofErr w:type="spellStart"/>
      <w:r w:rsidRPr="008625D4">
        <w:rPr>
          <w:rFonts w:ascii="Times New Roman" w:eastAsia="Times New Roman" w:hAnsi="Times New Roman" w:cs="Times New Roman"/>
          <w:sz w:val="28"/>
          <w:lang w:val="en-US"/>
        </w:rPr>
        <w:t>esophagitis</w:t>
      </w:r>
      <w:proofErr w:type="spellEnd"/>
      <w:r w:rsidRPr="008625D4">
        <w:rPr>
          <w:rFonts w:ascii="Times New Roman" w:eastAsia="Times New Roman" w:hAnsi="Times New Roman" w:cs="Times New Roman"/>
          <w:sz w:val="28"/>
          <w:lang w:val="en-US"/>
        </w:rPr>
        <w:t xml:space="preserve"> and reflux, often associated </w:t>
      </w:r>
      <w:proofErr w:type="spellStart"/>
      <w:r w:rsidRPr="008625D4">
        <w:rPr>
          <w:rFonts w:ascii="Times New Roman" w:eastAsia="Times New Roman" w:hAnsi="Times New Roman" w:cs="Times New Roman"/>
          <w:sz w:val="28"/>
          <w:lang w:val="en-US"/>
        </w:rPr>
        <w:t>cholelithiasis</w:t>
      </w:r>
      <w:proofErr w:type="spellEnd"/>
      <w:r w:rsidRPr="008625D4">
        <w:rPr>
          <w:rFonts w:ascii="Times New Roman" w:eastAsia="Times New Roman" w:hAnsi="Times New Roman" w:cs="Times New Roman"/>
          <w:sz w:val="28"/>
          <w:lang w:val="en-US"/>
        </w:rPr>
        <w:t xml:space="preserve"> and dysfunctional disorders of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tract </w:t>
      </w:r>
      <w:r w:rsidR="008625D4" w:rsidRPr="008625D4">
        <w:rPr>
          <w:rFonts w:ascii="Times New Roman" w:eastAsia="Times New Roman" w:hAnsi="Times New Roman" w:cs="Times New Roman"/>
          <w:sz w:val="28"/>
          <w:lang w:val="en-US"/>
        </w:rPr>
        <w:t>[</w:t>
      </w:r>
      <w:hyperlink r:id="rId37" w:anchor="_Ref478224125" w:tooltip="_Ref478224125" w:history="1">
        <w:r w:rsidRPr="008625D4">
          <w:rPr>
            <w:rFonts w:ascii="Times New Roman" w:eastAsia="Times New Roman" w:hAnsi="Times New Roman" w:cs="Times New Roman"/>
            <w:sz w:val="28"/>
            <w:lang w:val="en-US"/>
          </w:rPr>
          <w:t>20</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It is established that long-term therapy to prevent the development of UDCA BP relapse in 75% of cases </w:t>
      </w:r>
      <w:r w:rsidR="008625D4" w:rsidRPr="008625D4">
        <w:rPr>
          <w:rFonts w:ascii="Times New Roman" w:eastAsia="Times New Roman" w:hAnsi="Times New Roman" w:cs="Times New Roman"/>
          <w:sz w:val="28"/>
          <w:lang w:val="en-US"/>
        </w:rPr>
        <w:t>[</w:t>
      </w:r>
      <w:hyperlink r:id="rId38" w:anchor="_Ref478224128" w:tooltip="_Ref478224128" w:history="1">
        <w:r w:rsidRPr="008625D4">
          <w:rPr>
            <w:rFonts w:ascii="Times New Roman" w:eastAsia="Times New Roman" w:hAnsi="Times New Roman" w:cs="Times New Roman"/>
            <w:sz w:val="28"/>
            <w:lang w:val="en-US"/>
          </w:rPr>
          <w:t>18</w:t>
        </w:r>
      </w:hyperlink>
      <w:r w:rsidR="008625D4" w:rsidRPr="008625D4">
        <w:rPr>
          <w:rFonts w:ascii="Times New Roman" w:eastAsia="Times New Roman" w:hAnsi="Times New Roman" w:cs="Times New Roman"/>
          <w:sz w:val="27"/>
          <w:lang w:val="en-US"/>
        </w:rPr>
        <w:t>]</w:t>
      </w:r>
      <w:r w:rsidRPr="008625D4">
        <w:rPr>
          <w:rFonts w:ascii="Times New Roman" w:eastAsia="Times New Roman" w:hAnsi="Times New Roman" w:cs="Times New Roman"/>
          <w:sz w:val="28"/>
          <w:lang w:val="en-US"/>
        </w:rPr>
        <w:t>.</w:t>
      </w:r>
    </w:p>
    <w:p w:rsidR="000900EF" w:rsidRPr="008625D4" w:rsidRDefault="000900EF" w:rsidP="000900EF">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sz w:val="28"/>
          <w:lang w:val="en-US"/>
        </w:rPr>
        <w:t>With the development in patients with anxiety, depression and other neurotic disorders frequently associated PD, useful inclusion complex therapy psychotropic drugs (</w:t>
      </w:r>
      <w:proofErr w:type="spellStart"/>
      <w:r w:rsidRPr="008625D4">
        <w:rPr>
          <w:rFonts w:ascii="Times New Roman" w:eastAsia="Times New Roman" w:hAnsi="Times New Roman" w:cs="Times New Roman"/>
          <w:sz w:val="28"/>
          <w:lang w:val="en-US"/>
        </w:rPr>
        <w:t>neuroleptics</w:t>
      </w:r>
      <w:proofErr w:type="spellEnd"/>
      <w:r w:rsidRPr="008625D4">
        <w:rPr>
          <w:rFonts w:ascii="Times New Roman" w:eastAsia="Times New Roman" w:hAnsi="Times New Roman" w:cs="Times New Roman"/>
          <w:sz w:val="28"/>
          <w:lang w:val="en-US"/>
        </w:rPr>
        <w:t xml:space="preserve">, antidepressants, </w:t>
      </w:r>
      <w:proofErr w:type="gramStart"/>
      <w:r w:rsidRPr="008625D4">
        <w:rPr>
          <w:rFonts w:ascii="Times New Roman" w:eastAsia="Times New Roman" w:hAnsi="Times New Roman" w:cs="Times New Roman"/>
          <w:sz w:val="28"/>
          <w:lang w:val="en-US"/>
        </w:rPr>
        <w:t>tranquilizers</w:t>
      </w:r>
      <w:proofErr w:type="gramEnd"/>
      <w:r w:rsidRPr="008625D4">
        <w:rPr>
          <w:rFonts w:ascii="Times New Roman" w:eastAsia="Times New Roman" w:hAnsi="Times New Roman" w:cs="Times New Roman"/>
          <w:sz w:val="28"/>
          <w:lang w:val="en-US"/>
        </w:rPr>
        <w:t>), providing further analgesic and analgesic effect potentiating action on non-narcotic analgesics.</w:t>
      </w:r>
      <w:r w:rsidR="00EB75FD">
        <w:rPr>
          <w:rFonts w:ascii="Times New Roman" w:eastAsia="Times New Roman" w:hAnsi="Times New Roman" w:cs="Times New Roman"/>
          <w:sz w:val="28"/>
          <w:lang w:val="en-US"/>
        </w:rPr>
        <w:t xml:space="preserve"> </w:t>
      </w:r>
      <w:r w:rsidRPr="008625D4">
        <w:rPr>
          <w:rFonts w:ascii="Times New Roman" w:eastAsia="Times New Roman" w:hAnsi="Times New Roman" w:cs="Times New Roman"/>
          <w:sz w:val="28"/>
          <w:lang w:val="en-US"/>
        </w:rPr>
        <w:t xml:space="preserve">But most importantly, in order to prevent recurrence of the PSU must be timely adequate therapy of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pathology.</w:t>
      </w:r>
    </w:p>
    <w:p w:rsidR="008625D4" w:rsidRDefault="008625D4" w:rsidP="000900EF">
      <w:pPr>
        <w:spacing w:after="0" w:line="360" w:lineRule="atLeast"/>
        <w:ind w:firstLine="700"/>
        <w:jc w:val="both"/>
        <w:rPr>
          <w:rFonts w:ascii="Times New Roman" w:eastAsia="Times New Roman" w:hAnsi="Times New Roman" w:cs="Times New Roman"/>
          <w:b/>
          <w:bCs/>
          <w:sz w:val="28"/>
          <w:lang w:val="en-US"/>
        </w:rPr>
      </w:pPr>
    </w:p>
    <w:p w:rsidR="008625D4" w:rsidRDefault="008625D4" w:rsidP="000900EF">
      <w:pPr>
        <w:spacing w:after="0" w:line="360" w:lineRule="atLeast"/>
        <w:ind w:firstLine="700"/>
        <w:jc w:val="both"/>
        <w:rPr>
          <w:rFonts w:ascii="Times New Roman" w:eastAsia="Times New Roman" w:hAnsi="Times New Roman" w:cs="Times New Roman"/>
          <w:b/>
          <w:bCs/>
          <w:sz w:val="28"/>
          <w:lang w:val="en-US"/>
        </w:rPr>
      </w:pPr>
    </w:p>
    <w:p w:rsidR="008625D4" w:rsidRDefault="008625D4">
      <w:pPr>
        <w:rPr>
          <w:rFonts w:ascii="Times New Roman" w:eastAsia="Times New Roman" w:hAnsi="Times New Roman" w:cs="Times New Roman"/>
          <w:b/>
          <w:bCs/>
          <w:sz w:val="28"/>
          <w:lang w:val="en-US"/>
        </w:rPr>
      </w:pPr>
      <w:r>
        <w:rPr>
          <w:rFonts w:ascii="Times New Roman" w:eastAsia="Times New Roman" w:hAnsi="Times New Roman" w:cs="Times New Roman"/>
          <w:b/>
          <w:bCs/>
          <w:sz w:val="28"/>
          <w:lang w:val="en-US"/>
        </w:rPr>
        <w:br w:type="page"/>
      </w:r>
    </w:p>
    <w:p w:rsidR="000900EF" w:rsidRPr="008625D4" w:rsidRDefault="008625D4" w:rsidP="000900EF">
      <w:pPr>
        <w:spacing w:after="0" w:line="360" w:lineRule="atLeast"/>
        <w:ind w:firstLine="700"/>
        <w:jc w:val="both"/>
        <w:rPr>
          <w:rFonts w:ascii="Times New Roman" w:eastAsia="Times New Roman" w:hAnsi="Times New Roman" w:cs="Times New Roman"/>
          <w:sz w:val="27"/>
          <w:szCs w:val="27"/>
        </w:rPr>
      </w:pPr>
      <w:r>
        <w:rPr>
          <w:rFonts w:ascii="Times New Roman" w:eastAsia="Times New Roman" w:hAnsi="Times New Roman" w:cs="Times New Roman"/>
          <w:b/>
          <w:bCs/>
          <w:sz w:val="28"/>
          <w:lang w:val="en-US"/>
        </w:rPr>
        <w:lastRenderedPageBreak/>
        <w:t>References</w:t>
      </w:r>
      <w:r w:rsidR="000900EF" w:rsidRPr="008625D4">
        <w:rPr>
          <w:rFonts w:ascii="Times New Roman" w:eastAsia="Times New Roman" w:hAnsi="Times New Roman" w:cs="Times New Roman"/>
          <w:b/>
          <w:bCs/>
          <w:sz w:val="28"/>
        </w:rPr>
        <w:t>:</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3" w:name="_Ref478223722"/>
      <w:bookmarkEnd w:id="3"/>
      <w:r w:rsidRPr="008625D4">
        <w:rPr>
          <w:rFonts w:ascii="Times New Roman" w:eastAsia="Times New Roman" w:hAnsi="Times New Roman" w:cs="Times New Roman"/>
          <w:sz w:val="28"/>
        </w:rPr>
        <w:t xml:space="preserve">Еремина Е. Ю. </w:t>
      </w:r>
      <w:proofErr w:type="spellStart"/>
      <w:r w:rsidRPr="008625D4">
        <w:rPr>
          <w:rFonts w:ascii="Times New Roman" w:eastAsia="Times New Roman" w:hAnsi="Times New Roman" w:cs="Times New Roman"/>
          <w:sz w:val="28"/>
        </w:rPr>
        <w:t>Билиарная</w:t>
      </w:r>
      <w:proofErr w:type="spellEnd"/>
      <w:r w:rsidRPr="008625D4">
        <w:rPr>
          <w:rFonts w:ascii="Times New Roman" w:eastAsia="Times New Roman" w:hAnsi="Times New Roman" w:cs="Times New Roman"/>
          <w:sz w:val="28"/>
        </w:rPr>
        <w:t xml:space="preserve"> патология : метод</w:t>
      </w:r>
      <w:proofErr w:type="gramStart"/>
      <w:r w:rsidRPr="008625D4">
        <w:rPr>
          <w:rFonts w:ascii="Times New Roman" w:eastAsia="Times New Roman" w:hAnsi="Times New Roman" w:cs="Times New Roman"/>
          <w:sz w:val="28"/>
        </w:rPr>
        <w:t>.</w:t>
      </w:r>
      <w:proofErr w:type="gramEnd"/>
      <w:r w:rsidRPr="008625D4">
        <w:rPr>
          <w:rFonts w:ascii="Times New Roman" w:eastAsia="Times New Roman" w:hAnsi="Times New Roman" w:cs="Times New Roman"/>
          <w:sz w:val="28"/>
        </w:rPr>
        <w:t xml:space="preserve"> </w:t>
      </w:r>
      <w:proofErr w:type="spellStart"/>
      <w:proofErr w:type="gramStart"/>
      <w:r w:rsidRPr="008625D4">
        <w:rPr>
          <w:rFonts w:ascii="Times New Roman" w:eastAsia="Times New Roman" w:hAnsi="Times New Roman" w:cs="Times New Roman"/>
          <w:sz w:val="28"/>
        </w:rPr>
        <w:t>у</w:t>
      </w:r>
      <w:proofErr w:type="gramEnd"/>
      <w:r w:rsidRPr="008625D4">
        <w:rPr>
          <w:rFonts w:ascii="Times New Roman" w:eastAsia="Times New Roman" w:hAnsi="Times New Roman" w:cs="Times New Roman"/>
          <w:sz w:val="28"/>
        </w:rPr>
        <w:t>каз-я</w:t>
      </w:r>
      <w:proofErr w:type="spellEnd"/>
      <w:r w:rsidRPr="008625D4">
        <w:rPr>
          <w:rFonts w:ascii="Times New Roman" w:eastAsia="Times New Roman" w:hAnsi="Times New Roman" w:cs="Times New Roman"/>
          <w:sz w:val="28"/>
        </w:rPr>
        <w:t xml:space="preserve"> для врачей / Е. Ю. Еремина. — Саранск. — 2010. — 70 </w:t>
      </w:r>
      <w:proofErr w:type="gramStart"/>
      <w:r w:rsidRPr="008625D4">
        <w:rPr>
          <w:rFonts w:ascii="Times New Roman" w:eastAsia="Times New Roman" w:hAnsi="Times New Roman" w:cs="Times New Roman"/>
          <w:sz w:val="28"/>
        </w:rPr>
        <w:t>с</w:t>
      </w:r>
      <w:proofErr w:type="gramEnd"/>
      <w:r w:rsidRPr="008625D4">
        <w:rPr>
          <w:rFonts w:ascii="Times New Roman" w:eastAsia="Times New Roman" w:hAnsi="Times New Roman" w:cs="Times New Roman"/>
          <w:sz w:val="28"/>
        </w:rPr>
        <w:t>.</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4" w:name="_Ref478223741"/>
      <w:r w:rsidRPr="008625D4">
        <w:rPr>
          <w:rFonts w:ascii="Times New Roman" w:eastAsia="Times New Roman" w:hAnsi="Times New Roman" w:cs="Times New Roman"/>
          <w:sz w:val="28"/>
        </w:rPr>
        <w:t>Еремина Е. Ю. Мембранное кишечное пищеварение и структура тонкой кишки у больных хроническим панкреатитом / Е. Ю. Еремина, О. А. Строкова // Практическая медицина. — 2010. — № 3. — С. 80–83.</w:t>
      </w:r>
      <w:bookmarkEnd w:id="4"/>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5" w:name="_Ref478223744"/>
      <w:r w:rsidRPr="008625D4">
        <w:rPr>
          <w:rFonts w:ascii="Times New Roman" w:eastAsia="Times New Roman" w:hAnsi="Times New Roman" w:cs="Times New Roman"/>
          <w:sz w:val="28"/>
        </w:rPr>
        <w:t xml:space="preserve">Еремина Е. Ю. Мембранное кишечное пищеварение у больных хроническим </w:t>
      </w:r>
      <w:proofErr w:type="spellStart"/>
      <w:r w:rsidRPr="008625D4">
        <w:rPr>
          <w:rFonts w:ascii="Times New Roman" w:eastAsia="Times New Roman" w:hAnsi="Times New Roman" w:cs="Times New Roman"/>
          <w:sz w:val="28"/>
        </w:rPr>
        <w:t>билиарнозависимым</w:t>
      </w:r>
      <w:proofErr w:type="spellEnd"/>
      <w:r w:rsidRPr="008625D4">
        <w:rPr>
          <w:rFonts w:ascii="Times New Roman" w:eastAsia="Times New Roman" w:hAnsi="Times New Roman" w:cs="Times New Roman"/>
          <w:sz w:val="28"/>
        </w:rPr>
        <w:t xml:space="preserve"> панкреатитом и способы его коррекции / Еремина Е. Ю. // Медицинский альманах. — 2009. — № 1. — С. 65–68.</w:t>
      </w:r>
      <w:bookmarkEnd w:id="5"/>
      <w:r w:rsidRPr="008625D4">
        <w:rPr>
          <w:rFonts w:ascii="Times New Roman" w:eastAsia="Times New Roman" w:hAnsi="Times New Roman" w:cs="Times New Roman"/>
          <w:sz w:val="28"/>
        </w:rPr>
        <w:t xml:space="preserve"> </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6" w:name="_Ref478223737"/>
      <w:r w:rsidRPr="008625D4">
        <w:rPr>
          <w:rFonts w:ascii="Times New Roman" w:eastAsia="Times New Roman" w:hAnsi="Times New Roman" w:cs="Times New Roman"/>
          <w:sz w:val="28"/>
        </w:rPr>
        <w:t xml:space="preserve">Еремина Е. Ю. Состояние кишечного пищеварения у больных хроническим панкреатитом / Е. Ю. Еремина, О. А. Строкова // </w:t>
      </w:r>
      <w:r w:rsidRPr="008625D4">
        <w:rPr>
          <w:rFonts w:ascii="Times New Roman" w:eastAsia="Times New Roman" w:hAnsi="Times New Roman" w:cs="Times New Roman"/>
          <w:sz w:val="28"/>
          <w:lang w:val="en-US"/>
        </w:rPr>
        <w:t>Lambert</w:t>
      </w:r>
      <w:r w:rsidRPr="008625D4">
        <w:rPr>
          <w:rFonts w:ascii="Times New Roman" w:eastAsia="Times New Roman" w:hAnsi="Times New Roman" w:cs="Times New Roman"/>
          <w:sz w:val="28"/>
        </w:rPr>
        <w:t xml:space="preserve"> </w:t>
      </w:r>
      <w:r w:rsidRPr="008625D4">
        <w:rPr>
          <w:rFonts w:ascii="Times New Roman" w:eastAsia="Times New Roman" w:hAnsi="Times New Roman" w:cs="Times New Roman"/>
          <w:sz w:val="28"/>
          <w:lang w:val="en-US"/>
        </w:rPr>
        <w:t>Academic</w:t>
      </w:r>
      <w:r w:rsidRPr="008625D4">
        <w:rPr>
          <w:rFonts w:ascii="Times New Roman" w:eastAsia="Times New Roman" w:hAnsi="Times New Roman" w:cs="Times New Roman"/>
          <w:sz w:val="28"/>
        </w:rPr>
        <w:t xml:space="preserve"> </w:t>
      </w:r>
      <w:r w:rsidRPr="008625D4">
        <w:rPr>
          <w:rFonts w:ascii="Times New Roman" w:eastAsia="Times New Roman" w:hAnsi="Times New Roman" w:cs="Times New Roman"/>
          <w:sz w:val="28"/>
          <w:lang w:val="en-US"/>
        </w:rPr>
        <w:t>Publishing</w:t>
      </w:r>
      <w:r w:rsidRPr="008625D4">
        <w:rPr>
          <w:rFonts w:ascii="Times New Roman" w:eastAsia="Times New Roman" w:hAnsi="Times New Roman" w:cs="Times New Roman"/>
          <w:sz w:val="28"/>
        </w:rPr>
        <w:t xml:space="preserve">, 2012. — 100 </w:t>
      </w:r>
      <w:proofErr w:type="gramStart"/>
      <w:r w:rsidRPr="008625D4">
        <w:rPr>
          <w:rFonts w:ascii="Times New Roman" w:eastAsia="Times New Roman" w:hAnsi="Times New Roman" w:cs="Times New Roman"/>
          <w:sz w:val="28"/>
        </w:rPr>
        <w:t>с</w:t>
      </w:r>
      <w:proofErr w:type="gramEnd"/>
      <w:r w:rsidRPr="008625D4">
        <w:rPr>
          <w:rFonts w:ascii="Times New Roman" w:eastAsia="Times New Roman" w:hAnsi="Times New Roman" w:cs="Times New Roman"/>
          <w:sz w:val="28"/>
        </w:rPr>
        <w:t>.</w:t>
      </w:r>
      <w:bookmarkEnd w:id="6"/>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7" w:name="_Ref478223713"/>
      <w:r w:rsidRPr="008625D4">
        <w:rPr>
          <w:rFonts w:ascii="Times New Roman" w:eastAsia="Times New Roman" w:hAnsi="Times New Roman" w:cs="Times New Roman"/>
          <w:sz w:val="28"/>
        </w:rPr>
        <w:t xml:space="preserve">Ильченко А. А. </w:t>
      </w:r>
      <w:proofErr w:type="spellStart"/>
      <w:r w:rsidRPr="008625D4">
        <w:rPr>
          <w:rFonts w:ascii="Times New Roman" w:eastAsia="Times New Roman" w:hAnsi="Times New Roman" w:cs="Times New Roman"/>
          <w:sz w:val="28"/>
        </w:rPr>
        <w:t>Билиарный</w:t>
      </w:r>
      <w:proofErr w:type="spellEnd"/>
      <w:r w:rsidRPr="008625D4">
        <w:rPr>
          <w:rFonts w:ascii="Times New Roman" w:eastAsia="Times New Roman" w:hAnsi="Times New Roman" w:cs="Times New Roman"/>
          <w:sz w:val="28"/>
        </w:rPr>
        <w:t xml:space="preserve"> панкреатит / А. А. Ильченко // РМЖ. — 2012. — № 15. — С. 803–808.</w:t>
      </w:r>
      <w:bookmarkEnd w:id="7"/>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8" w:name="_Ref478223725"/>
      <w:r w:rsidRPr="008625D4">
        <w:rPr>
          <w:rFonts w:ascii="Times New Roman" w:eastAsia="Times New Roman" w:hAnsi="Times New Roman" w:cs="Times New Roman"/>
          <w:sz w:val="28"/>
        </w:rPr>
        <w:t>Ильченко А. А. Болезни желчного пузыря и желчных путей / А. А. Ильченко. — М., 2011. — 880 с.</w:t>
      </w:r>
      <w:bookmarkEnd w:id="8"/>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9" w:name="_Ref478224046"/>
      <w:r w:rsidRPr="008625D4">
        <w:rPr>
          <w:rFonts w:ascii="Times New Roman" w:eastAsia="Times New Roman" w:hAnsi="Times New Roman" w:cs="Times New Roman"/>
          <w:sz w:val="28"/>
        </w:rPr>
        <w:t xml:space="preserve">Ильченко А. А. Применение </w:t>
      </w:r>
      <w:proofErr w:type="spellStart"/>
      <w:r w:rsidRPr="008625D4">
        <w:rPr>
          <w:rFonts w:ascii="Times New Roman" w:eastAsia="Times New Roman" w:hAnsi="Times New Roman" w:cs="Times New Roman"/>
          <w:sz w:val="28"/>
        </w:rPr>
        <w:t>мебеверина</w:t>
      </w:r>
      <w:proofErr w:type="spellEnd"/>
      <w:r w:rsidRPr="008625D4">
        <w:rPr>
          <w:rFonts w:ascii="Times New Roman" w:eastAsia="Times New Roman" w:hAnsi="Times New Roman" w:cs="Times New Roman"/>
          <w:sz w:val="28"/>
        </w:rPr>
        <w:t xml:space="preserve"> гидрохлорида при </w:t>
      </w:r>
      <w:proofErr w:type="spellStart"/>
      <w:r w:rsidRPr="008625D4">
        <w:rPr>
          <w:rFonts w:ascii="Times New Roman" w:eastAsia="Times New Roman" w:hAnsi="Times New Roman" w:cs="Times New Roman"/>
          <w:sz w:val="28"/>
        </w:rPr>
        <w:t>билиарной</w:t>
      </w:r>
      <w:proofErr w:type="spellEnd"/>
      <w:r w:rsidRPr="008625D4">
        <w:rPr>
          <w:rFonts w:ascii="Times New Roman" w:eastAsia="Times New Roman" w:hAnsi="Times New Roman" w:cs="Times New Roman"/>
          <w:sz w:val="28"/>
        </w:rPr>
        <w:t xml:space="preserve"> патологии в условиях поликлиники / А. А. Ильченко, М. </w:t>
      </w:r>
      <w:proofErr w:type="spellStart"/>
      <w:r w:rsidRPr="008625D4">
        <w:rPr>
          <w:rFonts w:ascii="Times New Roman" w:eastAsia="Times New Roman" w:hAnsi="Times New Roman" w:cs="Times New Roman"/>
          <w:sz w:val="28"/>
        </w:rPr>
        <w:t>Гельмедов</w:t>
      </w:r>
      <w:proofErr w:type="spellEnd"/>
      <w:r w:rsidRPr="008625D4">
        <w:rPr>
          <w:rFonts w:ascii="Times New Roman" w:eastAsia="Times New Roman" w:hAnsi="Times New Roman" w:cs="Times New Roman"/>
          <w:sz w:val="28"/>
        </w:rPr>
        <w:t xml:space="preserve"> // Врач. — 2003. — № 12. — С. 44–45.</w:t>
      </w:r>
      <w:bookmarkEnd w:id="9"/>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0" w:name="_Ref478223700"/>
      <w:r w:rsidRPr="008625D4">
        <w:rPr>
          <w:rFonts w:ascii="Times New Roman" w:eastAsia="Times New Roman" w:hAnsi="Times New Roman" w:cs="Times New Roman"/>
          <w:sz w:val="28"/>
        </w:rPr>
        <w:t xml:space="preserve">Калинин А. В. Функциональные расстройства </w:t>
      </w:r>
      <w:proofErr w:type="spellStart"/>
      <w:r w:rsidRPr="008625D4">
        <w:rPr>
          <w:rFonts w:ascii="Times New Roman" w:eastAsia="Times New Roman" w:hAnsi="Times New Roman" w:cs="Times New Roman"/>
          <w:sz w:val="28"/>
        </w:rPr>
        <w:t>билиарного</w:t>
      </w:r>
      <w:proofErr w:type="spellEnd"/>
      <w:r w:rsidRPr="008625D4">
        <w:rPr>
          <w:rFonts w:ascii="Times New Roman" w:eastAsia="Times New Roman" w:hAnsi="Times New Roman" w:cs="Times New Roman"/>
          <w:sz w:val="28"/>
        </w:rPr>
        <w:t xml:space="preserve"> тракта и их лечение / А. В. Калинин // Клинические перспективы гастроэнтерологии, </w:t>
      </w:r>
      <w:proofErr w:type="spellStart"/>
      <w:r w:rsidRPr="008625D4">
        <w:rPr>
          <w:rFonts w:ascii="Times New Roman" w:eastAsia="Times New Roman" w:hAnsi="Times New Roman" w:cs="Times New Roman"/>
          <w:sz w:val="28"/>
        </w:rPr>
        <w:t>гепатологии</w:t>
      </w:r>
      <w:proofErr w:type="spellEnd"/>
      <w:r w:rsidRPr="008625D4">
        <w:rPr>
          <w:rFonts w:ascii="Times New Roman" w:eastAsia="Times New Roman" w:hAnsi="Times New Roman" w:cs="Times New Roman"/>
          <w:sz w:val="28"/>
        </w:rPr>
        <w:t>. — 2002. — № 3. — С. 25–34.</w:t>
      </w:r>
      <w:bookmarkEnd w:id="10"/>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1" w:name="_Ref478223969"/>
      <w:proofErr w:type="spellStart"/>
      <w:r w:rsidRPr="008625D4">
        <w:rPr>
          <w:rFonts w:ascii="Times New Roman" w:eastAsia="Times New Roman" w:hAnsi="Times New Roman" w:cs="Times New Roman"/>
          <w:sz w:val="28"/>
        </w:rPr>
        <w:t>Маев</w:t>
      </w:r>
      <w:proofErr w:type="spellEnd"/>
      <w:r w:rsidRPr="008625D4">
        <w:rPr>
          <w:rFonts w:ascii="Times New Roman" w:eastAsia="Times New Roman" w:hAnsi="Times New Roman" w:cs="Times New Roman"/>
          <w:sz w:val="28"/>
        </w:rPr>
        <w:t xml:space="preserve"> И. В. Болезни двенадцатиперстной кишки / И. В. </w:t>
      </w:r>
      <w:proofErr w:type="spellStart"/>
      <w:r w:rsidRPr="008625D4">
        <w:rPr>
          <w:rFonts w:ascii="Times New Roman" w:eastAsia="Times New Roman" w:hAnsi="Times New Roman" w:cs="Times New Roman"/>
          <w:sz w:val="28"/>
        </w:rPr>
        <w:t>Маев</w:t>
      </w:r>
      <w:proofErr w:type="spellEnd"/>
      <w:r w:rsidRPr="008625D4">
        <w:rPr>
          <w:rFonts w:ascii="Times New Roman" w:eastAsia="Times New Roman" w:hAnsi="Times New Roman" w:cs="Times New Roman"/>
          <w:sz w:val="28"/>
        </w:rPr>
        <w:t>. — М.</w:t>
      </w:r>
      <w:proofErr w:type="gramStart"/>
      <w:r w:rsidRPr="008625D4">
        <w:rPr>
          <w:rFonts w:ascii="Times New Roman" w:eastAsia="Times New Roman" w:hAnsi="Times New Roman" w:cs="Times New Roman"/>
          <w:sz w:val="28"/>
        </w:rPr>
        <w:t xml:space="preserve"> :</w:t>
      </w:r>
      <w:proofErr w:type="gramEnd"/>
      <w:r w:rsidRPr="008625D4">
        <w:rPr>
          <w:rFonts w:ascii="Times New Roman" w:eastAsia="Times New Roman" w:hAnsi="Times New Roman" w:cs="Times New Roman"/>
          <w:sz w:val="28"/>
        </w:rPr>
        <w:t xml:space="preserve"> </w:t>
      </w:r>
      <w:proofErr w:type="spellStart"/>
      <w:r w:rsidRPr="008625D4">
        <w:rPr>
          <w:rFonts w:ascii="Times New Roman" w:eastAsia="Times New Roman" w:hAnsi="Times New Roman" w:cs="Times New Roman"/>
          <w:sz w:val="28"/>
        </w:rPr>
        <w:t>МЕДпресс</w:t>
      </w:r>
      <w:proofErr w:type="spellEnd"/>
      <w:r w:rsidRPr="008625D4">
        <w:rPr>
          <w:rFonts w:ascii="Times New Roman" w:eastAsia="Times New Roman" w:hAnsi="Times New Roman" w:cs="Times New Roman"/>
          <w:sz w:val="28"/>
        </w:rPr>
        <w:t>, 2005. — 511 с.</w:t>
      </w:r>
      <w:bookmarkEnd w:id="11"/>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2" w:name="_Ref478224011"/>
      <w:proofErr w:type="spellStart"/>
      <w:r w:rsidRPr="008625D4">
        <w:rPr>
          <w:rFonts w:ascii="Times New Roman" w:eastAsia="Times New Roman" w:hAnsi="Times New Roman" w:cs="Times New Roman"/>
          <w:sz w:val="28"/>
        </w:rPr>
        <w:t>Маев</w:t>
      </w:r>
      <w:proofErr w:type="spellEnd"/>
      <w:r w:rsidRPr="008625D4">
        <w:rPr>
          <w:rFonts w:ascii="Times New Roman" w:eastAsia="Times New Roman" w:hAnsi="Times New Roman" w:cs="Times New Roman"/>
          <w:sz w:val="28"/>
        </w:rPr>
        <w:t xml:space="preserve"> И. В. Болезни поджелудочной железы. В 2 т. Т. 2 / И. В. </w:t>
      </w:r>
      <w:proofErr w:type="spellStart"/>
      <w:r w:rsidRPr="008625D4">
        <w:rPr>
          <w:rFonts w:ascii="Times New Roman" w:eastAsia="Times New Roman" w:hAnsi="Times New Roman" w:cs="Times New Roman"/>
          <w:sz w:val="28"/>
        </w:rPr>
        <w:t>Маев</w:t>
      </w:r>
      <w:proofErr w:type="spellEnd"/>
      <w:r w:rsidRPr="008625D4">
        <w:rPr>
          <w:rFonts w:ascii="Times New Roman" w:eastAsia="Times New Roman" w:hAnsi="Times New Roman" w:cs="Times New Roman"/>
          <w:sz w:val="28"/>
        </w:rPr>
        <w:t xml:space="preserve">, Ю. А. Кучерявый. — М.: Медицина. 2008. — 558 </w:t>
      </w:r>
      <w:proofErr w:type="gramStart"/>
      <w:r w:rsidRPr="008625D4">
        <w:rPr>
          <w:rFonts w:ascii="Times New Roman" w:eastAsia="Times New Roman" w:hAnsi="Times New Roman" w:cs="Times New Roman"/>
          <w:sz w:val="28"/>
        </w:rPr>
        <w:t>с</w:t>
      </w:r>
      <w:proofErr w:type="gramEnd"/>
      <w:r w:rsidRPr="008625D4">
        <w:rPr>
          <w:rFonts w:ascii="Times New Roman" w:eastAsia="Times New Roman" w:hAnsi="Times New Roman" w:cs="Times New Roman"/>
          <w:sz w:val="28"/>
        </w:rPr>
        <w:t>.</w:t>
      </w:r>
      <w:bookmarkEnd w:id="12"/>
      <w:r w:rsidRPr="008625D4">
        <w:rPr>
          <w:rFonts w:ascii="Times New Roman" w:eastAsia="Times New Roman" w:hAnsi="Times New Roman" w:cs="Times New Roman"/>
          <w:sz w:val="28"/>
        </w:rPr>
        <w:t xml:space="preserve"> </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3" w:name="_Ref478223944"/>
      <w:proofErr w:type="spellStart"/>
      <w:r w:rsidRPr="008625D4">
        <w:rPr>
          <w:rFonts w:ascii="Times New Roman" w:eastAsia="Times New Roman" w:hAnsi="Times New Roman" w:cs="Times New Roman"/>
          <w:sz w:val="28"/>
        </w:rPr>
        <w:t>Минушкин</w:t>
      </w:r>
      <w:proofErr w:type="spellEnd"/>
      <w:r w:rsidRPr="008625D4">
        <w:rPr>
          <w:rFonts w:ascii="Times New Roman" w:eastAsia="Times New Roman" w:hAnsi="Times New Roman" w:cs="Times New Roman"/>
          <w:sz w:val="28"/>
        </w:rPr>
        <w:t xml:space="preserve"> О. Н. Хронический панкреатит: некоторые аспекты патогенеза, диагностики и лечения / О. Н. </w:t>
      </w:r>
      <w:proofErr w:type="spellStart"/>
      <w:r w:rsidRPr="008625D4">
        <w:rPr>
          <w:rFonts w:ascii="Times New Roman" w:eastAsia="Times New Roman" w:hAnsi="Times New Roman" w:cs="Times New Roman"/>
          <w:sz w:val="28"/>
        </w:rPr>
        <w:t>Минушкин</w:t>
      </w:r>
      <w:proofErr w:type="spellEnd"/>
      <w:r w:rsidRPr="008625D4">
        <w:rPr>
          <w:rFonts w:ascii="Times New Roman" w:eastAsia="Times New Roman" w:hAnsi="Times New Roman" w:cs="Times New Roman"/>
          <w:sz w:val="28"/>
        </w:rPr>
        <w:t xml:space="preserve"> // </w:t>
      </w:r>
      <w:proofErr w:type="spellStart"/>
      <w:r w:rsidRPr="008625D4">
        <w:rPr>
          <w:rFonts w:ascii="Times New Roman" w:eastAsia="Times New Roman" w:hAnsi="Times New Roman" w:cs="Times New Roman"/>
          <w:sz w:val="28"/>
          <w:lang w:val="en-US"/>
        </w:rPr>
        <w:t>Consilium</w:t>
      </w:r>
      <w:proofErr w:type="spellEnd"/>
      <w:r w:rsidRPr="008625D4">
        <w:rPr>
          <w:rFonts w:ascii="Times New Roman" w:eastAsia="Times New Roman" w:hAnsi="Times New Roman" w:cs="Times New Roman"/>
          <w:sz w:val="28"/>
        </w:rPr>
        <w:t xml:space="preserve"> </w:t>
      </w:r>
      <w:proofErr w:type="spellStart"/>
      <w:r w:rsidRPr="008625D4">
        <w:rPr>
          <w:rFonts w:ascii="Times New Roman" w:eastAsia="Times New Roman" w:hAnsi="Times New Roman" w:cs="Times New Roman"/>
          <w:sz w:val="28"/>
          <w:lang w:val="en-US"/>
        </w:rPr>
        <w:t>Medicum</w:t>
      </w:r>
      <w:proofErr w:type="spellEnd"/>
      <w:r w:rsidRPr="008625D4">
        <w:rPr>
          <w:rFonts w:ascii="Times New Roman" w:eastAsia="Times New Roman" w:hAnsi="Times New Roman" w:cs="Times New Roman"/>
          <w:sz w:val="28"/>
        </w:rPr>
        <w:t>. — 2002. — № 4. — С. 23–26.</w:t>
      </w:r>
      <w:bookmarkEnd w:id="13"/>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4" w:name="_Ref478224051"/>
      <w:r w:rsidRPr="008625D4">
        <w:rPr>
          <w:rFonts w:ascii="Times New Roman" w:eastAsia="Times New Roman" w:hAnsi="Times New Roman" w:cs="Times New Roman"/>
          <w:sz w:val="28"/>
        </w:rPr>
        <w:t xml:space="preserve">Назаров В. Е. Методы фармакологической коррекции </w:t>
      </w:r>
      <w:proofErr w:type="spellStart"/>
      <w:r w:rsidRPr="008625D4">
        <w:rPr>
          <w:rFonts w:ascii="Times New Roman" w:eastAsia="Times New Roman" w:hAnsi="Times New Roman" w:cs="Times New Roman"/>
          <w:sz w:val="28"/>
        </w:rPr>
        <w:t>двигательноэвакуаторных</w:t>
      </w:r>
      <w:proofErr w:type="spellEnd"/>
      <w:r w:rsidRPr="008625D4">
        <w:rPr>
          <w:rFonts w:ascii="Times New Roman" w:eastAsia="Times New Roman" w:hAnsi="Times New Roman" w:cs="Times New Roman"/>
          <w:sz w:val="28"/>
        </w:rPr>
        <w:t xml:space="preserve"> нарушений желудка и двенадцатиперстной кишки / В. Е. Назаров, М. Ю. Кабанов // РМЖ. Болезни органов пищеварения. — 2004. — Т. 6, № 1. — С. 19–23.</w:t>
      </w:r>
      <w:bookmarkEnd w:id="14"/>
      <w:r w:rsidRPr="008625D4">
        <w:rPr>
          <w:rFonts w:ascii="Times New Roman" w:eastAsia="Times New Roman" w:hAnsi="Times New Roman" w:cs="Times New Roman"/>
          <w:sz w:val="28"/>
        </w:rPr>
        <w:t xml:space="preserve"> </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5" w:name="_Ref478223705"/>
      <w:r w:rsidRPr="008625D4">
        <w:rPr>
          <w:rFonts w:ascii="Times New Roman" w:eastAsia="Times New Roman" w:hAnsi="Times New Roman" w:cs="Times New Roman"/>
          <w:sz w:val="28"/>
        </w:rPr>
        <w:t xml:space="preserve">Некоторые вопросы эпидемиологии хронического панкреатита. «Клинико-эпидемиологические и </w:t>
      </w:r>
      <w:proofErr w:type="spellStart"/>
      <w:r w:rsidRPr="008625D4">
        <w:rPr>
          <w:rFonts w:ascii="Times New Roman" w:eastAsia="Times New Roman" w:hAnsi="Times New Roman" w:cs="Times New Roman"/>
          <w:sz w:val="28"/>
        </w:rPr>
        <w:t>этно-экологические</w:t>
      </w:r>
      <w:proofErr w:type="spellEnd"/>
      <w:r w:rsidRPr="008625D4">
        <w:rPr>
          <w:rFonts w:ascii="Times New Roman" w:eastAsia="Times New Roman" w:hAnsi="Times New Roman" w:cs="Times New Roman"/>
          <w:sz w:val="28"/>
        </w:rPr>
        <w:t xml:space="preserve"> проблемы заболеваний органов пищеварения»</w:t>
      </w:r>
      <w:proofErr w:type="gramStart"/>
      <w:r w:rsidRPr="008625D4">
        <w:rPr>
          <w:rFonts w:ascii="Times New Roman" w:eastAsia="Times New Roman" w:hAnsi="Times New Roman" w:cs="Times New Roman"/>
          <w:sz w:val="28"/>
        </w:rPr>
        <w:t xml:space="preserve"> :</w:t>
      </w:r>
      <w:proofErr w:type="gramEnd"/>
      <w:r w:rsidRPr="008625D4">
        <w:rPr>
          <w:rFonts w:ascii="Times New Roman" w:eastAsia="Times New Roman" w:hAnsi="Times New Roman" w:cs="Times New Roman"/>
          <w:sz w:val="28"/>
        </w:rPr>
        <w:t xml:space="preserve"> материалы III </w:t>
      </w:r>
      <w:proofErr w:type="spellStart"/>
      <w:r w:rsidRPr="008625D4">
        <w:rPr>
          <w:rFonts w:ascii="Times New Roman" w:eastAsia="Times New Roman" w:hAnsi="Times New Roman" w:cs="Times New Roman"/>
          <w:sz w:val="28"/>
        </w:rPr>
        <w:t>Восточно-Сибирской</w:t>
      </w:r>
      <w:proofErr w:type="spellEnd"/>
      <w:r w:rsidRPr="008625D4">
        <w:rPr>
          <w:rFonts w:ascii="Times New Roman" w:eastAsia="Times New Roman" w:hAnsi="Times New Roman" w:cs="Times New Roman"/>
          <w:sz w:val="28"/>
        </w:rPr>
        <w:t xml:space="preserve"> гастроэнтерологической конференции / И. В. </w:t>
      </w:r>
      <w:proofErr w:type="spellStart"/>
      <w:r w:rsidRPr="008625D4">
        <w:rPr>
          <w:rFonts w:ascii="Times New Roman" w:eastAsia="Times New Roman" w:hAnsi="Times New Roman" w:cs="Times New Roman"/>
          <w:sz w:val="28"/>
        </w:rPr>
        <w:t>Маев</w:t>
      </w:r>
      <w:proofErr w:type="spellEnd"/>
      <w:r w:rsidRPr="008625D4">
        <w:rPr>
          <w:rFonts w:ascii="Times New Roman" w:eastAsia="Times New Roman" w:hAnsi="Times New Roman" w:cs="Times New Roman"/>
          <w:sz w:val="28"/>
        </w:rPr>
        <w:t xml:space="preserve">, А. Н. </w:t>
      </w:r>
      <w:proofErr w:type="spellStart"/>
      <w:r w:rsidRPr="008625D4">
        <w:rPr>
          <w:rFonts w:ascii="Times New Roman" w:eastAsia="Times New Roman" w:hAnsi="Times New Roman" w:cs="Times New Roman"/>
          <w:sz w:val="28"/>
        </w:rPr>
        <w:t>Казюлин</w:t>
      </w:r>
      <w:proofErr w:type="spellEnd"/>
      <w:r w:rsidRPr="008625D4">
        <w:rPr>
          <w:rFonts w:ascii="Times New Roman" w:eastAsia="Times New Roman" w:hAnsi="Times New Roman" w:cs="Times New Roman"/>
          <w:sz w:val="28"/>
        </w:rPr>
        <w:t xml:space="preserve">, Ю. А. Кучерявый [и др.] </w:t>
      </w:r>
      <w:r w:rsidRPr="008625D4">
        <w:rPr>
          <w:rFonts w:ascii="Times New Roman" w:eastAsia="Times New Roman" w:hAnsi="Times New Roman" w:cs="Times New Roman"/>
          <w:b/>
          <w:sz w:val="28"/>
        </w:rPr>
        <w:t xml:space="preserve">— </w:t>
      </w:r>
      <w:r w:rsidRPr="008625D4">
        <w:rPr>
          <w:rFonts w:ascii="Times New Roman" w:eastAsia="Times New Roman" w:hAnsi="Times New Roman" w:cs="Times New Roman"/>
          <w:sz w:val="28"/>
        </w:rPr>
        <w:t>Красноярск, 2003. — С. 9–52.</w:t>
      </w:r>
      <w:bookmarkEnd w:id="15"/>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6" w:name="_Ref478224117"/>
      <w:r w:rsidRPr="008625D4">
        <w:rPr>
          <w:rFonts w:ascii="Times New Roman" w:eastAsia="Times New Roman" w:hAnsi="Times New Roman" w:cs="Times New Roman"/>
          <w:sz w:val="28"/>
        </w:rPr>
        <w:lastRenderedPageBreak/>
        <w:t xml:space="preserve">Пастухов А. И. Результаты комплексного лечения хронического </w:t>
      </w:r>
      <w:proofErr w:type="spellStart"/>
      <w:r w:rsidRPr="008625D4">
        <w:rPr>
          <w:rFonts w:ascii="Times New Roman" w:eastAsia="Times New Roman" w:hAnsi="Times New Roman" w:cs="Times New Roman"/>
          <w:sz w:val="28"/>
        </w:rPr>
        <w:t>билиарнозависимого</w:t>
      </w:r>
      <w:proofErr w:type="spellEnd"/>
      <w:r w:rsidRPr="008625D4">
        <w:rPr>
          <w:rFonts w:ascii="Times New Roman" w:eastAsia="Times New Roman" w:hAnsi="Times New Roman" w:cs="Times New Roman"/>
          <w:sz w:val="28"/>
        </w:rPr>
        <w:t xml:space="preserve"> панкреатита после </w:t>
      </w:r>
      <w:proofErr w:type="spellStart"/>
      <w:r w:rsidRPr="008625D4">
        <w:rPr>
          <w:rFonts w:ascii="Times New Roman" w:eastAsia="Times New Roman" w:hAnsi="Times New Roman" w:cs="Times New Roman"/>
          <w:sz w:val="28"/>
        </w:rPr>
        <w:t>холецистэктомии</w:t>
      </w:r>
      <w:proofErr w:type="spellEnd"/>
      <w:r w:rsidRPr="008625D4">
        <w:rPr>
          <w:rFonts w:ascii="Times New Roman" w:eastAsia="Times New Roman" w:hAnsi="Times New Roman" w:cs="Times New Roman"/>
          <w:sz w:val="28"/>
        </w:rPr>
        <w:t xml:space="preserve"> : </w:t>
      </w:r>
      <w:proofErr w:type="spellStart"/>
      <w:r w:rsidRPr="008625D4">
        <w:rPr>
          <w:rFonts w:ascii="Times New Roman" w:eastAsia="Times New Roman" w:hAnsi="Times New Roman" w:cs="Times New Roman"/>
          <w:sz w:val="28"/>
        </w:rPr>
        <w:t>автореф</w:t>
      </w:r>
      <w:proofErr w:type="spellEnd"/>
      <w:r w:rsidRPr="008625D4">
        <w:rPr>
          <w:rFonts w:ascii="Times New Roman" w:eastAsia="Times New Roman" w:hAnsi="Times New Roman" w:cs="Times New Roman"/>
          <w:sz w:val="28"/>
        </w:rPr>
        <w:t xml:space="preserve">. </w:t>
      </w:r>
      <w:proofErr w:type="spellStart"/>
      <w:r w:rsidRPr="008625D4">
        <w:rPr>
          <w:rFonts w:ascii="Times New Roman" w:eastAsia="Times New Roman" w:hAnsi="Times New Roman" w:cs="Times New Roman"/>
          <w:sz w:val="28"/>
        </w:rPr>
        <w:t>дисс</w:t>
      </w:r>
      <w:proofErr w:type="spellEnd"/>
      <w:r w:rsidRPr="008625D4">
        <w:rPr>
          <w:rFonts w:ascii="Times New Roman" w:eastAsia="Times New Roman" w:hAnsi="Times New Roman" w:cs="Times New Roman"/>
          <w:sz w:val="28"/>
        </w:rPr>
        <w:t>. … канд. мед</w:t>
      </w:r>
      <w:proofErr w:type="gramStart"/>
      <w:r w:rsidRPr="008625D4">
        <w:rPr>
          <w:rFonts w:ascii="Times New Roman" w:eastAsia="Times New Roman" w:hAnsi="Times New Roman" w:cs="Times New Roman"/>
          <w:sz w:val="28"/>
        </w:rPr>
        <w:t>.</w:t>
      </w:r>
      <w:proofErr w:type="gramEnd"/>
      <w:r w:rsidRPr="008625D4">
        <w:rPr>
          <w:rFonts w:ascii="Times New Roman" w:eastAsia="Times New Roman" w:hAnsi="Times New Roman" w:cs="Times New Roman"/>
          <w:sz w:val="28"/>
        </w:rPr>
        <w:t xml:space="preserve"> </w:t>
      </w:r>
      <w:proofErr w:type="gramStart"/>
      <w:r w:rsidRPr="008625D4">
        <w:rPr>
          <w:rFonts w:ascii="Times New Roman" w:eastAsia="Times New Roman" w:hAnsi="Times New Roman" w:cs="Times New Roman"/>
          <w:sz w:val="28"/>
        </w:rPr>
        <w:t>н</w:t>
      </w:r>
      <w:proofErr w:type="gramEnd"/>
      <w:r w:rsidRPr="008625D4">
        <w:rPr>
          <w:rFonts w:ascii="Times New Roman" w:eastAsia="Times New Roman" w:hAnsi="Times New Roman" w:cs="Times New Roman"/>
          <w:sz w:val="28"/>
        </w:rPr>
        <w:t>аук / А. И. Пастухов. — М., 2010. — 23 с.</w:t>
      </w:r>
      <w:bookmarkEnd w:id="16"/>
      <w:r w:rsidRPr="008625D4">
        <w:rPr>
          <w:rFonts w:ascii="Times New Roman" w:eastAsia="Times New Roman" w:hAnsi="Times New Roman" w:cs="Times New Roman"/>
          <w:sz w:val="28"/>
        </w:rPr>
        <w:t xml:space="preserve"> </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7" w:name="_Ref478224016"/>
      <w:r w:rsidRPr="008625D4">
        <w:rPr>
          <w:rFonts w:ascii="Times New Roman" w:eastAsia="Times New Roman" w:hAnsi="Times New Roman" w:cs="Times New Roman"/>
          <w:sz w:val="28"/>
        </w:rPr>
        <w:t>Рекомендации Научного общества гастроэнтерологов России по диагностике и лечению хронического панкреатита // Экспериментальная и клиническая гастроэнтерология. — 2011. — № 7. — С. 122–129.</w:t>
      </w:r>
      <w:bookmarkEnd w:id="17"/>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18" w:name="_Ref478223731"/>
      <w:r w:rsidRPr="008625D4">
        <w:rPr>
          <w:rFonts w:ascii="Times New Roman" w:eastAsia="Times New Roman" w:hAnsi="Times New Roman" w:cs="Times New Roman"/>
          <w:sz w:val="28"/>
        </w:rPr>
        <w:t>Селезнева Э. Я. Клинические особенности течения желчнокаменной болезни, сочетающейся с язвенной болезнью двенадцатиперстной кишки и патогенетические особенности их развития / Э. Я. Селезнева, А. А. Ильченко // Экспериментальная и клиническая гастроэнтерология. — 2011. — № 4. — С. 31–36.</w:t>
      </w:r>
      <w:bookmarkEnd w:id="18"/>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lang w:val="en-US"/>
        </w:rPr>
      </w:pPr>
      <w:bookmarkStart w:id="19" w:name="_Ref478224259"/>
      <w:proofErr w:type="spellStart"/>
      <w:r w:rsidRPr="008625D4">
        <w:rPr>
          <w:rFonts w:ascii="Times New Roman" w:eastAsia="Times New Roman" w:hAnsi="Times New Roman" w:cs="Times New Roman"/>
          <w:sz w:val="28"/>
          <w:lang w:val="en-US"/>
        </w:rPr>
        <w:t>Ammann</w:t>
      </w:r>
      <w:proofErr w:type="spellEnd"/>
      <w:r w:rsidRPr="008625D4">
        <w:rPr>
          <w:rFonts w:ascii="Times New Roman" w:eastAsia="Times New Roman" w:hAnsi="Times New Roman" w:cs="Times New Roman"/>
          <w:sz w:val="28"/>
          <w:lang w:val="en-US"/>
        </w:rPr>
        <w:t xml:space="preserve"> R. W. Course of alcoholic chronic pancreatitis: a prospective </w:t>
      </w:r>
      <w:proofErr w:type="spellStart"/>
      <w:r w:rsidRPr="008625D4">
        <w:rPr>
          <w:rFonts w:ascii="Times New Roman" w:eastAsia="Times New Roman" w:hAnsi="Times New Roman" w:cs="Times New Roman"/>
          <w:sz w:val="28"/>
          <w:lang w:val="en-US"/>
        </w:rPr>
        <w:t>clinicomorphological</w:t>
      </w:r>
      <w:proofErr w:type="spellEnd"/>
      <w:r w:rsidRPr="008625D4">
        <w:rPr>
          <w:rFonts w:ascii="Times New Roman" w:eastAsia="Times New Roman" w:hAnsi="Times New Roman" w:cs="Times New Roman"/>
          <w:sz w:val="28"/>
          <w:lang w:val="en-US"/>
        </w:rPr>
        <w:t xml:space="preserve"> long-term study / R. W. </w:t>
      </w:r>
      <w:proofErr w:type="spellStart"/>
      <w:r w:rsidRPr="008625D4">
        <w:rPr>
          <w:rFonts w:ascii="Times New Roman" w:eastAsia="Times New Roman" w:hAnsi="Times New Roman" w:cs="Times New Roman"/>
          <w:sz w:val="28"/>
          <w:lang w:val="en-US"/>
        </w:rPr>
        <w:t>Ammann</w:t>
      </w:r>
      <w:proofErr w:type="spellEnd"/>
      <w:r w:rsidRPr="008625D4">
        <w:rPr>
          <w:rFonts w:ascii="Times New Roman" w:eastAsia="Times New Roman" w:hAnsi="Times New Roman" w:cs="Times New Roman"/>
          <w:sz w:val="28"/>
          <w:lang w:val="en-US"/>
        </w:rPr>
        <w:t xml:space="preserve">, P. U. </w:t>
      </w:r>
      <w:proofErr w:type="spellStart"/>
      <w:r w:rsidRPr="008625D4">
        <w:rPr>
          <w:rFonts w:ascii="Times New Roman" w:eastAsia="Times New Roman" w:hAnsi="Times New Roman" w:cs="Times New Roman"/>
          <w:sz w:val="28"/>
          <w:lang w:val="en-US"/>
        </w:rPr>
        <w:t>Heitz</w:t>
      </w:r>
      <w:proofErr w:type="spellEnd"/>
      <w:r w:rsidRPr="008625D4">
        <w:rPr>
          <w:rFonts w:ascii="Times New Roman" w:eastAsia="Times New Roman" w:hAnsi="Times New Roman" w:cs="Times New Roman"/>
          <w:sz w:val="28"/>
          <w:lang w:val="en-US"/>
        </w:rPr>
        <w:t xml:space="preserve">, G. </w:t>
      </w:r>
      <w:proofErr w:type="spellStart"/>
      <w:r w:rsidRPr="008625D4">
        <w:rPr>
          <w:rFonts w:ascii="Times New Roman" w:eastAsia="Times New Roman" w:hAnsi="Times New Roman" w:cs="Times New Roman"/>
          <w:sz w:val="28"/>
          <w:lang w:val="en-US"/>
        </w:rPr>
        <w:t>Kloppel</w:t>
      </w:r>
      <w:proofErr w:type="spellEnd"/>
      <w:r w:rsidRPr="008625D4">
        <w:rPr>
          <w:rFonts w:ascii="Times New Roman" w:eastAsia="Times New Roman" w:hAnsi="Times New Roman" w:cs="Times New Roman"/>
          <w:sz w:val="28"/>
          <w:lang w:val="en-US"/>
        </w:rPr>
        <w:t xml:space="preserve"> // Gastroenterology. — 1996. — Vol. 111. — P. 224–231.</w:t>
      </w:r>
      <w:bookmarkEnd w:id="19"/>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lang w:val="en-US"/>
        </w:rPr>
      </w:pPr>
      <w:bookmarkStart w:id="20" w:name="_Ref478224128"/>
      <w:r w:rsidRPr="008625D4">
        <w:rPr>
          <w:rFonts w:ascii="Times New Roman" w:eastAsia="Times New Roman" w:hAnsi="Times New Roman" w:cs="Times New Roman"/>
          <w:sz w:val="28"/>
          <w:lang w:val="en-US"/>
        </w:rPr>
        <w:t xml:space="preserve">Idiopathic recurrent pancreatitis: long-term results after ERCP, endoscopic </w:t>
      </w:r>
      <w:proofErr w:type="spellStart"/>
      <w:r w:rsidRPr="008625D4">
        <w:rPr>
          <w:rFonts w:ascii="Times New Roman" w:eastAsia="Times New Roman" w:hAnsi="Times New Roman" w:cs="Times New Roman"/>
          <w:sz w:val="28"/>
          <w:lang w:val="en-US"/>
        </w:rPr>
        <w:t>sphincterotomy</w:t>
      </w:r>
      <w:proofErr w:type="spellEnd"/>
      <w:r w:rsidRPr="008625D4">
        <w:rPr>
          <w:rFonts w:ascii="Times New Roman" w:eastAsia="Times New Roman" w:hAnsi="Times New Roman" w:cs="Times New Roman"/>
          <w:sz w:val="28"/>
          <w:lang w:val="en-US"/>
        </w:rPr>
        <w:t xml:space="preserve">, or </w:t>
      </w:r>
      <w:proofErr w:type="spellStart"/>
      <w:r w:rsidRPr="008625D4">
        <w:rPr>
          <w:rFonts w:ascii="Times New Roman" w:eastAsia="Times New Roman" w:hAnsi="Times New Roman" w:cs="Times New Roman"/>
          <w:sz w:val="28"/>
          <w:lang w:val="en-US"/>
        </w:rPr>
        <w:t>ursodeoxycholic</w:t>
      </w:r>
      <w:proofErr w:type="spellEnd"/>
      <w:r w:rsidRPr="008625D4">
        <w:rPr>
          <w:rFonts w:ascii="Times New Roman" w:eastAsia="Times New Roman" w:hAnsi="Times New Roman" w:cs="Times New Roman"/>
          <w:sz w:val="28"/>
          <w:lang w:val="en-US"/>
        </w:rPr>
        <w:t xml:space="preserve"> acid treatment / P. A. </w:t>
      </w:r>
      <w:proofErr w:type="spellStart"/>
      <w:r w:rsidRPr="008625D4">
        <w:rPr>
          <w:rFonts w:ascii="Times New Roman" w:eastAsia="Times New Roman" w:hAnsi="Times New Roman" w:cs="Times New Roman"/>
          <w:sz w:val="28"/>
          <w:lang w:val="en-US"/>
        </w:rPr>
        <w:t>Testoni</w:t>
      </w:r>
      <w:proofErr w:type="spellEnd"/>
      <w:r w:rsidRPr="008625D4">
        <w:rPr>
          <w:rFonts w:ascii="Times New Roman" w:eastAsia="Times New Roman" w:hAnsi="Times New Roman" w:cs="Times New Roman"/>
          <w:sz w:val="28"/>
          <w:lang w:val="en-US"/>
        </w:rPr>
        <w:t xml:space="preserve"> [et al.] // Am. J. </w:t>
      </w:r>
      <w:proofErr w:type="spellStart"/>
      <w:r w:rsidRPr="008625D4">
        <w:rPr>
          <w:rFonts w:ascii="Times New Roman" w:eastAsia="Times New Roman" w:hAnsi="Times New Roman" w:cs="Times New Roman"/>
          <w:sz w:val="28"/>
          <w:lang w:val="en-US"/>
        </w:rPr>
        <w:t>Gastroenterol</w:t>
      </w:r>
      <w:proofErr w:type="spellEnd"/>
      <w:r w:rsidRPr="008625D4">
        <w:rPr>
          <w:rFonts w:ascii="Times New Roman" w:eastAsia="Times New Roman" w:hAnsi="Times New Roman" w:cs="Times New Roman"/>
          <w:sz w:val="28"/>
          <w:lang w:val="en-US"/>
        </w:rPr>
        <w:t>. — 2000. — Vol. 95. — P. 1702–1707.</w:t>
      </w:r>
      <w:bookmarkEnd w:id="20"/>
      <w:r w:rsidRPr="008625D4">
        <w:rPr>
          <w:rFonts w:ascii="Times New Roman" w:eastAsia="Times New Roman" w:hAnsi="Times New Roman" w:cs="Times New Roman"/>
          <w:sz w:val="28"/>
          <w:lang w:val="en-US"/>
        </w:rPr>
        <w:t xml:space="preserve"> </w:t>
      </w:r>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rPr>
      </w:pPr>
      <w:bookmarkStart w:id="21" w:name="_Ref478223963"/>
      <w:r w:rsidRPr="008625D4">
        <w:rPr>
          <w:rFonts w:ascii="Times New Roman" w:eastAsia="Times New Roman" w:hAnsi="Times New Roman" w:cs="Times New Roman"/>
          <w:sz w:val="28"/>
          <w:lang w:val="en-US"/>
        </w:rPr>
        <w:t xml:space="preserve">In vitro properties of different </w:t>
      </w:r>
      <w:proofErr w:type="spellStart"/>
      <w:r w:rsidRPr="008625D4">
        <w:rPr>
          <w:rFonts w:ascii="Times New Roman" w:eastAsia="Times New Roman" w:hAnsi="Times New Roman" w:cs="Times New Roman"/>
          <w:sz w:val="28"/>
          <w:lang w:val="en-US"/>
        </w:rPr>
        <w:t>pancreatin</w:t>
      </w:r>
      <w:proofErr w:type="spellEnd"/>
      <w:r w:rsidRPr="008625D4">
        <w:rPr>
          <w:rFonts w:ascii="Times New Roman" w:eastAsia="Times New Roman" w:hAnsi="Times New Roman" w:cs="Times New Roman"/>
          <w:sz w:val="28"/>
          <w:lang w:val="en-US"/>
        </w:rPr>
        <w:t xml:space="preserve"> preparations used in exocrine pancreatic insufficiency / J. M. </w:t>
      </w:r>
      <w:proofErr w:type="spellStart"/>
      <w:r w:rsidRPr="008625D4">
        <w:rPr>
          <w:rFonts w:ascii="Times New Roman" w:eastAsia="Times New Roman" w:hAnsi="Times New Roman" w:cs="Times New Roman"/>
          <w:sz w:val="28"/>
          <w:lang w:val="en-US"/>
        </w:rPr>
        <w:t>Löhr</w:t>
      </w:r>
      <w:proofErr w:type="spellEnd"/>
      <w:r w:rsidRPr="008625D4">
        <w:rPr>
          <w:rFonts w:ascii="Times New Roman" w:eastAsia="Times New Roman" w:hAnsi="Times New Roman" w:cs="Times New Roman"/>
          <w:sz w:val="28"/>
          <w:lang w:val="en-US"/>
        </w:rPr>
        <w:t xml:space="preserve"> [et al.] // Scand. J</w:t>
      </w:r>
      <w:r w:rsidRPr="008625D4">
        <w:rPr>
          <w:rFonts w:ascii="Times New Roman" w:eastAsia="Times New Roman" w:hAnsi="Times New Roman" w:cs="Times New Roman"/>
          <w:sz w:val="28"/>
        </w:rPr>
        <w:t xml:space="preserve">. </w:t>
      </w:r>
      <w:proofErr w:type="spellStart"/>
      <w:r w:rsidRPr="008625D4">
        <w:rPr>
          <w:rFonts w:ascii="Times New Roman" w:eastAsia="Times New Roman" w:hAnsi="Times New Roman" w:cs="Times New Roman"/>
          <w:sz w:val="28"/>
          <w:lang w:val="en-US"/>
        </w:rPr>
        <w:t>Gastroenterol</w:t>
      </w:r>
      <w:proofErr w:type="spellEnd"/>
      <w:r w:rsidRPr="008625D4">
        <w:rPr>
          <w:rFonts w:ascii="Times New Roman" w:eastAsia="Times New Roman" w:hAnsi="Times New Roman" w:cs="Times New Roman"/>
          <w:sz w:val="28"/>
        </w:rPr>
        <w:t xml:space="preserve">. — 2006. — </w:t>
      </w:r>
      <w:proofErr w:type="spellStart"/>
      <w:r w:rsidRPr="008625D4">
        <w:rPr>
          <w:rFonts w:ascii="Times New Roman" w:eastAsia="Times New Roman" w:hAnsi="Times New Roman" w:cs="Times New Roman"/>
          <w:sz w:val="28"/>
          <w:lang w:val="en-US"/>
        </w:rPr>
        <w:t>Vol</w:t>
      </w:r>
      <w:proofErr w:type="spellEnd"/>
      <w:r w:rsidRPr="008625D4">
        <w:rPr>
          <w:rFonts w:ascii="Times New Roman" w:eastAsia="Times New Roman" w:hAnsi="Times New Roman" w:cs="Times New Roman"/>
          <w:sz w:val="28"/>
        </w:rPr>
        <w:t xml:space="preserve">. 4. — </w:t>
      </w:r>
      <w:r w:rsidRPr="008625D4">
        <w:rPr>
          <w:rFonts w:ascii="Times New Roman" w:eastAsia="Times New Roman" w:hAnsi="Times New Roman" w:cs="Times New Roman"/>
          <w:sz w:val="28"/>
          <w:lang w:val="en-US"/>
        </w:rPr>
        <w:t>P</w:t>
      </w:r>
      <w:r w:rsidRPr="008625D4">
        <w:rPr>
          <w:rFonts w:ascii="Times New Roman" w:eastAsia="Times New Roman" w:hAnsi="Times New Roman" w:cs="Times New Roman"/>
          <w:sz w:val="28"/>
        </w:rPr>
        <w:t>. 270–275.</w:t>
      </w:r>
      <w:bookmarkEnd w:id="21"/>
    </w:p>
    <w:p w:rsidR="008625D4"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8"/>
          <w:lang w:val="en-US"/>
        </w:rPr>
      </w:pPr>
      <w:bookmarkStart w:id="22" w:name="_Ref478224125"/>
      <w:proofErr w:type="spellStart"/>
      <w:r w:rsidRPr="008625D4">
        <w:rPr>
          <w:rFonts w:ascii="Times New Roman" w:eastAsia="Times New Roman" w:hAnsi="Times New Roman" w:cs="Times New Roman"/>
          <w:sz w:val="28"/>
          <w:lang w:val="en-US"/>
        </w:rPr>
        <w:t>Sylwestrowicz</w:t>
      </w:r>
      <w:proofErr w:type="spellEnd"/>
      <w:r w:rsidRPr="008625D4">
        <w:rPr>
          <w:rFonts w:ascii="Times New Roman" w:eastAsia="Times New Roman" w:hAnsi="Times New Roman" w:cs="Times New Roman"/>
          <w:sz w:val="28"/>
          <w:lang w:val="en-US"/>
        </w:rPr>
        <w:t xml:space="preserve"> T. A. Gallbladder </w:t>
      </w:r>
      <w:proofErr w:type="gramStart"/>
      <w:r w:rsidRPr="008625D4">
        <w:rPr>
          <w:rFonts w:ascii="Times New Roman" w:eastAsia="Times New Roman" w:hAnsi="Times New Roman" w:cs="Times New Roman"/>
          <w:sz w:val="28"/>
          <w:lang w:val="en-US"/>
        </w:rPr>
        <w:t>function</w:t>
      </w:r>
      <w:proofErr w:type="gramEnd"/>
      <w:r w:rsidRPr="008625D4">
        <w:rPr>
          <w:rFonts w:ascii="Times New Roman" w:eastAsia="Times New Roman" w:hAnsi="Times New Roman" w:cs="Times New Roman"/>
          <w:sz w:val="28"/>
          <w:lang w:val="en-US"/>
        </w:rPr>
        <w:t xml:space="preserve"> during gallstone dissolution. </w:t>
      </w:r>
      <w:proofErr w:type="gramStart"/>
      <w:r w:rsidRPr="008625D4">
        <w:rPr>
          <w:rFonts w:ascii="Times New Roman" w:eastAsia="Times New Roman" w:hAnsi="Times New Roman" w:cs="Times New Roman"/>
          <w:sz w:val="28"/>
        </w:rPr>
        <w:t>Е</w:t>
      </w:r>
      <w:proofErr w:type="spellStart"/>
      <w:proofErr w:type="gramEnd"/>
      <w:r w:rsidRPr="008625D4">
        <w:rPr>
          <w:rFonts w:ascii="Times New Roman" w:eastAsia="Times New Roman" w:hAnsi="Times New Roman" w:cs="Times New Roman"/>
          <w:sz w:val="28"/>
          <w:lang w:val="en-US"/>
        </w:rPr>
        <w:t>ffect</w:t>
      </w:r>
      <w:proofErr w:type="spellEnd"/>
      <w:r w:rsidRPr="008625D4">
        <w:rPr>
          <w:rFonts w:ascii="Times New Roman" w:eastAsia="Times New Roman" w:hAnsi="Times New Roman" w:cs="Times New Roman"/>
          <w:sz w:val="28"/>
          <w:lang w:val="en-US"/>
        </w:rPr>
        <w:t xml:space="preserve"> of bile acid therapy in patients with gallstones / T. A. </w:t>
      </w:r>
      <w:proofErr w:type="spellStart"/>
      <w:r w:rsidRPr="008625D4">
        <w:rPr>
          <w:rFonts w:ascii="Times New Roman" w:eastAsia="Times New Roman" w:hAnsi="Times New Roman" w:cs="Times New Roman"/>
          <w:sz w:val="28"/>
          <w:lang w:val="en-US"/>
        </w:rPr>
        <w:t>Sylwestrowicz</w:t>
      </w:r>
      <w:proofErr w:type="spellEnd"/>
      <w:r w:rsidRPr="008625D4">
        <w:rPr>
          <w:rFonts w:ascii="Times New Roman" w:eastAsia="Times New Roman" w:hAnsi="Times New Roman" w:cs="Times New Roman"/>
          <w:sz w:val="28"/>
          <w:lang w:val="en-US"/>
        </w:rPr>
        <w:t xml:space="preserve">, E. A. </w:t>
      </w:r>
      <w:proofErr w:type="spellStart"/>
      <w:r w:rsidRPr="008625D4">
        <w:rPr>
          <w:rFonts w:ascii="Times New Roman" w:eastAsia="Times New Roman" w:hAnsi="Times New Roman" w:cs="Times New Roman"/>
          <w:sz w:val="28"/>
          <w:lang w:val="en-US"/>
        </w:rPr>
        <w:t>Sh</w:t>
      </w:r>
      <w:proofErr w:type="spellEnd"/>
      <w:r w:rsidRPr="008625D4">
        <w:rPr>
          <w:rFonts w:ascii="Times New Roman" w:eastAsia="Times New Roman" w:hAnsi="Times New Roman" w:cs="Times New Roman"/>
          <w:sz w:val="28"/>
        </w:rPr>
        <w:t>а</w:t>
      </w:r>
      <w:proofErr w:type="spellStart"/>
      <w:r w:rsidRPr="008625D4">
        <w:rPr>
          <w:rFonts w:ascii="Times New Roman" w:eastAsia="Times New Roman" w:hAnsi="Times New Roman" w:cs="Times New Roman"/>
          <w:sz w:val="28"/>
          <w:lang w:val="en-US"/>
        </w:rPr>
        <w:t>ffer</w:t>
      </w:r>
      <w:proofErr w:type="spellEnd"/>
      <w:r w:rsidRPr="008625D4">
        <w:rPr>
          <w:rFonts w:ascii="Times New Roman" w:eastAsia="Times New Roman" w:hAnsi="Times New Roman" w:cs="Times New Roman"/>
          <w:sz w:val="28"/>
          <w:lang w:val="en-US"/>
        </w:rPr>
        <w:t xml:space="preserve"> // Gastroenterology. — 1988. — Vol. 95. — P. 740–748.</w:t>
      </w:r>
      <w:bookmarkEnd w:id="22"/>
      <w:r w:rsidRPr="008625D4">
        <w:rPr>
          <w:rFonts w:ascii="Times New Roman" w:eastAsia="Times New Roman" w:hAnsi="Times New Roman" w:cs="Times New Roman"/>
          <w:sz w:val="28"/>
          <w:lang w:val="en-US"/>
        </w:rPr>
        <w:t xml:space="preserve"> </w:t>
      </w:r>
    </w:p>
    <w:p w:rsidR="000900EF" w:rsidRPr="008625D4" w:rsidRDefault="008625D4" w:rsidP="008625D4">
      <w:pPr>
        <w:numPr>
          <w:ilvl w:val="0"/>
          <w:numId w:val="3"/>
        </w:numPr>
        <w:spacing w:before="100" w:beforeAutospacing="1" w:after="0" w:line="360" w:lineRule="atLeast"/>
        <w:ind w:firstLine="0"/>
        <w:jc w:val="both"/>
        <w:rPr>
          <w:rFonts w:ascii="Times New Roman" w:eastAsia="Times New Roman" w:hAnsi="Times New Roman" w:cs="Times New Roman"/>
          <w:sz w:val="24"/>
          <w:szCs w:val="24"/>
          <w:lang w:val="en-US"/>
        </w:rPr>
      </w:pPr>
      <w:bookmarkStart w:id="23" w:name="_Ref478224026"/>
      <w:proofErr w:type="spellStart"/>
      <w:r w:rsidRPr="008625D4">
        <w:rPr>
          <w:rFonts w:ascii="Times New Roman" w:eastAsia="Times New Roman" w:hAnsi="Times New Roman" w:cs="Times New Roman"/>
          <w:sz w:val="28"/>
          <w:lang w:val="en-US"/>
        </w:rPr>
        <w:t>Toouli</w:t>
      </w:r>
      <w:proofErr w:type="spellEnd"/>
      <w:r w:rsidRPr="008625D4">
        <w:rPr>
          <w:rFonts w:ascii="Times New Roman" w:eastAsia="Times New Roman" w:hAnsi="Times New Roman" w:cs="Times New Roman"/>
          <w:sz w:val="28"/>
          <w:lang w:val="en-US"/>
        </w:rPr>
        <w:t xml:space="preserve"> J. </w:t>
      </w:r>
      <w:proofErr w:type="spellStart"/>
      <w:r w:rsidRPr="008625D4">
        <w:rPr>
          <w:rFonts w:ascii="Times New Roman" w:eastAsia="Times New Roman" w:hAnsi="Times New Roman" w:cs="Times New Roman"/>
          <w:sz w:val="28"/>
          <w:lang w:val="en-US"/>
        </w:rPr>
        <w:t>Biliary</w:t>
      </w:r>
      <w:proofErr w:type="spellEnd"/>
      <w:r w:rsidRPr="008625D4">
        <w:rPr>
          <w:rFonts w:ascii="Times New Roman" w:eastAsia="Times New Roman" w:hAnsi="Times New Roman" w:cs="Times New Roman"/>
          <w:sz w:val="28"/>
          <w:lang w:val="en-US"/>
        </w:rPr>
        <w:t xml:space="preserve"> tract motor dysfunction / J. </w:t>
      </w:r>
      <w:proofErr w:type="spellStart"/>
      <w:r w:rsidRPr="008625D4">
        <w:rPr>
          <w:rFonts w:ascii="Times New Roman" w:eastAsia="Times New Roman" w:hAnsi="Times New Roman" w:cs="Times New Roman"/>
          <w:sz w:val="28"/>
          <w:lang w:val="en-US"/>
        </w:rPr>
        <w:t>Toouli</w:t>
      </w:r>
      <w:proofErr w:type="spellEnd"/>
      <w:r w:rsidRPr="008625D4">
        <w:rPr>
          <w:rFonts w:ascii="Times New Roman" w:eastAsia="Times New Roman" w:hAnsi="Times New Roman" w:cs="Times New Roman"/>
          <w:sz w:val="28"/>
          <w:lang w:val="en-US"/>
        </w:rPr>
        <w:t xml:space="preserve"> // </w:t>
      </w:r>
      <w:proofErr w:type="spellStart"/>
      <w:r w:rsidRPr="008625D4">
        <w:rPr>
          <w:rFonts w:ascii="Times New Roman" w:eastAsia="Times New Roman" w:hAnsi="Times New Roman" w:cs="Times New Roman"/>
          <w:sz w:val="28"/>
          <w:lang w:val="en-US"/>
        </w:rPr>
        <w:t>Bailliere’s</w:t>
      </w:r>
      <w:proofErr w:type="spellEnd"/>
      <w:r w:rsidRPr="008625D4">
        <w:rPr>
          <w:rFonts w:ascii="Times New Roman" w:eastAsia="Times New Roman" w:hAnsi="Times New Roman" w:cs="Times New Roman"/>
          <w:sz w:val="28"/>
          <w:lang w:val="en-US"/>
        </w:rPr>
        <w:t xml:space="preserve"> Clinical Gastroenterology / J. Dent (guest </w:t>
      </w:r>
      <w:proofErr w:type="gramStart"/>
      <w:r w:rsidRPr="008625D4">
        <w:rPr>
          <w:rFonts w:ascii="Times New Roman" w:eastAsia="Times New Roman" w:hAnsi="Times New Roman" w:cs="Times New Roman"/>
          <w:sz w:val="28"/>
          <w:lang w:val="en-US"/>
        </w:rPr>
        <w:t>ed</w:t>
      </w:r>
      <w:proofErr w:type="gramEnd"/>
      <w:r w:rsidRPr="008625D4">
        <w:rPr>
          <w:rFonts w:ascii="Times New Roman" w:eastAsia="Times New Roman" w:hAnsi="Times New Roman" w:cs="Times New Roman"/>
          <w:sz w:val="28"/>
          <w:lang w:val="en-US"/>
        </w:rPr>
        <w:t xml:space="preserve">.). — </w:t>
      </w:r>
      <w:proofErr w:type="gramStart"/>
      <w:r w:rsidRPr="008625D4">
        <w:rPr>
          <w:rFonts w:ascii="Times New Roman" w:eastAsia="Times New Roman" w:hAnsi="Times New Roman" w:cs="Times New Roman"/>
          <w:sz w:val="28"/>
          <w:lang w:val="en-US"/>
        </w:rPr>
        <w:t>London :</w:t>
      </w:r>
      <w:proofErr w:type="gramEnd"/>
      <w:r w:rsidRPr="008625D4">
        <w:rPr>
          <w:rFonts w:ascii="Times New Roman" w:eastAsia="Times New Roman" w:hAnsi="Times New Roman" w:cs="Times New Roman"/>
          <w:sz w:val="28"/>
          <w:lang w:val="en-US"/>
        </w:rPr>
        <w:t xml:space="preserve"> </w:t>
      </w:r>
      <w:proofErr w:type="spellStart"/>
      <w:r w:rsidRPr="008625D4">
        <w:rPr>
          <w:rFonts w:ascii="Times New Roman" w:eastAsia="Times New Roman" w:hAnsi="Times New Roman" w:cs="Times New Roman"/>
          <w:sz w:val="28"/>
          <w:lang w:val="en-US"/>
        </w:rPr>
        <w:t>Bailliere</w:t>
      </w:r>
      <w:proofErr w:type="spellEnd"/>
      <w:r w:rsidRPr="008625D4">
        <w:rPr>
          <w:rFonts w:ascii="Times New Roman" w:eastAsia="Times New Roman" w:hAnsi="Times New Roman" w:cs="Times New Roman"/>
          <w:sz w:val="28"/>
          <w:lang w:val="en-US"/>
        </w:rPr>
        <w:t xml:space="preserve"> Tindal, 1991. — P. 409–430.</w:t>
      </w:r>
      <w:bookmarkEnd w:id="23"/>
    </w:p>
    <w:p w:rsidR="000900EF" w:rsidRPr="008625D4" w:rsidRDefault="000900EF" w:rsidP="000900EF">
      <w:pPr>
        <w:spacing w:after="0" w:line="240" w:lineRule="auto"/>
        <w:rPr>
          <w:rFonts w:ascii="Times New Roman" w:eastAsia="Times New Roman" w:hAnsi="Times New Roman" w:cs="Times New Roman"/>
          <w:sz w:val="27"/>
          <w:szCs w:val="27"/>
          <w:lang w:val="en-US"/>
        </w:rPr>
      </w:pPr>
    </w:p>
    <w:p w:rsidR="008625D4" w:rsidRPr="008625D4" w:rsidRDefault="008625D4" w:rsidP="008625D4">
      <w:pPr>
        <w:spacing w:after="0" w:line="360" w:lineRule="atLeast"/>
        <w:jc w:val="center"/>
        <w:rPr>
          <w:rFonts w:ascii="Times New Roman" w:eastAsia="Times New Roman" w:hAnsi="Times New Roman" w:cs="Times New Roman"/>
          <w:b/>
          <w:bCs/>
          <w:sz w:val="28"/>
          <w:lang w:val="en-US"/>
        </w:rPr>
      </w:pPr>
      <w:r w:rsidRPr="008625D4">
        <w:rPr>
          <w:rFonts w:ascii="Times New Roman" w:eastAsia="Times New Roman" w:hAnsi="Times New Roman" w:cs="Times New Roman"/>
          <w:b/>
          <w:bCs/>
          <w:sz w:val="28"/>
          <w:lang w:val="en-US"/>
        </w:rPr>
        <w:t xml:space="preserve">Chronic </w:t>
      </w:r>
      <w:proofErr w:type="spellStart"/>
      <w:r w:rsidRPr="008625D4">
        <w:rPr>
          <w:rFonts w:ascii="Times New Roman" w:eastAsia="Times New Roman" w:hAnsi="Times New Roman" w:cs="Times New Roman"/>
          <w:b/>
          <w:bCs/>
          <w:sz w:val="28"/>
          <w:lang w:val="en-US"/>
        </w:rPr>
        <w:t>biliary</w:t>
      </w:r>
      <w:proofErr w:type="spellEnd"/>
      <w:r w:rsidRPr="008625D4">
        <w:rPr>
          <w:rFonts w:ascii="Times New Roman" w:eastAsia="Times New Roman" w:hAnsi="Times New Roman" w:cs="Times New Roman"/>
          <w:b/>
          <w:bCs/>
          <w:sz w:val="28"/>
          <w:lang w:val="en-US"/>
        </w:rPr>
        <w:t xml:space="preserve"> pancreatitis</w:t>
      </w:r>
    </w:p>
    <w:p w:rsidR="008625D4" w:rsidRPr="008625D4" w:rsidRDefault="008625D4" w:rsidP="008625D4">
      <w:pPr>
        <w:spacing w:after="0" w:line="360" w:lineRule="atLeast"/>
        <w:jc w:val="center"/>
        <w:rPr>
          <w:rFonts w:ascii="Times New Roman" w:eastAsia="Times New Roman" w:hAnsi="Times New Roman" w:cs="Times New Roman"/>
          <w:bCs/>
          <w:sz w:val="28"/>
          <w:lang w:val="en-US"/>
        </w:rPr>
      </w:pPr>
      <w:r w:rsidRPr="008625D4">
        <w:rPr>
          <w:rFonts w:ascii="Times New Roman" w:eastAsia="Times New Roman" w:hAnsi="Times New Roman" w:cs="Times New Roman"/>
          <w:bCs/>
          <w:sz w:val="28"/>
          <w:lang w:val="en-US"/>
        </w:rPr>
        <w:t xml:space="preserve">E. Y. </w:t>
      </w:r>
      <w:proofErr w:type="spellStart"/>
      <w:r w:rsidRPr="008625D4">
        <w:rPr>
          <w:rFonts w:ascii="Times New Roman" w:eastAsia="Times New Roman" w:hAnsi="Times New Roman" w:cs="Times New Roman"/>
          <w:bCs/>
          <w:sz w:val="28"/>
          <w:lang w:val="en-US"/>
        </w:rPr>
        <w:t>Eremina</w:t>
      </w:r>
      <w:proofErr w:type="spellEnd"/>
      <w:r w:rsidRPr="008625D4">
        <w:rPr>
          <w:rFonts w:ascii="Times New Roman" w:eastAsia="Times New Roman" w:hAnsi="Times New Roman" w:cs="Times New Roman"/>
          <w:bCs/>
          <w:sz w:val="28"/>
          <w:lang w:val="en-US"/>
        </w:rPr>
        <w:t xml:space="preserve">, O. A. </w:t>
      </w:r>
      <w:proofErr w:type="spellStart"/>
      <w:r w:rsidRPr="008625D4">
        <w:rPr>
          <w:rFonts w:ascii="Times New Roman" w:eastAsia="Times New Roman" w:hAnsi="Times New Roman" w:cs="Times New Roman"/>
          <w:bCs/>
          <w:sz w:val="28"/>
          <w:lang w:val="en-US"/>
        </w:rPr>
        <w:t>Strokova</w:t>
      </w:r>
      <w:proofErr w:type="spellEnd"/>
    </w:p>
    <w:p w:rsidR="008625D4" w:rsidRPr="008625D4" w:rsidRDefault="008625D4" w:rsidP="008625D4">
      <w:pPr>
        <w:spacing w:after="0" w:line="360" w:lineRule="atLeast"/>
        <w:jc w:val="center"/>
        <w:rPr>
          <w:rFonts w:ascii="Times New Roman" w:eastAsia="Times New Roman" w:hAnsi="Times New Roman" w:cs="Times New Roman"/>
          <w:bCs/>
          <w:i/>
          <w:sz w:val="28"/>
          <w:lang w:val="en-US"/>
        </w:rPr>
      </w:pPr>
      <w:proofErr w:type="spellStart"/>
      <w:r w:rsidRPr="008625D4">
        <w:rPr>
          <w:rFonts w:ascii="Times New Roman" w:eastAsia="Times New Roman" w:hAnsi="Times New Roman" w:cs="Times New Roman"/>
          <w:bCs/>
          <w:i/>
          <w:sz w:val="28"/>
          <w:lang w:val="en-US"/>
        </w:rPr>
        <w:t>Mordovian</w:t>
      </w:r>
      <w:proofErr w:type="spellEnd"/>
      <w:r w:rsidRPr="008625D4">
        <w:rPr>
          <w:rFonts w:ascii="Times New Roman" w:eastAsia="Times New Roman" w:hAnsi="Times New Roman" w:cs="Times New Roman"/>
          <w:bCs/>
          <w:i/>
          <w:sz w:val="28"/>
          <w:lang w:val="en-US"/>
        </w:rPr>
        <w:t xml:space="preserve"> State University n.</w:t>
      </w:r>
      <w:r w:rsidR="00EB75FD">
        <w:rPr>
          <w:rFonts w:ascii="Times New Roman" w:eastAsia="Times New Roman" w:hAnsi="Times New Roman" w:cs="Times New Roman"/>
          <w:bCs/>
          <w:i/>
          <w:sz w:val="28"/>
          <w:lang w:val="en-US"/>
        </w:rPr>
        <w:t xml:space="preserve"> </w:t>
      </w:r>
      <w:r w:rsidRPr="008625D4">
        <w:rPr>
          <w:rFonts w:ascii="Times New Roman" w:eastAsia="Times New Roman" w:hAnsi="Times New Roman" w:cs="Times New Roman"/>
          <w:bCs/>
          <w:i/>
          <w:sz w:val="28"/>
          <w:lang w:val="en-US"/>
        </w:rPr>
        <w:t>a.</w:t>
      </w:r>
      <w:r w:rsidR="00EB75FD">
        <w:rPr>
          <w:rFonts w:ascii="Times New Roman" w:eastAsia="Times New Roman" w:hAnsi="Times New Roman" w:cs="Times New Roman"/>
          <w:bCs/>
          <w:i/>
          <w:sz w:val="28"/>
          <w:lang w:val="en-US"/>
        </w:rPr>
        <w:t xml:space="preserve"> </w:t>
      </w:r>
      <w:r w:rsidRPr="008625D4">
        <w:rPr>
          <w:rFonts w:ascii="Times New Roman" w:eastAsia="Times New Roman" w:hAnsi="Times New Roman" w:cs="Times New Roman"/>
          <w:bCs/>
          <w:i/>
          <w:sz w:val="28"/>
          <w:lang w:val="en-US"/>
        </w:rPr>
        <w:t>N.</w:t>
      </w:r>
      <w:r w:rsidR="00EB75FD">
        <w:rPr>
          <w:rFonts w:ascii="Times New Roman" w:eastAsia="Times New Roman" w:hAnsi="Times New Roman" w:cs="Times New Roman"/>
          <w:bCs/>
          <w:i/>
          <w:sz w:val="28"/>
          <w:lang w:val="en-US"/>
        </w:rPr>
        <w:t xml:space="preserve"> </w:t>
      </w:r>
      <w:r w:rsidRPr="008625D4">
        <w:rPr>
          <w:rFonts w:ascii="Times New Roman" w:eastAsia="Times New Roman" w:hAnsi="Times New Roman" w:cs="Times New Roman"/>
          <w:bCs/>
          <w:i/>
          <w:sz w:val="28"/>
          <w:lang w:val="en-US"/>
        </w:rPr>
        <w:t>P.</w:t>
      </w:r>
      <w:r w:rsidR="00EB75FD">
        <w:rPr>
          <w:rFonts w:ascii="Times New Roman" w:eastAsia="Times New Roman" w:hAnsi="Times New Roman" w:cs="Times New Roman"/>
          <w:bCs/>
          <w:i/>
          <w:sz w:val="28"/>
          <w:lang w:val="en-US"/>
        </w:rPr>
        <w:t xml:space="preserve"> </w:t>
      </w:r>
      <w:proofErr w:type="spellStart"/>
      <w:r w:rsidRPr="008625D4">
        <w:rPr>
          <w:rFonts w:ascii="Times New Roman" w:eastAsia="Times New Roman" w:hAnsi="Times New Roman" w:cs="Times New Roman"/>
          <w:bCs/>
          <w:i/>
          <w:sz w:val="28"/>
          <w:lang w:val="en-US"/>
        </w:rPr>
        <w:t>Ogarev</w:t>
      </w:r>
      <w:proofErr w:type="spellEnd"/>
      <w:r w:rsidRPr="008625D4">
        <w:rPr>
          <w:rFonts w:ascii="Times New Roman" w:eastAsia="Times New Roman" w:hAnsi="Times New Roman" w:cs="Times New Roman"/>
          <w:bCs/>
          <w:i/>
          <w:sz w:val="28"/>
          <w:lang w:val="en-US"/>
        </w:rPr>
        <w:t>, Saransk, Russia</w:t>
      </w:r>
    </w:p>
    <w:p w:rsidR="008625D4" w:rsidRPr="008625D4" w:rsidRDefault="008625D4" w:rsidP="008625D4">
      <w:pPr>
        <w:spacing w:after="0" w:line="360" w:lineRule="atLeast"/>
        <w:ind w:firstLine="700"/>
        <w:jc w:val="both"/>
        <w:rPr>
          <w:rFonts w:ascii="Times New Roman" w:eastAsia="Times New Roman" w:hAnsi="Times New Roman" w:cs="Times New Roman"/>
          <w:b/>
          <w:bCs/>
          <w:sz w:val="28"/>
          <w:lang w:val="en-US"/>
        </w:rPr>
      </w:pPr>
    </w:p>
    <w:p w:rsidR="008625D4" w:rsidRPr="008625D4" w:rsidRDefault="008625D4" w:rsidP="008625D4">
      <w:pPr>
        <w:spacing w:after="0" w:line="360" w:lineRule="atLeast"/>
        <w:ind w:firstLine="700"/>
        <w:jc w:val="both"/>
        <w:rPr>
          <w:rFonts w:ascii="Times New Roman" w:eastAsia="Times New Roman" w:hAnsi="Times New Roman" w:cs="Times New Roman"/>
          <w:bCs/>
          <w:sz w:val="28"/>
          <w:lang w:val="en-US"/>
        </w:rPr>
      </w:pPr>
      <w:r w:rsidRPr="008625D4">
        <w:rPr>
          <w:rFonts w:ascii="Times New Roman" w:eastAsia="Times New Roman" w:hAnsi="Times New Roman" w:cs="Times New Roman"/>
          <w:b/>
          <w:bCs/>
          <w:sz w:val="28"/>
          <w:lang w:val="en-US"/>
        </w:rPr>
        <w:t xml:space="preserve">Key words: </w:t>
      </w:r>
      <w:r w:rsidRPr="008625D4">
        <w:rPr>
          <w:rFonts w:ascii="Times New Roman" w:eastAsia="Times New Roman" w:hAnsi="Times New Roman" w:cs="Times New Roman"/>
          <w:bCs/>
          <w:sz w:val="28"/>
          <w:lang w:val="en-US"/>
        </w:rPr>
        <w:t xml:space="preserve">pancreatitis, etiology, pathogenesis, </w:t>
      </w:r>
      <w:proofErr w:type="spellStart"/>
      <w:r w:rsidRPr="008625D4">
        <w:rPr>
          <w:rFonts w:ascii="Times New Roman" w:eastAsia="Times New Roman" w:hAnsi="Times New Roman" w:cs="Times New Roman"/>
          <w:bCs/>
          <w:sz w:val="28"/>
          <w:lang w:val="en-US"/>
        </w:rPr>
        <w:t>biliary</w:t>
      </w:r>
      <w:proofErr w:type="spellEnd"/>
      <w:r w:rsidRPr="008625D4">
        <w:rPr>
          <w:rFonts w:ascii="Times New Roman" w:eastAsia="Times New Roman" w:hAnsi="Times New Roman" w:cs="Times New Roman"/>
          <w:bCs/>
          <w:sz w:val="28"/>
          <w:lang w:val="en-US"/>
        </w:rPr>
        <w:t xml:space="preserve"> pathology, treatment of pancreatitis</w:t>
      </w:r>
    </w:p>
    <w:p w:rsidR="000900EF" w:rsidRPr="008625D4" w:rsidRDefault="008625D4" w:rsidP="008625D4">
      <w:pPr>
        <w:spacing w:after="0" w:line="360" w:lineRule="atLeast"/>
        <w:ind w:firstLine="700"/>
        <w:jc w:val="both"/>
        <w:rPr>
          <w:rFonts w:ascii="Times New Roman" w:eastAsia="Times New Roman" w:hAnsi="Times New Roman" w:cs="Times New Roman"/>
          <w:sz w:val="27"/>
          <w:szCs w:val="27"/>
          <w:lang w:val="en-US"/>
        </w:rPr>
      </w:pPr>
      <w:r w:rsidRPr="008625D4">
        <w:rPr>
          <w:rFonts w:ascii="Times New Roman" w:eastAsia="Times New Roman" w:hAnsi="Times New Roman" w:cs="Times New Roman"/>
          <w:bCs/>
          <w:sz w:val="28"/>
          <w:lang w:val="en-US"/>
        </w:rPr>
        <w:t xml:space="preserve">The article represents the causes of the disease, pathogenic mechanisms, clinical symptoms, contemporary diagnostics and treatment techniques of patients with chronic </w:t>
      </w:r>
      <w:proofErr w:type="spellStart"/>
      <w:r w:rsidRPr="008625D4">
        <w:rPr>
          <w:rFonts w:ascii="Times New Roman" w:eastAsia="Times New Roman" w:hAnsi="Times New Roman" w:cs="Times New Roman"/>
          <w:bCs/>
          <w:sz w:val="28"/>
          <w:lang w:val="en-US"/>
        </w:rPr>
        <w:t>biliary</w:t>
      </w:r>
      <w:proofErr w:type="spellEnd"/>
      <w:r w:rsidRPr="008625D4">
        <w:rPr>
          <w:rFonts w:ascii="Times New Roman" w:eastAsia="Times New Roman" w:hAnsi="Times New Roman" w:cs="Times New Roman"/>
          <w:bCs/>
          <w:sz w:val="28"/>
          <w:lang w:val="en-US"/>
        </w:rPr>
        <w:t xml:space="preserve"> pancreatitis.</w:t>
      </w:r>
    </w:p>
    <w:p w:rsidR="00BA2F99" w:rsidRPr="008625D4" w:rsidRDefault="00BA2F99">
      <w:pPr>
        <w:rPr>
          <w:lang w:val="en-US"/>
        </w:rPr>
      </w:pPr>
    </w:p>
    <w:sectPr w:rsidR="00BA2F99" w:rsidRPr="008625D4" w:rsidSect="004158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913BF"/>
    <w:multiLevelType w:val="multilevel"/>
    <w:tmpl w:val="51B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C23E1C"/>
    <w:multiLevelType w:val="multilevel"/>
    <w:tmpl w:val="CF42C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E112C8"/>
    <w:multiLevelType w:val="hybridMultilevel"/>
    <w:tmpl w:val="3320A3D4"/>
    <w:lvl w:ilvl="0" w:tplc="7FF669E6">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DD34CB0"/>
    <w:multiLevelType w:val="hybridMultilevel"/>
    <w:tmpl w:val="80F47A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44D5C2C"/>
    <w:multiLevelType w:val="multilevel"/>
    <w:tmpl w:val="9F00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900EF"/>
    <w:rsid w:val="000900EF"/>
    <w:rsid w:val="004158B0"/>
    <w:rsid w:val="008625D4"/>
    <w:rsid w:val="00B81F7B"/>
    <w:rsid w:val="00BA2F99"/>
    <w:rsid w:val="00EB75F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8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090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900EF"/>
  </w:style>
  <w:style w:type="character" w:customStyle="1" w:styleId="normalchar">
    <w:name w:val="normal__char"/>
    <w:basedOn w:val="a0"/>
    <w:rsid w:val="000900EF"/>
  </w:style>
  <w:style w:type="character" w:customStyle="1" w:styleId="apple-converted-space">
    <w:name w:val="apple-converted-space"/>
    <w:basedOn w:val="a0"/>
    <w:rsid w:val="000900EF"/>
  </w:style>
  <w:style w:type="character" w:styleId="a3">
    <w:name w:val="Hyperlink"/>
    <w:basedOn w:val="a0"/>
    <w:uiPriority w:val="99"/>
    <w:semiHidden/>
    <w:unhideWhenUsed/>
    <w:rsid w:val="000900EF"/>
    <w:rPr>
      <w:color w:val="0000FF"/>
      <w:u w:val="single"/>
    </w:rPr>
  </w:style>
  <w:style w:type="character" w:styleId="a4">
    <w:name w:val="FollowedHyperlink"/>
    <w:basedOn w:val="a0"/>
    <w:uiPriority w:val="99"/>
    <w:semiHidden/>
    <w:unhideWhenUsed/>
    <w:rsid w:val="000900EF"/>
    <w:rPr>
      <w:color w:val="800080"/>
      <w:u w:val="single"/>
    </w:rPr>
  </w:style>
  <w:style w:type="character" w:customStyle="1" w:styleId="list0020paragraphchar">
    <w:name w:val="list_0020paragraph__char"/>
    <w:basedOn w:val="a0"/>
    <w:rsid w:val="000900EF"/>
  </w:style>
  <w:style w:type="paragraph" w:customStyle="1" w:styleId="list0020paragraph">
    <w:name w:val="list_0020paragraph"/>
    <w:basedOn w:val="a"/>
    <w:rsid w:val="000900E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0900E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900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00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91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hyperlink" Target="https://translate.googleusercontent.com/translate_f" TargetMode="Externa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image" Target="media/image3.jpeg"/><Relationship Id="rId32" Type="http://schemas.openxmlformats.org/officeDocument/2006/relationships/hyperlink" Target="https://translate.googleusercontent.com/translate_f" TargetMode="External"/><Relationship Id="rId37" Type="http://schemas.openxmlformats.org/officeDocument/2006/relationships/hyperlink" Target="https://translate.googleusercontent.com/translate_f" TargetMode="External"/><Relationship Id="rId40" Type="http://schemas.openxmlformats.org/officeDocument/2006/relationships/theme" Target="theme/theme1.xm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image" Target="media/image1.jpeg"/><Relationship Id="rId22" Type="http://schemas.openxmlformats.org/officeDocument/2006/relationships/image" Target="media/image2.jpeg"/><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4268</Words>
  <Characters>24329</Characters>
  <Application>Microsoft Office Word</Application>
  <DocSecurity>0</DocSecurity>
  <Lines>202</Lines>
  <Paragraphs>57</Paragraphs>
  <ScaleCrop>false</ScaleCrop>
  <Company/>
  <LinksUpToDate>false</LinksUpToDate>
  <CharactersWithSpaces>28540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2017-04-22T12:16:00Z</dcterms:created>
  <dcterms:modified xsi:type="dcterms:W3CDTF">2017-05-01T07:26:00Z</dcterms:modified>
</cp:coreProperties>
</file>