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D4" w:rsidRPr="003740D4" w:rsidRDefault="003740D4" w:rsidP="003740D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en-US"/>
        </w:rPr>
      </w:pPr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NEWS OF WORLD PANCREATOLOGY</w:t>
      </w:r>
    </w:p>
    <w:p w:rsidR="003740D4" w:rsidRPr="003740D4" w:rsidRDefault="003740D4" w:rsidP="003740D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en-US"/>
        </w:rPr>
      </w:pPr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(</w:t>
      </w:r>
      <w:proofErr w:type="gramStart"/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according</w:t>
      </w:r>
      <w:proofErr w:type="gramEnd"/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 xml:space="preserve"> to the materials of the International Association of </w:t>
      </w:r>
      <w:proofErr w:type="spellStart"/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Pancreatology</w:t>
      </w:r>
      <w:proofErr w:type="spellEnd"/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, the Japan Pancreas Society, the Asian Oceanic Pancreatic Association, Sendai, Japan, August 2016)</w:t>
      </w:r>
    </w:p>
    <w:p w:rsidR="003740D4" w:rsidRPr="003740D4" w:rsidRDefault="003740D4" w:rsidP="003740D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N.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B.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Gubergrits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, N.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V.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Byelyayeva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, A.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D.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Zubov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, G.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M.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Lukashevich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, P.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G.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Fomenko</w:t>
      </w:r>
      <w:proofErr w:type="spellEnd"/>
    </w:p>
    <w:p w:rsidR="003740D4" w:rsidRPr="003740D4" w:rsidRDefault="003740D4" w:rsidP="003740D4">
      <w:pPr>
        <w:widowControl w:val="0"/>
        <w:spacing w:after="0" w:line="360" w:lineRule="auto"/>
        <w:jc w:val="center"/>
        <w:rPr>
          <w:rFonts w:ascii="Times New Roman" w:eastAsia="SimSun" w:hAnsi="Times New Roman" w:cs="Times New Roman"/>
          <w:i/>
          <w:sz w:val="28"/>
          <w:szCs w:val="20"/>
          <w:lang w:val="en-US" w:eastAsia="zh-CN"/>
        </w:rPr>
      </w:pPr>
      <w:r w:rsidRPr="003740D4">
        <w:rPr>
          <w:rFonts w:ascii="Times New Roman" w:eastAsia="SimSun" w:hAnsi="Times New Roman" w:cs="Times New Roman"/>
          <w:i/>
          <w:sz w:val="28"/>
          <w:szCs w:val="20"/>
          <w:lang w:val="en-US" w:eastAsia="zh-CN"/>
        </w:rPr>
        <w:t>Donetsk National Medical University n. a. M. Gorky, Ukraine</w:t>
      </w:r>
    </w:p>
    <w:p w:rsidR="003740D4" w:rsidRPr="003740D4" w:rsidRDefault="003740D4" w:rsidP="003740D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C815F8" w:rsidRPr="00C815F8" w:rsidRDefault="003740D4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Key words:</w:t>
      </w:r>
      <w:r w:rsidRPr="003740D4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chronic pancreatitis, early pancreatitis, non-alcoholic fatty disease of the pancreas, modern methods of diagnosis of pancreatic diseases, treatment of pancreatic pathology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4-7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August 2016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3740D4" w:rsidRP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joint meeting of the International Association of </w:t>
      </w:r>
      <w:proofErr w:type="spellStart"/>
      <w:r w:rsidR="003740D4" w:rsidRP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Pancreatology</w:t>
      </w:r>
      <w:proofErr w:type="spellEnd"/>
      <w:r w:rsidR="003740D4" w:rsidRP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the Japan Pancreas Society, </w:t>
      </w:r>
      <w:proofErr w:type="gramStart"/>
      <w:r w:rsidR="003740D4" w:rsidRP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the</w:t>
      </w:r>
      <w:proofErr w:type="gramEnd"/>
      <w:r w:rsidR="003740D4" w:rsidRP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Asian Oceanic Pancreatic Association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took place </w:t>
      </w:r>
      <w:r w:rsidR="003740D4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 the city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3740D4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Sendai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3740D4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 the meeting the latest achievements in the field of diagnostics 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treatment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a wide variety of diseases of the pancreas </w:t>
      </w:r>
      <w:r w:rsidR="003740D4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were presented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[7].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Congress discussed a lot of problems related to pancreatic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adenocarcinoma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neuroendocrine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cystic tumors of the pancreas, acute and chronic pancreatitis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(AP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CP), non-alcoholic fatty disease of the pancreas (NA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FLD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this article we will cover only those aspects that relate to the diagnosis and </w:t>
      </w:r>
      <w:r w:rsidR="003740D4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surgical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treatment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diseases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(CP,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NAFLD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).</w:t>
      </w:r>
    </w:p>
    <w:p w:rsidR="00C815F8" w:rsidRPr="00C815F8" w:rsidRDefault="003740D4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Let’s start from the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role in the pathogenesis of obesity and diseases of the pancreas with 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NAFLD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as a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relatively new and less well-known practitioner of pathology.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K.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Hosono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(Japan) reported the hypothesis of the pathogenesis of pancreatic cancer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upon metabolic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syndrome (Fig. 1).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cause of obesity is excess fat in the diet and lack of exercise.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Visceral obesity, in turn, leads to insulin resistance, increased insulin content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 blood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Hyperinsulinemia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characteristic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metabolic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syndrome,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has a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mitogenic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effect.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 the same time, metabolic effects, 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insulin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characteristic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is not realized due to the insulin resistance.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Type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2 diabetes on the background of obesity leads to a proliferation of the pancreatic ducts, their block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ing and destruction, and then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to the latent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CP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 the same time having developed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are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ductal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metaplasia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 dysplasia, and then cancer of the pancreas.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formation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den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o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carcinoma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contribute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to the genetic predisposition and </w:t>
      </w:r>
      <w:proofErr w:type="spellStart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hyper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insul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i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nemia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Upon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metabolic syndrome develop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NAFLD and </w:t>
      </w:r>
      <w:proofErr w:type="spellStart"/>
      <w:r w:rsidR="003740D4" w:rsidRP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cholelithiasis</w:t>
      </w:r>
      <w:proofErr w:type="spellEnd"/>
      <w:r w:rsidR="003740D4" w:rsidRP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often </w:t>
      </w:r>
      <w:proofErr w:type="gramStart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develop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(Fig. 1).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Hosono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examined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149 patients with pancreatic cancer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 547 healthy people.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Volume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of visceral adipose tissue was measured using a special mode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of com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uted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tomography (CT).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It was found that the area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visceral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fat of significantly positively correlated with the risk of pancreatic cancer, and this area is significantly greater in patients compared with healthy.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area of the subcutaneous adipose tissue was not significantly different from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healthy.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Lin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 conducted an epidemiological study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"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Obesity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cancer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the pancreas"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(multicenter study case-pin, limited by Japan).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tudy included more than 110,000 p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atients from 45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regions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Japan, between 1990 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2009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authors did not receive accurate correlation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between body mass index and the risk of pancreatic cancer that explain the relative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rarity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obesity in the population of Asia, particularly in Japan.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 the same time, the population of the US population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proved positive association between the BMI and the risk of prostate cancer (Fig. 2).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Treatment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NAFLD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has not yet been developed.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The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experimental research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Minato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is quite </w:t>
      </w:r>
      <w:r w:rsidR="003740D4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promising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authors conducted a histological examination of the pancreas of mice with and without obesity.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study of the prostate was performed before and after treatment.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Treatment consisted in limiting fat in the diet (group 1) or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limitation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fat in combination with regular physical activity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running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6 days on average 1711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±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458 m/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day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(group 2).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Animals with normal weight control group.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obese mice prior to treatment noted the presence of fat droplets in the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acinar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cells,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parenchymal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fibrosis,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impaired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</w:rPr>
        <w:t>β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-cell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structure.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mice with obesity weight of the pancreas, blood glucose and triglycerides,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amylase content of pancreatic tissue were significantly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overestimated.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increase in the blood were</w:t>
      </w:r>
      <w:proofErr w:type="gram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determined by interleukin-6, and the stress of the endoplasmic reticulum marker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(XBP-1),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insulin (</w:t>
      </w:r>
      <w:r w:rsidR="009A554E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insulin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resistance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After treatment, the significant improvement in histological and biochemical parameters achieved in the 2nd group of animals (Fig. 3).</w:t>
      </w:r>
      <w:proofErr w:type="gramEnd"/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Igarashi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conducted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clinical observation of the patient 82 years old, suffering from diabetes and colorectal cancer.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patient in CT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revealed patchy formation of pancreatic head.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As a result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of fine-needle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biopsy under control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endosonography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formation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turned focal fatty infiltration of the pancreas.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We analyzed this observation in accordance with the differential diagnostic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recommendations by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Satomi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(20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06).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[6]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Several reports were devoted to NAFLD, developed after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pancreatectomy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pancreatic resection.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One of the reasons is a formal NAFLD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that develops a number of diseases of the digestive system, including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with exocrine pancreatic insufficiency.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Ishido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studied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128 patients after the operations in the pancreas.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Observation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was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carried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out for the year after surgery (CT, nutritional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status).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According to CT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NAFLD developed in 19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cases.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development of NAFLD is associated with atrophy of 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stump,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extension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proofErr w:type="spellStart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Wirsung’s</w:t>
      </w:r>
      <w:proofErr w:type="spellEnd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duct, </w:t>
      </w:r>
      <w:proofErr w:type="spellStart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trophological</w:t>
      </w:r>
      <w:proofErr w:type="spellEnd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insufficiency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and atrophy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Iliopsoas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Y.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Uesato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studied 64 patients who underwent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 surgeries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They studied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nutritional status, depending on the presence or absence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NAFLD.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Albumin and total protein levels were significantly lower in patients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with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NAFLD.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authors concluded that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for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patients after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pancreatic it was necessary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to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prescribe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minimi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crospheric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enzyme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preparation,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i.e. </w:t>
      </w:r>
      <w:proofErr w:type="spellStart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Creon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It is needed both to substitution therapy in pancreatic insufficient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accuracy and to prevent the development of NAFLD.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It should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be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noted 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expediency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Creon’s</w:t>
      </w:r>
      <w:proofErr w:type="spellEnd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ppointment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is confirmed 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S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Satoi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authors examined 57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after pancreati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c </w:t>
      </w:r>
      <w:proofErr w:type="spellStart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duidenectomy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: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immediately after surgery, in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1 and 6 months.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29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received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Creaon</w:t>
      </w:r>
      <w:proofErr w:type="spellEnd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t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dose of 50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-90,000 U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 the main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food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 25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-30,000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units in the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break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28 patients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proofErr w:type="spellStart"/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microtableted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enzyme preparation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(control).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4 shows the results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A554E">
        <w:rPr>
          <w:rFonts w:ascii="Times New Roman" w:eastAsia="Times New Roman" w:hAnsi="Times New Roman" w:cs="Times New Roman"/>
          <w:color w:val="000000"/>
          <w:sz w:val="28"/>
          <w:lang w:val="en-US"/>
        </w:rPr>
        <w:t>research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It was found that treatment with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Creon</w:t>
      </w:r>
      <w:proofErr w:type="spellEnd"/>
      <w:r w:rsidR="000C1AE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reduces the incidence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NAFLD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for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five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hours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 a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2-fold.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This is due to a physiological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minimicrospheres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passage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presence of asynchrony gastric emptying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minimicrospheres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chyme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a large area of contact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minimicrospheres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chyme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J.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Y.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Tajima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presented the results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histopathological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examination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for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fibrosis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the pancreas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cancer risk assessment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(Fig. 5).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Authors </w:t>
      </w:r>
      <w:r w:rsidR="000C1AE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studied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tissue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0C1AE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83 patients with pancreatic </w:t>
      </w:r>
      <w:proofErr w:type="spellStart"/>
      <w:r w:rsidR="000C1AEF">
        <w:rPr>
          <w:rFonts w:ascii="Times New Roman" w:eastAsia="Times New Roman" w:hAnsi="Times New Roman" w:cs="Times New Roman"/>
          <w:color w:val="000000"/>
          <w:sz w:val="28"/>
          <w:lang w:val="en-US"/>
        </w:rPr>
        <w:t>duodenectomy</w:t>
      </w:r>
      <w:proofErr w:type="spellEnd"/>
      <w:r w:rsidR="000C1AE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43 patients </w:t>
      </w:r>
      <w:r w:rsidR="000C1AEF">
        <w:rPr>
          <w:rFonts w:ascii="Times New Roman" w:eastAsia="Times New Roman" w:hAnsi="Times New Roman" w:cs="Times New Roman"/>
          <w:color w:val="000000"/>
          <w:sz w:val="28"/>
          <w:lang w:val="en-US"/>
        </w:rPr>
        <w:t>with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distal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pancreatectomy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for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adenocarcinoma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study of the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surgical material).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Wires 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Measuring a size of fibrous tissue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(fibrosis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interlobular,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intralobular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fibrosis),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evaluated the activity of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stellar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pancreatic cells.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It was found that the degree of fibrosis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pancreas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to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positively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correlated</w:t>
      </w:r>
      <w:proofErr w:type="gram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with 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level of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glycated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hemoglobin in the blood (Fig.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6),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stellar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cell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activity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has a positive association with advanced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adenocarcinoma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These data, in our opinion, are important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prerequisites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for the development of drugs that inhibit the development of fibrosis and activity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current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stellar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cells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the pancreas.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Kikuta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reported on conservative treatment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CP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Japan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We evaluated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results of treatment more than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4 thousand. Patients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treated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into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line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with the recommendations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of Japanese pancreatic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society.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All patients received advice on avoiding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alcohol.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40%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 achieved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 real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withdrawal,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which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20%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cases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temporary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pain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relief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13.4%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abstinence in reducing the pain was not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effective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About half of the patients receiving protease inhibitor into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camostat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mesylate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: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t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 prevent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relapses,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relief,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etc. inhibition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progression of 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disease,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treatment of acute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pancreatitis.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Endoscopic extracting calculi was</w:t>
      </w:r>
      <w:proofErr w:type="gram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effective in 80%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cases.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Indications for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stenting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main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duct: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duct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strictures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need for drainage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cysts or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treatment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internal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fistula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p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ancreas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divisum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results of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stenting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:</w:t>
      </w:r>
    </w:p>
    <w:p w:rsidR="00C815F8" w:rsidRPr="00C815F8" w:rsidRDefault="00C815F8" w:rsidP="003740D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-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60%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of patients did not need </w:t>
      </w:r>
      <w:proofErr w:type="spellStart"/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re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stenting</w:t>
      </w:r>
      <w:proofErr w:type="spellEnd"/>
    </w:p>
    <w:p w:rsidR="00C815F8" w:rsidRPr="00C815F8" w:rsidRDefault="00C815F8" w:rsidP="003740D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22.5% of patients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need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ed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re-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stenting</w:t>
      </w:r>
      <w:proofErr w:type="spellEnd"/>
    </w:p>
    <w:p w:rsidR="00C815F8" w:rsidRPr="00C815F8" w:rsidRDefault="00C815F8" w:rsidP="003740D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7.9% of patients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admitted to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on surgery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Indications of enzyme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therapy:</w:t>
      </w:r>
    </w:p>
    <w:p w:rsidR="00C815F8" w:rsidRPr="00C815F8" w:rsidRDefault="00C815F8" w:rsidP="003740D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maldigestion</w:t>
      </w:r>
      <w:proofErr w:type="spellEnd"/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68% (for treatment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trophological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insufficiency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Creon</w:t>
      </w:r>
      <w:proofErr w:type="spellEnd"/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was prescribed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p w:rsidR="00C815F8" w:rsidRPr="00C815F8" w:rsidRDefault="00C815F8" w:rsidP="003740D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pain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36% (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Viokaze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prescribed for pain relief)</w:t>
      </w:r>
    </w:p>
    <w:p w:rsidR="00C815F8" w:rsidRPr="00C815F8" w:rsidRDefault="00C815F8" w:rsidP="003740D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weight</w:t>
      </w:r>
      <w:proofErr w:type="gram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loss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16%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Treatment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diabetes:</w:t>
      </w:r>
    </w:p>
    <w:p w:rsidR="00C815F8" w:rsidRPr="00C815F8" w:rsidRDefault="00C815F8" w:rsidP="003740D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40% of patients were receiving insulin</w:t>
      </w:r>
    </w:p>
    <w:p w:rsidR="00C815F8" w:rsidRPr="00C815F8" w:rsidRDefault="00C815F8" w:rsidP="003740D4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30% of patients receiving oral hypoglycemic agents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Prof.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Whitcomb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(USA)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spoke about the work on the new Intern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etc.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governmental recommendations for the diagnosis and treatment of CP.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Formulated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a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new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definition: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CP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abnormal fibro-inflammatory syndrome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in individuals with genetic, external and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/or other risk factors that lead to the development of persistent pathological response to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lesion of parenchyma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or stress.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Features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 w:rsidRPr="001D341F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>of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3740D4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CP</w:t>
      </w:r>
      <w:r w:rsidRPr="00C815F8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Common symptoms at diagnosis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CP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 its later stages include atrophy and fibrosis of the parenchyma, abdominal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pain, uneven duct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stenosis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calcification, violation of 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exocrine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and endocrine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</w:t>
      </w:r>
      <w:r w:rsid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tic function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1D341F" w:rsidRPr="001D341F">
        <w:rPr>
          <w:rFonts w:ascii="Times New Roman" w:eastAsia="Times New Roman" w:hAnsi="Times New Roman" w:cs="Times New Roman"/>
          <w:color w:val="000000"/>
          <w:sz w:val="28"/>
          <w:lang w:val="en-US"/>
        </w:rPr>
        <w:t>dysplasia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C815F8" w:rsidRPr="00C815F8" w:rsidRDefault="009C5CF5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Using example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hereditary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pancreatitis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D. Whitcomb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showed that during the CP has a latent period before the onset of clinical manifestations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7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u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 to 20 years).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On the basis of current CP and the presence of a latent period without clinical manifestations developed the hypothesis of "chain" 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pathology of the pancreas, which leads from 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 to </w:t>
      </w:r>
      <w:proofErr w:type="spellStart"/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adenocarcinoma</w:t>
      </w:r>
      <w:proofErr w:type="spellEnd"/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of the pancreas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8).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this chain, first proposed the term "early 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C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P" corresponding to the latent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period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current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CP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There were also presented the characteristics of each stage of the current pathology of the pancreas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(Table.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justification of the selection to the practice of early diagnosis of CP (Fig. 9).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The discussion was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joined by P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rof.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Frulloni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(Italy), which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named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"pros" and "cons" of such a diagnosis.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"For":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 explanation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pain,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timely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forecast,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selection of patients with an increased risk of pancreatic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cancer,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possibility of comparing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data from various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researchers.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"Against":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absence of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specific anti-fibrotic, anti-inflammatory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therapy,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.e.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arly diagnosis of CP did not affect the progression of the disease;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difficult to diagnose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→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big f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financial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costs;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 late diagnosis does not affect the clinical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outcome;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m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any patients do not have symptoms at the early CP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stage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and diagnosed at a late stage of proven or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>CP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in the presence of clinical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symptoms,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i.e.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treatment in any case will be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prescribed upon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appearance of symptoms.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We can agree with the arguments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Professor.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Frulloni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our view, the early diagnosis of CP at this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stage</w:t>
      </w:r>
      <w:proofErr w:type="gram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is not possible in clinical practice.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It should be more widespread </w:t>
      </w:r>
      <w:proofErr w:type="spellStart"/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endosonography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that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will allow early diagnosis of CP.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 this regard, interest is the study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Ohtsubo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who proposed to allocate the following early </w:t>
      </w:r>
      <w:proofErr w:type="spellStart"/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endosonographic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changes in the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 typical of the early CP: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lobulation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without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ellularity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 parenchyma;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hyperechoic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foci that do not give a shadow;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fibrous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strands;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hyperechogenicity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wall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the main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duct.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According to the authors, and we agree with them,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early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CP can be d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iagnosed only by </w:t>
      </w:r>
      <w:proofErr w:type="spellStart"/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endosonography</w:t>
      </w:r>
      <w:proofErr w:type="spellEnd"/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while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CT and MRI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are insufficiently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informative.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Important conclusions for the practice that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upon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ineffectiveness of the endoscop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ic </w:t>
      </w:r>
      <w:r w:rsidR="009C5CF5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treatment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of CP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, surgical intervention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should be held as soon as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possible,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was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made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by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Matsui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T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he operation of choice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is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Frey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surgery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CP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patients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with abdominal pain, not inferior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to drug treatment, were examined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Frey surgery is carried out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 then watching an average of 85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months.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The results are shown 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10.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clinical observations remind us that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 pathology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is possible not only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due to 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="009C5CF5" w:rsidRP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cholelithiasis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 but on the contrary: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the pathology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of bile ducts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results in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pancreatitis.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This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is an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observation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Tsuyoshi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Sanuki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of acute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cholecystitis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caused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impaction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 calculus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the </w:t>
      </w:r>
      <w:proofErr w:type="spellStart"/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Fater</w:t>
      </w:r>
      <w:proofErr w:type="spellEnd"/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="009C5CF5" w:rsidRP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ampula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Kimura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="009C5CF5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cute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cholangitis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that developed for the same reason.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Okamoto et al.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(Japan)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described several observations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DB6E75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hemosuccus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pancreaticus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CP.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This bleeding is usually associated with vessels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arrosion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with cystic formations of the pancreas.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Gastrointestinal bleeding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10-20% of cases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are</w:t>
      </w:r>
      <w:proofErr w:type="gram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associated with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disease.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>Upon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hemosuccus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pancreaticus</w:t>
      </w:r>
      <w:proofErr w:type="spellEnd"/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</w:t>
      </w:r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>lan of the study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should include endoscopy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with side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optics,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with contrast,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>Dopplerography</w:t>
      </w:r>
      <w:proofErr w:type="spellEnd"/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and, if necessary,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angiography.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course, at a </w:t>
      </w:r>
      <w:r w:rsidR="003E3CE9" w:rsidRP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at the joint meeting of the International Association of </w:t>
      </w:r>
      <w:proofErr w:type="spellStart"/>
      <w:r w:rsidR="003E3CE9" w:rsidRP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Pancreatology</w:t>
      </w:r>
      <w:proofErr w:type="spellEnd"/>
      <w:r w:rsidR="003E3CE9" w:rsidRP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the Japan Pancreas Society, the Asian Oceanic Pancreatic Association </w:t>
      </w:r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>there were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 lot more interesting</w:t>
      </w:r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things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Unfortunately, I </w:t>
      </w:r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>found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it difficult to interpret the surgical aspects, and surgeon-representative of our club was not on the Congress.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Very interesting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were video sessions, which demonstrated endoscopic and operative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intervention in various diseases of the pancreas.</w:t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Achievements </w:t>
      </w:r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pancreatology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which I heard </w:t>
      </w:r>
      <w:r w:rsid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in Japan, seem </w:t>
      </w:r>
      <w:r w:rsidR="003E3CE9" w:rsidRPr="003E3CE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breathtaking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 inaccessible.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However, we must take them into account 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to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strive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for progress.</w:t>
      </w:r>
    </w:p>
    <w:p w:rsidR="003740D4" w:rsidRDefault="00C815F8" w:rsidP="003740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 w:type="textWrapping" w:clear="all"/>
      </w:r>
    </w:p>
    <w:p w:rsidR="003740D4" w:rsidRDefault="003740D4" w:rsidP="003740D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br w:type="page"/>
      </w:r>
    </w:p>
    <w:p w:rsidR="00C815F8" w:rsidRPr="00C815F8" w:rsidRDefault="003740D4" w:rsidP="003740D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lastRenderedPageBreak/>
        <w:t>References</w:t>
      </w:r>
      <w:r w:rsidR="00C815F8" w:rsidRPr="00C815F8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bookmarkStart w:id="0" w:name="_Ref267657670"/>
      <w:bookmarkStart w:id="1" w:name="OLE_LINK1"/>
      <w:bookmarkStart w:id="2" w:name="OLE_LINK2"/>
      <w:bookmarkEnd w:id="0"/>
      <w:bookmarkEnd w:id="1"/>
      <w:bookmarkEnd w:id="2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3" w:name="_Ref468523970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Association between variations in the fat mass and obesity-associated gene and pancreatic cancer </w:t>
      </w:r>
      <w:proofErr w:type="gram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risk :</w:t>
      </w:r>
      <w:proofErr w:type="gram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a case-control study in Japan / Y. Lin, J. Ueda, K.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Yagyu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[et al.] // BMC Cancer. — 2013. —Vol.13, No 337. — P.1471−2407.</w:t>
      </w:r>
      <w:bookmarkEnd w:id="3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4" w:name="_Ref468524236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Chronic </w:t>
      </w:r>
      <w:proofErr w:type="gram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pancreatitis :</w:t>
      </w:r>
      <w:proofErr w:type="gram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an international draft consensus proposal for a new mechanistic definition / D. C. Whitcomb, L.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Frulloni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P.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Garg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[et al.] //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Pancreatology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. — 2016. — Vol. 16, No 2. — P. 218−224.</w:t>
      </w:r>
      <w:bookmarkEnd w:id="4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5" w:name="_Ref468524200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Clinical and genetic characteristics of hereditary pancreatitis in Europe / N.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Howes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M. M.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Lerch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W.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Greenhalf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[et al.] //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Clin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Gastroenterol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Hepatol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. — 2004. — Vol. 2, No 3. — P. 252−261.</w:t>
      </w:r>
      <w:bookmarkEnd w:id="5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6" w:name="_Ref468524047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Clinical efficacy of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pancrelipase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delayed-release capsules on nonalcoholic fatty liver disease after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pancreaticoduodenectomy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/ S.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Satoi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M.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Sho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M. Nagai [et al.] // Joint meeting of the International Association of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pancreatology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the Japan Pancreas Society and Asian Oceanic Pancreatic Association 2016 // J.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Jpn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. Soc. — 2016. — Vol. 31, No 3. — P. 036.</w:t>
      </w:r>
      <w:bookmarkEnd w:id="6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7" w:name="_Ref468524099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Do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pancrelipase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delayed-release capsules have a protective role against nonalcoholic fatty liver disease after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pancreatoduodenectomy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in patients with pancreatic cancer? A randomized controlled trial / S.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Satoi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M.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Sho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H.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Yanagimoto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[et al.] // J.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Hepatobiliary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. Sci. — 2016. — Vol. 23, No 3. — P. 167−173.</w:t>
      </w:r>
      <w:bookmarkEnd w:id="7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8" w:name="_Ref468523583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Focal pancreatic lesion: can a neoplasm be confidently excluded? / K. Satomi, S. S.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Siegelman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D. A.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Bluemke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[et al.] // Br. J.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Radiol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. — 2006. — Vol. 79, No 943.</w:t>
      </w:r>
      <w:r w:rsidRPr="0021684B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— P. 627−629.</w:t>
      </w:r>
      <w:bookmarkEnd w:id="8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9" w:name="_Ref468523575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Joint meeting of the International Association of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pancreatology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the Japan Pancreas Society and Asian Oceanic Pancreatic Association 2016 // J.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Jpn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. Soc. — 2016. — Vol. 31, No 3. — 630 p.</w:t>
      </w:r>
      <w:bookmarkEnd w:id="9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10" w:name="_Ref468524002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Minato K. Chronic exercise improves disruption of pancreatic B-cells morphology in WBN/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Kob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-Fatty rats / K. Minato, Y.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Shiroya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H. Yamauchi // Joint meeting of the International Association of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pancreatology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the Japan Pancreas Society and Asian Oceanic Pancreatic Association 2016 // J.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Jpn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lastRenderedPageBreak/>
        <w:t>Panc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. Soc. — 2016. — Vol. 31, No 3. — P. 258.</w:t>
      </w:r>
      <w:bookmarkEnd w:id="10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11" w:name="_Ref468523939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Overweight, obesity, and mortality from cancer in a prospectively studied cohort of U.S. adults / E. E.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Calle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C. Rodriguez, K. Walker-Thurmond, M. J.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Thun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// N. Engl. J. Med. — 2003. —Vol. 348, No 17. — P.1625−1638.</w:t>
      </w:r>
      <w:bookmarkEnd w:id="11"/>
    </w:p>
    <w:p w:rsidR="0021684B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12" w:name="_Ref468524134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The significance of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histopathological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evaluation of pancreatic fibrosis to estimate pancreas cancer progression / J. Y. Tajima, S.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Osada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T.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Sakuratani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[et al.] // Joint meeting of the International Association of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pancreatology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the Japan Pancreas Society and Asian Oceanic Pancreatic Association 2016 // J.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Jpn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. Soc. — 2016. — Vol. 31, No 3. — P. 076.</w:t>
      </w:r>
      <w:bookmarkEnd w:id="12"/>
    </w:p>
    <w:p w:rsid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bookmarkStart w:id="13" w:name="_Ref468524275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Surgical outcomes and long-term pain relief after Frey procedure for chronic pancreatitis / T. Matsui, A.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Tanemura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Y.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Iizawa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[et al.] // Joint meeting of the International Association of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pancreatology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the Japan Pancreas Society and Asian Oceanic Pancreatic Association 2016 // J.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Jpn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. Soc. — 2016. — Vol. 31, No 3. — P. 224.</w:t>
      </w:r>
      <w:bookmarkStart w:id="14" w:name="_Ref468523885"/>
      <w:bookmarkEnd w:id="13"/>
    </w:p>
    <w:p w:rsidR="00C815F8" w:rsidRPr="0021684B" w:rsidRDefault="0021684B" w:rsidP="0021684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0"/>
          <w:lang w:val="en-US"/>
        </w:rPr>
      </w:pPr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Visceral abdominal obesity and pancreatic cancer risk / K.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Hosono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A. Iwasaki, T. Sato [et al.] // Joint meeting of the International Association of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pancreatology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, the Japan Pancreas Society and Asian Oceanic Pancreatic Association 2016 // J.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Jpn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. </w:t>
      </w:r>
      <w:proofErr w:type="spell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Panc</w:t>
      </w:r>
      <w:proofErr w:type="spell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. </w:t>
      </w:r>
      <w:proofErr w:type="gramStart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>Soc. — 2016.</w:t>
      </w:r>
      <w:proofErr w:type="gramEnd"/>
      <w:r w:rsidRPr="0021684B">
        <w:rPr>
          <w:rFonts w:ascii="Times New Roman" w:eastAsia="SimSun" w:hAnsi="Times New Roman" w:cs="Times New Roman"/>
          <w:sz w:val="28"/>
          <w:szCs w:val="20"/>
          <w:lang w:val="en-US"/>
        </w:rPr>
        <w:t xml:space="preserve"> — Vol. 31, No 3. — P. 090.</w:t>
      </w:r>
      <w:bookmarkEnd w:id="14"/>
    </w:p>
    <w:p w:rsidR="00C815F8" w:rsidRPr="00C815F8" w:rsidRDefault="00C815F8" w:rsidP="003740D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 w:type="textWrapping" w:clear="all"/>
      </w:r>
    </w:p>
    <w:p w:rsidR="0021684B" w:rsidRDefault="0021684B">
      <w:pPr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br w:type="page"/>
      </w:r>
    </w:p>
    <w:p w:rsidR="0021684B" w:rsidRDefault="0021684B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zh-CN"/>
        </w:rPr>
        <w:lastRenderedPageBreak/>
        <w:drawing>
          <wp:inline distT="0" distB="0" distL="0" distR="0">
            <wp:extent cx="4524375" cy="3314700"/>
            <wp:effectExtent l="19050" t="0" r="9525" b="0"/>
            <wp:docPr id="1" name="Рисунок 1" descr="D:\Documents\Docs\Моя работа\Вестник\Вестник 2017\2017_1\Сендай\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ocs\Моя работа\Вестник\Вестник 2017\2017_1\Сендай\рис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1.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Pathogenesis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cancer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different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localization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metabolic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syndrome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Hosono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2016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[12]).</w:t>
      </w:r>
      <w:proofErr w:type="gramEnd"/>
    </w:p>
    <w:p w:rsidR="0021684B" w:rsidRPr="00C815F8" w:rsidRDefault="0021684B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w:drawing>
          <wp:inline distT="0" distB="0" distL="0" distR="0">
            <wp:extent cx="4181475" cy="3086100"/>
            <wp:effectExtent l="19050" t="0" r="9525" b="0"/>
            <wp:docPr id="2" name="Рисунок 2" descr="D:\Documents\Docs\Моя работа\Вестник\Вестник 2017\2017_1\Сендай\рис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ocs\Моя работа\Вестник\Вестник 2017\2017_1\Сендай\рис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Value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between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attitude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odds ratio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(OR)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development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pancreatic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cancer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BMI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American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(top)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Asian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(bottom)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populations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Calle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2003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[9]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Y.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Lin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2013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[1]).</w:t>
      </w:r>
    </w:p>
    <w:p w:rsidR="0021684B" w:rsidRPr="00C815F8" w:rsidRDefault="0021684B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w:lastRenderedPageBreak/>
        <w:drawing>
          <wp:inline distT="0" distB="0" distL="0" distR="0">
            <wp:extent cx="4381500" cy="2924175"/>
            <wp:effectExtent l="19050" t="0" r="0" b="0"/>
            <wp:docPr id="3" name="Рисунок 3" descr="D:\Documents\Docs\Моя работа\Вестник\Вестник 2017\2017_1\Сендай\рис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ocs\Моя работа\Вестник\Вестник 2017\2017_1\Сендай\рис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3.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R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esults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experimental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research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treatment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NAFLD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explanation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text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K.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Minato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2016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[8]).</w:t>
      </w:r>
      <w:proofErr w:type="gramEnd"/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Above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acinar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cells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 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bottom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C815F8">
        <w:rPr>
          <w:rFonts w:ascii="Times New Roman" w:eastAsia="Times New Roman" w:hAnsi="Times New Roman" w:cs="Times New Roman"/>
          <w:color w:val="000000"/>
          <w:sz w:val="28"/>
        </w:rPr>
        <w:t>β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-cells.</w:t>
      </w:r>
    </w:p>
    <w:p w:rsid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control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(non-obese);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FOB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obesity;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FDR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limiting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fat in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the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diet;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FEX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limit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fat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 + regular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exercises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running 6 days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on average in 1711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±4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58 m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/day.</w:t>
      </w:r>
    </w:p>
    <w:p w:rsidR="0021684B" w:rsidRPr="00C815F8" w:rsidRDefault="0021684B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w:drawing>
          <wp:inline distT="0" distB="0" distL="0" distR="0">
            <wp:extent cx="3600450" cy="1200150"/>
            <wp:effectExtent l="19050" t="0" r="0" b="0"/>
            <wp:docPr id="4" name="Рисунок 4" descr="D:\Documents\Docs\Моя работа\Вестник\Вестник 2017\2017_1\Сендай\рис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Docs\Моя работа\Вестник\Вестник 2017\2017_1\Сендай\рис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4.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Prevention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development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NAFLD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after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pancreatic </w:t>
      </w:r>
      <w:proofErr w:type="spellStart"/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duodenectomy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appointment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Creon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microtableted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enzyme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drug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according to literature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data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Satoi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etal</w:t>
      </w:r>
      <w:proofErr w:type="spellEnd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.,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2016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[4]).</w:t>
      </w:r>
    </w:p>
    <w:p w:rsidR="00C815F8" w:rsidRPr="00C815F8" w:rsidRDefault="0021684B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="00C815F8"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enzyme preparation.</w:t>
      </w:r>
      <w:proofErr w:type="gramEnd"/>
    </w:p>
    <w:p w:rsid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Data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literature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(without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P)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—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[5].</w:t>
      </w:r>
      <w:proofErr w:type="gramEnd"/>
    </w:p>
    <w:p w:rsidR="0021684B" w:rsidRPr="00C815F8" w:rsidRDefault="0021684B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w:lastRenderedPageBreak/>
        <w:drawing>
          <wp:inline distT="0" distB="0" distL="0" distR="0">
            <wp:extent cx="5543550" cy="2609850"/>
            <wp:effectExtent l="19050" t="0" r="0" b="0"/>
            <wp:docPr id="5" name="Рисунок 5" descr="D:\Documents\Docs\Моя работа\Вестник\Вестник 2017\2017_1\Сендай\рис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Docs\Моя работа\Вестник\Вестник 2017\2017_1\Сендай\рис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5.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Pathogenesis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pancreatic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fibrosis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J.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Y.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Tajima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2016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[10]).</w:t>
      </w:r>
      <w:proofErr w:type="gramEnd"/>
    </w:p>
    <w:p w:rsidR="0021684B" w:rsidRDefault="0021684B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zh-CN"/>
        </w:rPr>
        <w:drawing>
          <wp:inline distT="0" distB="0" distL="0" distR="0">
            <wp:extent cx="5940425" cy="2710023"/>
            <wp:effectExtent l="19050" t="0" r="3175" b="0"/>
            <wp:docPr id="6" name="Рисунок 6" descr="D:\Documents\Docs\Моя работа\Вестник\Вестник 2017\2017_1\Сендай\рис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Docs\Моя работа\Вестник\Вестник 2017\2017_1\Сендай\рис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6.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Correlations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between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severity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pancreatic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fibrosis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and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figures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glycosylated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hemoglobin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J.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Y.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Tajima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2016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[10]).</w:t>
      </w:r>
      <w:proofErr w:type="gramEnd"/>
    </w:p>
    <w:p w:rsidR="0021684B" w:rsidRPr="00C815F8" w:rsidRDefault="0021684B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w:lastRenderedPageBreak/>
        <w:drawing>
          <wp:inline distT="0" distB="0" distL="0" distR="0">
            <wp:extent cx="5940425" cy="3749867"/>
            <wp:effectExtent l="19050" t="0" r="3175" b="0"/>
            <wp:docPr id="7" name="Рисунок 7" descr="D:\Documents\Docs\Моя работа\Вестник\Вестник 2017\2017_1\Сендай\рис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Docs\Моя работа\Вестник\Вестник 2017\2017_1\Сендай\рис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7.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CP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course 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example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="0021684B" w:rsidRP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hereditary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pancreatitis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N.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R.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Howes</w:t>
      </w:r>
      <w:proofErr w:type="spell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2004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[3]).</w:t>
      </w:r>
      <w:proofErr w:type="gramEnd"/>
    </w:p>
    <w:p w:rsidR="00955FC7" w:rsidRPr="00C815F8" w:rsidRDefault="00955FC7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w:drawing>
          <wp:inline distT="0" distB="0" distL="0" distR="0">
            <wp:extent cx="5940425" cy="2189804"/>
            <wp:effectExtent l="19050" t="0" r="3175" b="0"/>
            <wp:docPr id="8" name="Рисунок 8" descr="D:\Documents\Docs\Моя работа\Вестник\Вестник 2017\2017_1\Сендай\рис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Docs\Моя работа\Вестник\Вестник 2017\2017_1\Сендай\рис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8.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Stages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course of pancreatic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pathology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21684B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Whitcomb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2016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[2]).</w:t>
      </w:r>
      <w:proofErr w:type="gramEnd"/>
    </w:p>
    <w:p w:rsidR="00955FC7" w:rsidRPr="00C815F8" w:rsidRDefault="00955FC7" w:rsidP="00955F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w:lastRenderedPageBreak/>
        <w:drawing>
          <wp:inline distT="0" distB="0" distL="0" distR="0">
            <wp:extent cx="4572000" cy="3429000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9.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="00955FC7">
        <w:rPr>
          <w:rFonts w:ascii="Times New Roman" w:eastAsia="Times New Roman" w:hAnsi="Times New Roman" w:cs="Times New Roman"/>
          <w:color w:val="000000"/>
          <w:sz w:val="28"/>
          <w:lang w:val="en-US"/>
        </w:rPr>
        <w:t>E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xpediency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55FC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pointing out the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diagnosis</w:t>
      </w:r>
      <w:r w:rsidR="00955FC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of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early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CP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955FC7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D.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Whitcomb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2016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[2]).</w:t>
      </w:r>
      <w:proofErr w:type="gramEnd"/>
    </w:p>
    <w:p w:rsidR="00955FC7" w:rsidRPr="00C815F8" w:rsidRDefault="00955FC7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zh-CN"/>
        </w:rPr>
        <w:drawing>
          <wp:inline distT="0" distB="0" distL="0" distR="0">
            <wp:extent cx="4552950" cy="2152650"/>
            <wp:effectExtent l="19050" t="0" r="0" b="0"/>
            <wp:docPr id="16" name="Рисунок 16" descr="D:\Documents\Docs\Моя работа\Вестник\Вестник 2017\2017_1\Сендай\рис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cuments\Docs\Моя работа\Вестник\Вестник 2017\2017_1\Сендай\рис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F8" w:rsidRPr="00C815F8" w:rsidRDefault="00C815F8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Fig.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10.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55FC7">
        <w:rPr>
          <w:rFonts w:ascii="Times New Roman" w:eastAsia="Times New Roman" w:hAnsi="Times New Roman" w:cs="Times New Roman"/>
          <w:color w:val="000000"/>
          <w:sz w:val="28"/>
          <w:lang w:val="en-US"/>
        </w:rPr>
        <w:t>R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esults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="00955FC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of 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Frey</w:t>
      </w:r>
      <w:proofErr w:type="gramEnd"/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="00955FC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surgery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CP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r w:rsidR="00955FC7">
        <w:rPr>
          <w:rFonts w:ascii="Times New Roman" w:eastAsia="Times New Roman" w:hAnsi="Times New Roman" w:cs="Times New Roman"/>
          <w:color w:val="000000"/>
          <w:sz w:val="28"/>
          <w:lang w:val="en-US"/>
        </w:rPr>
        <w:t>by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T.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Matsui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al.,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2016</w:t>
      </w:r>
      <w:r w:rsidR="003740D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C815F8">
        <w:rPr>
          <w:rFonts w:ascii="Times New Roman" w:eastAsia="Times New Roman" w:hAnsi="Times New Roman" w:cs="Times New Roman"/>
          <w:color w:val="000000"/>
          <w:sz w:val="28"/>
          <w:lang w:val="en-US"/>
        </w:rPr>
        <w:t>[11]).</w:t>
      </w:r>
    </w:p>
    <w:p w:rsidR="00C815F8" w:rsidRPr="00C815F8" w:rsidRDefault="00C815F8" w:rsidP="003740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15F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 w:type="textWrapping" w:clear="all"/>
      </w:r>
    </w:p>
    <w:p w:rsidR="003740D4" w:rsidRDefault="003740D4" w:rsidP="003740D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br w:type="page"/>
      </w:r>
    </w:p>
    <w:p w:rsidR="003740D4" w:rsidRPr="003740D4" w:rsidRDefault="003740D4" w:rsidP="003740D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en-US"/>
        </w:rPr>
      </w:pPr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lastRenderedPageBreak/>
        <w:t>NEWS OF WORLD PANCREATOLOGY</w:t>
      </w:r>
    </w:p>
    <w:p w:rsidR="003740D4" w:rsidRPr="003740D4" w:rsidRDefault="003740D4" w:rsidP="003740D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en-US"/>
        </w:rPr>
      </w:pPr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(</w:t>
      </w:r>
      <w:proofErr w:type="gramStart"/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according</w:t>
      </w:r>
      <w:proofErr w:type="gramEnd"/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 xml:space="preserve"> to the materials of the International Association of </w:t>
      </w:r>
      <w:proofErr w:type="spellStart"/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Pancreatology</w:t>
      </w:r>
      <w:proofErr w:type="spellEnd"/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, the Japan Pancreas Society, the Asian Oceanic Pancreatic Association, Sendai, Japan, August 2016)</w:t>
      </w:r>
    </w:p>
    <w:p w:rsidR="003740D4" w:rsidRPr="003740D4" w:rsidRDefault="003740D4" w:rsidP="003740D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N.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B.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Gubergrits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, N.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V.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Byelyayeva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, A.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D.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Zubov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, G.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M.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Lukashevich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, P.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G. 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Fomenko</w:t>
      </w:r>
      <w:proofErr w:type="spellEnd"/>
    </w:p>
    <w:p w:rsidR="003740D4" w:rsidRPr="003740D4" w:rsidRDefault="003740D4" w:rsidP="003740D4">
      <w:pPr>
        <w:widowControl w:val="0"/>
        <w:spacing w:after="0" w:line="360" w:lineRule="auto"/>
        <w:jc w:val="center"/>
        <w:rPr>
          <w:rFonts w:ascii="Times New Roman" w:eastAsia="SimSun" w:hAnsi="Times New Roman" w:cs="Times New Roman"/>
          <w:i/>
          <w:sz w:val="28"/>
          <w:szCs w:val="20"/>
          <w:lang w:val="en-US" w:eastAsia="zh-CN"/>
        </w:rPr>
      </w:pPr>
      <w:r w:rsidRPr="003740D4">
        <w:rPr>
          <w:rFonts w:ascii="Times New Roman" w:eastAsia="SimSun" w:hAnsi="Times New Roman" w:cs="Times New Roman"/>
          <w:i/>
          <w:sz w:val="28"/>
          <w:szCs w:val="20"/>
          <w:lang w:val="en-US" w:eastAsia="zh-CN"/>
        </w:rPr>
        <w:t>Donetsk National Medical University n. a. M. Gorky, Ukraine</w:t>
      </w:r>
    </w:p>
    <w:p w:rsidR="003740D4" w:rsidRPr="003740D4" w:rsidRDefault="003740D4" w:rsidP="003740D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3740D4" w:rsidRPr="003740D4" w:rsidRDefault="003740D4" w:rsidP="003740D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3740D4">
        <w:rPr>
          <w:rFonts w:ascii="Times New Roman" w:eastAsia="Times New Roman" w:hAnsi="Times New Roman" w:cs="Times New Roman"/>
          <w:b/>
          <w:sz w:val="28"/>
          <w:szCs w:val="20"/>
          <w:lang w:val="en-US"/>
        </w:rPr>
        <w:t>Key words:</w:t>
      </w:r>
      <w:r w:rsidRPr="003740D4">
        <w:rPr>
          <w:rFonts w:ascii="Times New Roman" w:eastAsia="SimSun" w:hAnsi="Times New Roman" w:cs="Times New Roman"/>
          <w:sz w:val="24"/>
          <w:szCs w:val="20"/>
          <w:lang w:val="en-US"/>
        </w:rPr>
        <w:t xml:space="preserve"> 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chronic pancreatitis, early pancreatitis, non-alcoholic fatty disease of the pancreas, modern methods of diagnosis of pancreatic diseases, treatment of pancreatic pathology</w:t>
      </w:r>
    </w:p>
    <w:p w:rsidR="00C815F8" w:rsidRDefault="003740D4" w:rsidP="003740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The article contains a</w:t>
      </w:r>
      <w:r w:rsidRPr="003740D4">
        <w:rPr>
          <w:rFonts w:ascii="Times New Roman" w:eastAsia="SimSun" w:hAnsi="Times New Roman" w:cs="Times New Roman"/>
          <w:sz w:val="28"/>
          <w:szCs w:val="20"/>
          <w:lang w:val="uk-UA"/>
        </w:rPr>
        <w:t xml:space="preserve"> </w:t>
      </w:r>
      <w:r w:rsidRPr="003740D4">
        <w:rPr>
          <w:rFonts w:ascii="Times New Roman" w:eastAsia="SimSun" w:hAnsi="Times New Roman" w:cs="Times New Roman"/>
          <w:sz w:val="28"/>
          <w:szCs w:val="20"/>
          <w:lang w:val="en-US" w:eastAsia="zh-CN"/>
        </w:rPr>
        <w:t>short</w:t>
      </w:r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overview of the achievements of world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pancreatology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presented at the joint meeting of the International Association of </w:t>
      </w:r>
      <w:proofErr w:type="spellStart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Pancreatology</w:t>
      </w:r>
      <w:proofErr w:type="spellEnd"/>
      <w:r w:rsidRPr="003740D4">
        <w:rPr>
          <w:rFonts w:ascii="Times New Roman" w:eastAsia="Times New Roman" w:hAnsi="Times New Roman" w:cs="Times New Roman"/>
          <w:sz w:val="28"/>
          <w:szCs w:val="20"/>
          <w:lang w:val="en-US"/>
        </w:rPr>
        <w:t>, the Japan Pancreas Society, the Asian Oceanic Pancreatic Association (Japan, 2016). Particular attention is paid to the modern approaches of diagnostics and treatment of chronic pancreatitis and non-alcoholic fatty disease of the pancreas.</w:t>
      </w:r>
    </w:p>
    <w:p w:rsidR="00A9522E" w:rsidRDefault="00A9522E" w:rsidP="003740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A9522E" w:rsidRDefault="00A9522E">
      <w:pPr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>
        <w:rPr>
          <w:rFonts w:ascii="Times New Roman" w:eastAsia="Times New Roman" w:hAnsi="Times New Roman" w:cs="Times New Roman"/>
          <w:sz w:val="28"/>
          <w:szCs w:val="20"/>
          <w:lang w:val="en-US"/>
        </w:rPr>
        <w:br w:type="page"/>
      </w:r>
    </w:p>
    <w:p w:rsidR="00A9522E" w:rsidRDefault="00A9522E" w:rsidP="00A9522E">
      <w:pPr>
        <w:spacing w:line="2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ectPr w:rsidR="00A9522E" w:rsidSect="003A25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522E" w:rsidRPr="00A9522E" w:rsidRDefault="00A9522E" w:rsidP="00A9522E">
      <w:pPr>
        <w:spacing w:line="260" w:lineRule="atLeast"/>
        <w:rPr>
          <w:rFonts w:ascii="Calibri" w:eastAsia="Times New Roman" w:hAnsi="Calibri" w:cs="Calibri"/>
          <w:color w:val="000000"/>
          <w:lang w:val="en-US"/>
        </w:rPr>
      </w:pPr>
      <w:r w:rsidRPr="00A952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Table 1</w:t>
      </w:r>
    </w:p>
    <w:p w:rsidR="00A9522E" w:rsidRPr="00A00F7D" w:rsidRDefault="00A9522E" w:rsidP="00A9522E">
      <w:pPr>
        <w:spacing w:line="260" w:lineRule="atLeast"/>
        <w:rPr>
          <w:rFonts w:ascii="Calibri" w:eastAsia="Times New Roman" w:hAnsi="Calibri" w:cs="Calibri"/>
          <w:color w:val="000000"/>
          <w:lang w:val="en-US"/>
        </w:rPr>
      </w:pPr>
      <w:r w:rsidRPr="00A00F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Differential diagnosis of focal pancreatic formations on the results of radiological examinations (for K. Satomi et al., 2006 </w:t>
      </w:r>
      <w:proofErr w:type="gramStart"/>
      <w:r w:rsidRPr="00A00F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[</w:t>
      </w:r>
      <w:r w:rsidRPr="00A00F7D">
        <w:rPr>
          <w:rFonts w:ascii="Calibri" w:eastAsia="Times New Roman" w:hAnsi="Calibri" w:cs="Calibri"/>
          <w:color w:val="000000"/>
          <w:lang w:val="en-US"/>
        </w:rPr>
        <w:t> </w:t>
      </w:r>
      <w:bookmarkStart w:id="15" w:name="_GoBack"/>
      <w:bookmarkEnd w:id="15"/>
      <w:r w:rsidRPr="00A00F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6</w:t>
      </w:r>
      <w:proofErr w:type="gramEnd"/>
      <w:r w:rsidRPr="00A00F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])</w:t>
      </w:r>
    </w:p>
    <w:tbl>
      <w:tblPr>
        <w:tblW w:w="147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5"/>
        <w:gridCol w:w="2445"/>
        <w:gridCol w:w="2445"/>
        <w:gridCol w:w="2445"/>
        <w:gridCol w:w="2445"/>
        <w:gridCol w:w="2445"/>
      </w:tblGrid>
      <w:tr w:rsidR="00A9522E" w:rsidRPr="00A00F7D" w:rsidTr="008557FB"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F47D18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adenocarcinoma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Neuroendocrine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tumor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lipoma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liposarcoma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Focal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fatty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infiltration</w:t>
            </w:r>
            <w:proofErr w:type="spellEnd"/>
          </w:p>
        </w:tc>
      </w:tr>
      <w:tr w:rsidR="00A9522E" w:rsidRPr="00A00F7D" w:rsidTr="008557FB"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5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CT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without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contrast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iso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iso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decrease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decrease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Reduced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iso</w:t>
            </w:r>
            <w:proofErr w:type="spellEnd"/>
          </w:p>
        </w:tc>
      </w:tr>
      <w:tr w:rsidR="00A9522E" w:rsidRPr="00A00F7D" w:rsidTr="008557FB"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CT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scan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contrast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stitched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contrasting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Early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opacification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contrast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opacifying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opacifying</w:t>
            </w:r>
            <w:proofErr w:type="spellEnd"/>
          </w:p>
        </w:tc>
      </w:tr>
      <w:tr w:rsidR="00A9522E" w:rsidRPr="00A9522E" w:rsidTr="008557FB"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MRI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T1: reduction</w:t>
            </w:r>
          </w:p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T2: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-raising</w:t>
            </w:r>
          </w:p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DWI: increase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T1: reduction</w:t>
            </w:r>
          </w:p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T2: increased</w:t>
            </w:r>
          </w:p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DWI: increase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T1: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improving</w:t>
            </w:r>
            <w:proofErr w:type="spellEnd"/>
          </w:p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T2: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increased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T1: improving</w:t>
            </w:r>
          </w:p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T2: increased</w:t>
            </w:r>
          </w:p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Diffusion-weighted study (DWI): improving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T1: reduction</w:t>
            </w:r>
          </w:p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T2: lower</w:t>
            </w:r>
          </w:p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Diffusion-weighted study (DWI): improving</w:t>
            </w:r>
          </w:p>
        </w:tc>
      </w:tr>
      <w:tr w:rsidR="00A9522E" w:rsidRPr="00A00F7D" w:rsidTr="008557FB"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Showing chemical shift (suppression adipose tissue) 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antiphase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iso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hypo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522E" w:rsidRPr="00A00F7D" w:rsidTr="008557FB"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9522E" w:rsidRDefault="00A9522E" w:rsidP="00A9522E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EndoU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hypo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hypo</w:t>
            </w:r>
            <w:proofErr w:type="spellEnd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yper-hypo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Hyper-hypo</w:t>
            </w:r>
            <w:proofErr w:type="spellEnd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00F7D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F7D">
              <w:rPr>
                <w:rFonts w:ascii="Times New Roman" w:eastAsia="Times New Roman" w:hAnsi="Times New Roman" w:cs="Times New Roman"/>
                <w:sz w:val="24"/>
                <w:szCs w:val="24"/>
              </w:rPr>
              <w:t>Hyper-hypo</w:t>
            </w:r>
            <w:proofErr w:type="spellEnd"/>
          </w:p>
        </w:tc>
      </w:tr>
    </w:tbl>
    <w:p w:rsidR="00A9522E" w:rsidRPr="00A00F7D" w:rsidRDefault="00A9522E" w:rsidP="00A9522E">
      <w:pPr>
        <w:rPr>
          <w:lang w:val="en-US"/>
        </w:rPr>
      </w:pPr>
    </w:p>
    <w:p w:rsidR="00A9522E" w:rsidRPr="00A9522E" w:rsidRDefault="00A9522E" w:rsidP="00A9522E">
      <w:pPr>
        <w:spacing w:line="260" w:lineRule="atLeast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A952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able 2</w:t>
      </w:r>
    </w:p>
    <w:p w:rsidR="00A9522E" w:rsidRPr="00A9522E" w:rsidRDefault="00A9522E" w:rsidP="00A9522E">
      <w:pPr>
        <w:spacing w:line="360" w:lineRule="atLeast"/>
        <w:rPr>
          <w:rFonts w:ascii="Calibri" w:eastAsia="Times New Roman" w:hAnsi="Calibri" w:cs="Calibri"/>
          <w:color w:val="000000"/>
          <w:lang w:val="en-US"/>
        </w:rPr>
      </w:pPr>
      <w:r w:rsidRPr="00CA1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Characteristic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stages of </w:t>
      </w:r>
      <w:r w:rsidRPr="00CA1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pathological process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in the pancreas</w:t>
      </w:r>
      <w:r w:rsidRPr="00CA1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(by D. Whitcomb et al., 2016 [2])</w:t>
      </w:r>
    </w:p>
    <w:tbl>
      <w:tblPr>
        <w:tblW w:w="147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8"/>
        <w:gridCol w:w="2958"/>
        <w:gridCol w:w="2958"/>
        <w:gridCol w:w="2958"/>
        <w:gridCol w:w="2958"/>
      </w:tblGrid>
      <w:tr w:rsidR="00A9522E" w:rsidRPr="00CA1859" w:rsidTr="008557FB">
        <w:trPr>
          <w:trHeight w:val="75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9522E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8"/>
                <w:szCs w:val="24"/>
                <w:lang w:val="en-US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7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step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7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step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7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step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7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step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</w:t>
            </w:r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4B6C00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/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recurrent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Early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CP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Proven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Late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CP</w:t>
            </w:r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definitions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Single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(the completed) episode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A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Interim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Certain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Certain</w:t>
            </w:r>
            <w:proofErr w:type="spellEnd"/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ecurrent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522E" w:rsidRPr="004B6C00" w:rsidTr="008557FB">
        <w:trPr>
          <w:trHeight w:val="1500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E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ssence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natural inflammatory response to acute injury of the pancreas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persistence of inflammation with the presence of biomarkers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P, which does not meet the diagnostic criteria of proven or late CP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Pathologies associated with inflammation and / or dysfunction of two or more biological systems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Associated with inflammation pathologies and failure of two or more systems</w:t>
            </w:r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Characterized by acute abdominal pain, the rise in the activity of the enzymes 3 times or more, the typical imaging findings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persistence of post-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P: pain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hyperenzymemia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inflammatory markers, imaging results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Imaging confirmed fibrosis, calcification, atrophy of the prostate; impaired glucose tolerance; pancreatic pain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</w:tr>
      <w:tr w:rsidR="00A9522E" w:rsidRPr="004B6C00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Fibrosis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revised classification criteria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Atlanta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markers of disease presence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revised classification criteria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Atlanta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9522E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Endo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USD</w:t>
            </w:r>
          </w:p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CT</w:t>
            </w:r>
          </w:p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MRI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A9522E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Endo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USD</w:t>
            </w:r>
          </w:p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CT</w:t>
            </w:r>
          </w:p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MRI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Endo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USD</w:t>
            </w:r>
          </w:p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CT</w:t>
            </w:r>
          </w:p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MRI</w:t>
            </w:r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Biomarkers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revised classification criteria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Atlanta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</w:tr>
      <w:tr w:rsidR="00A9522E" w:rsidRPr="004B6C00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Pancreatic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exocrine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insufficiency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predictable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Reduction of functional test results up to 70% of normal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Reduction of functional test results up to 70% - 10% of normal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Reduction of functional test results to less than 10% of normal</w:t>
            </w:r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markers of disease presence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Biomarkers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C-reactive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Pancreatogenic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diabetes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First developed (with necrotizing pancreatitis)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Glycemia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corrected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diet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Hypoglycemic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agents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insulin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Dependence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insulin.hypoglycemia</w:t>
            </w:r>
            <w:proofErr w:type="spellEnd"/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markers of disease presence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</w:tr>
      <w:tr w:rsidR="00A9522E" w:rsidRPr="00CA1859" w:rsidTr="008557FB"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Biomarkers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C-reactive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2E" w:rsidRPr="00CA1859" w:rsidRDefault="00A9522E" w:rsidP="008557FB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859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</w:tr>
    </w:tbl>
    <w:p w:rsidR="00A9522E" w:rsidRDefault="00A9522E" w:rsidP="00A952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ectPr w:rsidR="00A9522E" w:rsidSect="00A9522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815F8" w:rsidRPr="00C815F8" w:rsidRDefault="00C815F8" w:rsidP="00A952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C815F8" w:rsidRPr="00C815F8" w:rsidRDefault="003740D4" w:rsidP="003740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DF7B1E" w:rsidRPr="00C815F8" w:rsidRDefault="00DF7B1E" w:rsidP="003740D4">
      <w:pPr>
        <w:spacing w:after="0" w:line="360" w:lineRule="auto"/>
        <w:rPr>
          <w:lang w:val="en-US"/>
        </w:rPr>
      </w:pPr>
    </w:p>
    <w:sectPr w:rsidR="00DF7B1E" w:rsidRPr="00C815F8" w:rsidSect="003A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102FD"/>
    <w:multiLevelType w:val="hybridMultilevel"/>
    <w:tmpl w:val="94F64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EA782A"/>
    <w:multiLevelType w:val="multilevel"/>
    <w:tmpl w:val="8140E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A64762"/>
    <w:multiLevelType w:val="hybridMultilevel"/>
    <w:tmpl w:val="786C4654"/>
    <w:lvl w:ilvl="0" w:tplc="8146D7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FA8A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4CD7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1A65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CE2C8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1AF2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C375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4211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2639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815F8"/>
    <w:rsid w:val="0006035D"/>
    <w:rsid w:val="000C1AEF"/>
    <w:rsid w:val="001D341F"/>
    <w:rsid w:val="0021684B"/>
    <w:rsid w:val="003740D4"/>
    <w:rsid w:val="003A258E"/>
    <w:rsid w:val="003E3CE9"/>
    <w:rsid w:val="00955FC7"/>
    <w:rsid w:val="009A554E"/>
    <w:rsid w:val="009C5CF5"/>
    <w:rsid w:val="00A9522E"/>
    <w:rsid w:val="00BE6303"/>
    <w:rsid w:val="00C815F8"/>
    <w:rsid w:val="00DB6E75"/>
    <w:rsid w:val="00DF7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a0"/>
    <w:rsid w:val="00C815F8"/>
  </w:style>
  <w:style w:type="character" w:customStyle="1" w:styleId="apple-converted-space">
    <w:name w:val="apple-converted-space"/>
    <w:basedOn w:val="a0"/>
    <w:rsid w:val="00C815F8"/>
  </w:style>
  <w:style w:type="paragraph" w:styleId="a4">
    <w:name w:val="Balloon Text"/>
    <w:basedOn w:val="a"/>
    <w:link w:val="a5"/>
    <w:uiPriority w:val="99"/>
    <w:semiHidden/>
    <w:unhideWhenUsed/>
    <w:rsid w:val="00216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Spartan-B312</dc:creator>
  <cp:keywords/>
  <dc:description/>
  <cp:lastModifiedBy>Eka</cp:lastModifiedBy>
  <cp:revision>10</cp:revision>
  <dcterms:created xsi:type="dcterms:W3CDTF">2017-01-24T18:06:00Z</dcterms:created>
  <dcterms:modified xsi:type="dcterms:W3CDTF">2017-02-01T18:35:00Z</dcterms:modified>
</cp:coreProperties>
</file>