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AD2" w:rsidRPr="00D64093" w:rsidRDefault="00DD6AD2" w:rsidP="00DD6AD2">
      <w:pPr>
        <w:spacing w:after="0" w:line="360" w:lineRule="auto"/>
        <w:jc w:val="both"/>
        <w:rPr>
          <w:sz w:val="28"/>
          <w:szCs w:val="28"/>
          <w:lang w:val="uk-UA"/>
        </w:rPr>
      </w:pPr>
      <w:r w:rsidRPr="00D64093">
        <w:rPr>
          <w:sz w:val="28"/>
          <w:szCs w:val="28"/>
          <w:lang w:val="uk-UA"/>
        </w:rPr>
        <w:t>УДК 618.3-06:616.33/.34]-085.243</w:t>
      </w:r>
    </w:p>
    <w:p w:rsidR="00DD6AD2" w:rsidRPr="003A00BA" w:rsidRDefault="00DD6AD2" w:rsidP="00DD6AD2">
      <w:pPr>
        <w:spacing w:after="0" w:line="360" w:lineRule="auto"/>
        <w:jc w:val="center"/>
        <w:rPr>
          <w:b/>
          <w:sz w:val="28"/>
          <w:szCs w:val="28"/>
          <w:lang w:val="uk-UA"/>
        </w:rPr>
      </w:pPr>
      <w:r w:rsidRPr="003A00BA">
        <w:rPr>
          <w:b/>
          <w:sz w:val="28"/>
          <w:szCs w:val="28"/>
          <w:lang w:val="uk-UA"/>
        </w:rPr>
        <w:t>Можливості фармакотерапії при лікуванні гастроентерологічних захворювань під час вагітності</w:t>
      </w:r>
    </w:p>
    <w:p w:rsidR="00DD6AD2" w:rsidRPr="003A00BA" w:rsidRDefault="00DD6AD2" w:rsidP="00DD6AD2">
      <w:pPr>
        <w:spacing w:after="0" w:line="360" w:lineRule="auto"/>
        <w:jc w:val="center"/>
        <w:rPr>
          <w:sz w:val="28"/>
          <w:szCs w:val="28"/>
          <w:lang w:val="uk-UA"/>
        </w:rPr>
      </w:pPr>
      <w:r w:rsidRPr="003A00BA">
        <w:rPr>
          <w:sz w:val="28"/>
          <w:szCs w:val="28"/>
          <w:lang w:val="uk-UA"/>
        </w:rPr>
        <w:t>Я. С. Циммерман</w:t>
      </w:r>
      <w:r w:rsidRPr="003A00BA">
        <w:rPr>
          <w:sz w:val="28"/>
          <w:szCs w:val="28"/>
          <w:vertAlign w:val="superscript"/>
          <w:lang w:val="uk-UA"/>
        </w:rPr>
        <w:t>1</w:t>
      </w:r>
      <w:r w:rsidRPr="003A00BA">
        <w:rPr>
          <w:sz w:val="28"/>
          <w:szCs w:val="28"/>
          <w:lang w:val="uk-UA"/>
        </w:rPr>
        <w:t>, Є. Н. Михальова</w:t>
      </w:r>
      <w:r w:rsidRPr="003A00BA">
        <w:rPr>
          <w:sz w:val="28"/>
          <w:szCs w:val="28"/>
          <w:vertAlign w:val="superscript"/>
          <w:lang w:val="uk-UA"/>
        </w:rPr>
        <w:t>2</w:t>
      </w:r>
    </w:p>
    <w:p w:rsidR="00DD6AD2" w:rsidRPr="003A00BA" w:rsidRDefault="00DD6AD2" w:rsidP="00DD6AD2">
      <w:pPr>
        <w:spacing w:after="0" w:line="360" w:lineRule="auto"/>
        <w:jc w:val="center"/>
        <w:rPr>
          <w:sz w:val="28"/>
          <w:szCs w:val="28"/>
          <w:lang w:val="uk-UA"/>
        </w:rPr>
      </w:pPr>
      <w:r w:rsidRPr="003A00BA">
        <w:rPr>
          <w:sz w:val="28"/>
          <w:szCs w:val="28"/>
          <w:vertAlign w:val="superscript"/>
          <w:lang w:val="uk-UA"/>
        </w:rPr>
        <w:t>1</w:t>
      </w:r>
      <w:r w:rsidRPr="003A00BA">
        <w:rPr>
          <w:sz w:val="28"/>
          <w:szCs w:val="28"/>
          <w:lang w:val="uk-UA"/>
        </w:rPr>
        <w:t>Пермський державний медичний університет ім. Є. А. Вагнера,</w:t>
      </w:r>
    </w:p>
    <w:p w:rsidR="00DD6AD2" w:rsidRPr="003A00BA" w:rsidRDefault="00DD6AD2" w:rsidP="00DD6AD2">
      <w:pPr>
        <w:spacing w:after="0" w:line="360" w:lineRule="auto"/>
        <w:jc w:val="center"/>
        <w:rPr>
          <w:sz w:val="28"/>
          <w:szCs w:val="28"/>
          <w:lang w:val="uk-UA"/>
        </w:rPr>
      </w:pPr>
      <w:r w:rsidRPr="003A00BA">
        <w:rPr>
          <w:sz w:val="28"/>
          <w:szCs w:val="28"/>
          <w:vertAlign w:val="superscript"/>
          <w:lang w:val="uk-UA"/>
        </w:rPr>
        <w:t>2</w:t>
      </w:r>
      <w:r w:rsidRPr="003A00BA">
        <w:rPr>
          <w:sz w:val="28"/>
          <w:szCs w:val="28"/>
          <w:lang w:val="uk-UA"/>
        </w:rPr>
        <w:t xml:space="preserve">Міська клінічна лікарня № 2 ім. Ф. Х. </w:t>
      </w:r>
      <w:proofErr w:type="spellStart"/>
      <w:r w:rsidRPr="003A00BA">
        <w:rPr>
          <w:sz w:val="28"/>
          <w:szCs w:val="28"/>
          <w:lang w:val="uk-UA"/>
        </w:rPr>
        <w:t>Граля</w:t>
      </w:r>
      <w:proofErr w:type="spellEnd"/>
      <w:r w:rsidRPr="003A00BA">
        <w:rPr>
          <w:sz w:val="28"/>
          <w:szCs w:val="28"/>
          <w:lang w:val="uk-UA"/>
        </w:rPr>
        <w:t>, Перм, Росія</w:t>
      </w:r>
    </w:p>
    <w:p w:rsidR="00DD6AD2" w:rsidRPr="003A00BA" w:rsidRDefault="00DD6AD2" w:rsidP="00DD6AD2">
      <w:pPr>
        <w:spacing w:after="0" w:line="360" w:lineRule="auto"/>
        <w:ind w:firstLine="709"/>
        <w:jc w:val="both"/>
        <w:rPr>
          <w:sz w:val="28"/>
          <w:szCs w:val="28"/>
          <w:lang w:val="uk-UA"/>
        </w:rPr>
      </w:pPr>
    </w:p>
    <w:p w:rsidR="00DD6AD2" w:rsidRPr="003A00BA" w:rsidRDefault="00DD6AD2" w:rsidP="00DD6AD2">
      <w:pPr>
        <w:spacing w:after="0" w:line="360" w:lineRule="auto"/>
        <w:ind w:firstLine="708"/>
        <w:jc w:val="both"/>
        <w:rPr>
          <w:sz w:val="28"/>
          <w:szCs w:val="28"/>
          <w:lang w:val="uk-UA"/>
        </w:rPr>
      </w:pPr>
      <w:r w:rsidRPr="003A00BA">
        <w:rPr>
          <w:b/>
          <w:sz w:val="28"/>
          <w:szCs w:val="28"/>
          <w:lang w:val="uk-UA"/>
        </w:rPr>
        <w:t>Ключові слова:</w:t>
      </w:r>
      <w:r w:rsidRPr="003A00BA">
        <w:rPr>
          <w:sz w:val="28"/>
          <w:szCs w:val="28"/>
          <w:lang w:val="uk-UA"/>
        </w:rPr>
        <w:t xml:space="preserve"> вагітність, гастроентерологічна патологія, сучасна фармакотерапія</w:t>
      </w:r>
    </w:p>
    <w:p w:rsidR="00BF1DFD" w:rsidRPr="00BF1DFD" w:rsidRDefault="00BF1DFD" w:rsidP="00BF1DFD">
      <w:pPr>
        <w:spacing w:after="0" w:line="360" w:lineRule="auto"/>
        <w:ind w:firstLine="708"/>
        <w:jc w:val="both"/>
        <w:rPr>
          <w:sz w:val="28"/>
          <w:szCs w:val="28"/>
          <w:lang w:val="uk-UA"/>
        </w:rPr>
      </w:pPr>
      <w:r w:rsidRPr="003A00BA">
        <w:rPr>
          <w:sz w:val="28"/>
          <w:szCs w:val="28"/>
          <w:lang w:val="uk-UA"/>
        </w:rPr>
        <w:t xml:space="preserve">В останні роки можливості фармакотерапії гастроентерологічних </w:t>
      </w:r>
      <w:r w:rsidRPr="00BF1DFD">
        <w:rPr>
          <w:sz w:val="28"/>
          <w:szCs w:val="28"/>
          <w:lang w:val="uk-UA"/>
        </w:rPr>
        <w:t>захворювань відчутно зросли. Тому багато хронічних захворювань, при яких ще недавно вагітність була небажаною або неможливою, сьогодні успішно піддаються лікуванню і не є перешкодою до народження дитини. Крім того, необхідно враховувати, що сьогодні багато жінок вважають за краще народжувати після 30 років, а з віком зростає частота різних захворювань і, отже, потреба в медикаментозному лікуванні. При цьому найбільш частими хронічними хворобами у вагітних є саме захворювання травної системи, на частку яких припадає до 10% всіх випадків [3, 7].</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При лікуванні жінок в період вагітності і лактації необхідно враховувати також вплив медикаментів на плід. Лікарськи</w:t>
      </w:r>
      <w:r>
        <w:rPr>
          <w:sz w:val="28"/>
          <w:szCs w:val="28"/>
          <w:lang w:val="uk-UA"/>
        </w:rPr>
        <w:t>м</w:t>
      </w:r>
      <w:r w:rsidRPr="00BF1DFD">
        <w:rPr>
          <w:sz w:val="28"/>
          <w:szCs w:val="28"/>
          <w:lang w:val="uk-UA"/>
        </w:rPr>
        <w:t xml:space="preserve"> препарат</w:t>
      </w:r>
      <w:r>
        <w:rPr>
          <w:sz w:val="28"/>
          <w:szCs w:val="28"/>
          <w:lang w:val="uk-UA"/>
        </w:rPr>
        <w:t>ам</w:t>
      </w:r>
      <w:r w:rsidRPr="00BF1DFD">
        <w:rPr>
          <w:sz w:val="28"/>
          <w:szCs w:val="28"/>
          <w:lang w:val="uk-UA"/>
        </w:rPr>
        <w:t xml:space="preserve"> належить одне з провідних місць серед факторів зовнішнього середовища, здатних викликати порушення в розвитку ембріона і плод</w:t>
      </w:r>
      <w:r>
        <w:rPr>
          <w:sz w:val="28"/>
          <w:szCs w:val="28"/>
          <w:lang w:val="uk-UA"/>
        </w:rPr>
        <w:t>а</w:t>
      </w:r>
      <w:r w:rsidRPr="00BF1DFD">
        <w:rPr>
          <w:sz w:val="28"/>
          <w:szCs w:val="28"/>
          <w:lang w:val="uk-UA"/>
        </w:rPr>
        <w:t xml:space="preserve"> [3, 7]. Особливо це стало очевидним після відомої </w:t>
      </w:r>
      <w:proofErr w:type="spellStart"/>
      <w:r w:rsidRPr="00BF1DFD">
        <w:rPr>
          <w:sz w:val="28"/>
          <w:szCs w:val="28"/>
          <w:lang w:val="uk-UA"/>
        </w:rPr>
        <w:t>талідомідної</w:t>
      </w:r>
      <w:proofErr w:type="spellEnd"/>
      <w:r w:rsidRPr="00BF1DFD">
        <w:rPr>
          <w:sz w:val="28"/>
          <w:szCs w:val="28"/>
          <w:lang w:val="uk-UA"/>
        </w:rPr>
        <w:t xml:space="preserve"> трагедії. Нагадаємо коротко її історію.</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 xml:space="preserve">У 1959-1960 </w:t>
      </w:r>
      <w:proofErr w:type="spellStart"/>
      <w:r w:rsidRPr="00BF1DFD">
        <w:rPr>
          <w:sz w:val="28"/>
          <w:szCs w:val="28"/>
          <w:lang w:val="uk-UA"/>
        </w:rPr>
        <w:t>р</w:t>
      </w:r>
      <w:r>
        <w:rPr>
          <w:sz w:val="28"/>
          <w:szCs w:val="28"/>
          <w:lang w:val="uk-UA"/>
        </w:rPr>
        <w:t>.</w:t>
      </w:r>
      <w:r w:rsidRPr="00BF1DFD">
        <w:rPr>
          <w:sz w:val="28"/>
          <w:szCs w:val="28"/>
          <w:lang w:val="uk-UA"/>
        </w:rPr>
        <w:t>р</w:t>
      </w:r>
      <w:proofErr w:type="spellEnd"/>
      <w:r w:rsidRPr="00BF1DFD">
        <w:rPr>
          <w:sz w:val="28"/>
          <w:szCs w:val="28"/>
          <w:lang w:val="uk-UA"/>
        </w:rPr>
        <w:t>. в країнах Західної Європи і в Австралії з'явилися повідомлення про часті</w:t>
      </w:r>
      <w:r>
        <w:rPr>
          <w:sz w:val="28"/>
          <w:szCs w:val="28"/>
          <w:lang w:val="uk-UA"/>
        </w:rPr>
        <w:t xml:space="preserve"> випадки</w:t>
      </w:r>
      <w:r w:rsidRPr="00BF1DFD">
        <w:rPr>
          <w:sz w:val="28"/>
          <w:szCs w:val="28"/>
          <w:lang w:val="uk-UA"/>
        </w:rPr>
        <w:t xml:space="preserve"> потворн</w:t>
      </w:r>
      <w:r>
        <w:rPr>
          <w:sz w:val="28"/>
          <w:szCs w:val="28"/>
          <w:lang w:val="uk-UA"/>
        </w:rPr>
        <w:t>ості</w:t>
      </w:r>
      <w:r w:rsidRPr="00BF1DFD">
        <w:rPr>
          <w:sz w:val="28"/>
          <w:szCs w:val="28"/>
          <w:lang w:val="uk-UA"/>
        </w:rPr>
        <w:t xml:space="preserve"> серед новонароджених. Спочатку почастішання каліцтв намагалися пов'язати </w:t>
      </w:r>
      <w:r>
        <w:rPr>
          <w:sz w:val="28"/>
          <w:szCs w:val="28"/>
          <w:lang w:val="uk-UA"/>
        </w:rPr>
        <w:t>і</w:t>
      </w:r>
      <w:r w:rsidRPr="00BF1DFD">
        <w:rPr>
          <w:sz w:val="28"/>
          <w:szCs w:val="28"/>
          <w:lang w:val="uk-UA"/>
        </w:rPr>
        <w:t>з вірусною інфекцією, іонізуючою радіацією, які здатні порушити ембріогенез. Однак незабаром вдалося встановити, що поява каліцтв у дітей обумовлен</w:t>
      </w:r>
      <w:r>
        <w:rPr>
          <w:sz w:val="28"/>
          <w:szCs w:val="28"/>
          <w:lang w:val="uk-UA"/>
        </w:rPr>
        <w:t>а</w:t>
      </w:r>
      <w:r w:rsidRPr="00BF1DFD">
        <w:rPr>
          <w:sz w:val="28"/>
          <w:szCs w:val="28"/>
          <w:lang w:val="uk-UA"/>
        </w:rPr>
        <w:t xml:space="preserve"> прийомом вагітними жінками нового снодійного препарату - </w:t>
      </w:r>
      <w:proofErr w:type="spellStart"/>
      <w:r w:rsidRPr="00BF1DFD">
        <w:rPr>
          <w:sz w:val="28"/>
          <w:szCs w:val="28"/>
          <w:lang w:val="uk-UA"/>
        </w:rPr>
        <w:t>талідоміду</w:t>
      </w:r>
      <w:proofErr w:type="spellEnd"/>
      <w:r w:rsidRPr="00BF1DFD">
        <w:rPr>
          <w:sz w:val="28"/>
          <w:szCs w:val="28"/>
          <w:lang w:val="uk-UA"/>
        </w:rPr>
        <w:t xml:space="preserve">, який вже в ранні терміни вагітності обумовлював розвиток у плода своєрідних каліцтв верхніх і нижніх кінцівок, які </w:t>
      </w:r>
      <w:r w:rsidRPr="00BF1DFD">
        <w:rPr>
          <w:sz w:val="28"/>
          <w:szCs w:val="28"/>
          <w:lang w:val="uk-UA"/>
        </w:rPr>
        <w:lastRenderedPageBreak/>
        <w:t xml:space="preserve">нагадували за зовнішнім виглядом ласти тюленя. У зв'язку з цим цю аномалію розвитку назвали </w:t>
      </w:r>
      <w:proofErr w:type="spellStart"/>
      <w:r w:rsidRPr="00BF1DFD">
        <w:rPr>
          <w:sz w:val="28"/>
          <w:szCs w:val="28"/>
          <w:lang w:val="uk-UA"/>
        </w:rPr>
        <w:t>фокомел</w:t>
      </w:r>
      <w:r>
        <w:rPr>
          <w:sz w:val="28"/>
          <w:szCs w:val="28"/>
          <w:lang w:val="uk-UA"/>
        </w:rPr>
        <w:t>і</w:t>
      </w:r>
      <w:r w:rsidRPr="00BF1DFD">
        <w:rPr>
          <w:sz w:val="28"/>
          <w:szCs w:val="28"/>
          <w:lang w:val="uk-UA"/>
        </w:rPr>
        <w:t>я</w:t>
      </w:r>
      <w:proofErr w:type="spellEnd"/>
      <w:r w:rsidRPr="00BF1DFD">
        <w:rPr>
          <w:sz w:val="28"/>
          <w:szCs w:val="28"/>
          <w:lang w:val="uk-UA"/>
        </w:rPr>
        <w:t xml:space="preserve"> (від </w:t>
      </w:r>
      <w:proofErr w:type="spellStart"/>
      <w:r w:rsidRPr="00BF1DFD">
        <w:rPr>
          <w:sz w:val="28"/>
          <w:szCs w:val="28"/>
          <w:lang w:val="uk-UA"/>
        </w:rPr>
        <w:t>грец</w:t>
      </w:r>
      <w:proofErr w:type="spellEnd"/>
      <w:r w:rsidRPr="00BF1DFD">
        <w:rPr>
          <w:sz w:val="28"/>
          <w:szCs w:val="28"/>
          <w:lang w:val="uk-UA"/>
        </w:rPr>
        <w:t xml:space="preserve">. </w:t>
      </w:r>
      <w:proofErr w:type="spellStart"/>
      <w:r w:rsidRPr="00BF1DFD">
        <w:rPr>
          <w:sz w:val="28"/>
          <w:szCs w:val="28"/>
          <w:lang w:val="uk-UA"/>
        </w:rPr>
        <w:t>Рhoke</w:t>
      </w:r>
      <w:proofErr w:type="spellEnd"/>
      <w:r w:rsidRPr="00BF1DFD">
        <w:rPr>
          <w:sz w:val="28"/>
          <w:szCs w:val="28"/>
          <w:lang w:val="uk-UA"/>
        </w:rPr>
        <w:t xml:space="preserve"> - тюлень, </w:t>
      </w:r>
      <w:proofErr w:type="spellStart"/>
      <w:r w:rsidRPr="00BF1DFD">
        <w:rPr>
          <w:sz w:val="28"/>
          <w:szCs w:val="28"/>
          <w:lang w:val="uk-UA"/>
        </w:rPr>
        <w:t>melos</w:t>
      </w:r>
      <w:proofErr w:type="spellEnd"/>
      <w:r w:rsidRPr="00BF1DFD">
        <w:rPr>
          <w:sz w:val="28"/>
          <w:szCs w:val="28"/>
          <w:lang w:val="uk-UA"/>
        </w:rPr>
        <w:t xml:space="preserve"> - частина тіла, кінцівк</w:t>
      </w:r>
      <w:r>
        <w:rPr>
          <w:sz w:val="28"/>
          <w:szCs w:val="28"/>
          <w:lang w:val="uk-UA"/>
        </w:rPr>
        <w:t>а</w:t>
      </w:r>
      <w:r w:rsidRPr="00BF1DFD">
        <w:rPr>
          <w:sz w:val="28"/>
          <w:szCs w:val="28"/>
          <w:lang w:val="uk-UA"/>
        </w:rPr>
        <w:t xml:space="preserve">). </w:t>
      </w:r>
      <w:proofErr w:type="spellStart"/>
      <w:r w:rsidRPr="00BF1DFD">
        <w:rPr>
          <w:sz w:val="28"/>
          <w:szCs w:val="28"/>
          <w:lang w:val="uk-UA"/>
        </w:rPr>
        <w:t>Фокомел</w:t>
      </w:r>
      <w:r>
        <w:rPr>
          <w:sz w:val="28"/>
          <w:szCs w:val="28"/>
          <w:lang w:val="uk-UA"/>
        </w:rPr>
        <w:t>і</w:t>
      </w:r>
      <w:r w:rsidRPr="00BF1DFD">
        <w:rPr>
          <w:sz w:val="28"/>
          <w:szCs w:val="28"/>
          <w:lang w:val="uk-UA"/>
        </w:rPr>
        <w:t>я</w:t>
      </w:r>
      <w:proofErr w:type="spellEnd"/>
      <w:r w:rsidRPr="00BF1DFD">
        <w:rPr>
          <w:sz w:val="28"/>
          <w:szCs w:val="28"/>
          <w:lang w:val="uk-UA"/>
        </w:rPr>
        <w:t>, як правило, супроводжувалася аномаліями розвитку внутрішніх органів і систем організму. Протягом короткого проміжку часу число таких аномальних дітей в різних країнах досягло декількох тисяч.</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 xml:space="preserve">Слід зазначити, що сама по собі токсичність </w:t>
      </w:r>
      <w:proofErr w:type="spellStart"/>
      <w:r w:rsidRPr="00BF1DFD">
        <w:rPr>
          <w:sz w:val="28"/>
          <w:szCs w:val="28"/>
          <w:lang w:val="uk-UA"/>
        </w:rPr>
        <w:t>талідоміду</w:t>
      </w:r>
      <w:proofErr w:type="spellEnd"/>
      <w:r w:rsidRPr="00BF1DFD">
        <w:rPr>
          <w:sz w:val="28"/>
          <w:szCs w:val="28"/>
          <w:lang w:val="uk-UA"/>
        </w:rPr>
        <w:t xml:space="preserve"> невелика. І на організм дорослої людини </w:t>
      </w:r>
      <w:proofErr w:type="spellStart"/>
      <w:r w:rsidRPr="00BF1DFD">
        <w:rPr>
          <w:sz w:val="28"/>
          <w:szCs w:val="28"/>
          <w:lang w:val="uk-UA"/>
        </w:rPr>
        <w:t>талідомід</w:t>
      </w:r>
      <w:proofErr w:type="spellEnd"/>
      <w:r w:rsidRPr="00BF1DFD">
        <w:rPr>
          <w:sz w:val="28"/>
          <w:szCs w:val="28"/>
          <w:lang w:val="uk-UA"/>
        </w:rPr>
        <w:t xml:space="preserve"> </w:t>
      </w:r>
      <w:r>
        <w:rPr>
          <w:sz w:val="28"/>
          <w:szCs w:val="28"/>
          <w:lang w:val="uk-UA"/>
        </w:rPr>
        <w:t>чинить</w:t>
      </w:r>
      <w:r w:rsidRPr="00BF1DFD">
        <w:rPr>
          <w:sz w:val="28"/>
          <w:szCs w:val="28"/>
          <w:lang w:val="uk-UA"/>
        </w:rPr>
        <w:t xml:space="preserve"> навіть менш виразн</w:t>
      </w:r>
      <w:r>
        <w:rPr>
          <w:sz w:val="28"/>
          <w:szCs w:val="28"/>
          <w:lang w:val="uk-UA"/>
        </w:rPr>
        <w:t xml:space="preserve">у </w:t>
      </w:r>
      <w:r w:rsidRPr="00BF1DFD">
        <w:rPr>
          <w:sz w:val="28"/>
          <w:szCs w:val="28"/>
          <w:lang w:val="uk-UA"/>
        </w:rPr>
        <w:t>побічн</w:t>
      </w:r>
      <w:r>
        <w:rPr>
          <w:sz w:val="28"/>
          <w:szCs w:val="28"/>
          <w:lang w:val="uk-UA"/>
        </w:rPr>
        <w:t>у</w:t>
      </w:r>
      <w:r w:rsidRPr="00BF1DFD">
        <w:rPr>
          <w:sz w:val="28"/>
          <w:szCs w:val="28"/>
          <w:lang w:val="uk-UA"/>
        </w:rPr>
        <w:t xml:space="preserve"> ді</w:t>
      </w:r>
      <w:r>
        <w:rPr>
          <w:sz w:val="28"/>
          <w:szCs w:val="28"/>
          <w:lang w:val="uk-UA"/>
        </w:rPr>
        <w:t>ю</w:t>
      </w:r>
      <w:r w:rsidRPr="00BF1DFD">
        <w:rPr>
          <w:sz w:val="28"/>
          <w:szCs w:val="28"/>
          <w:lang w:val="uk-UA"/>
        </w:rPr>
        <w:t xml:space="preserve">, ніж інші </w:t>
      </w:r>
      <w:r>
        <w:rPr>
          <w:sz w:val="28"/>
          <w:szCs w:val="28"/>
          <w:lang w:val="uk-UA"/>
        </w:rPr>
        <w:t>дуже</w:t>
      </w:r>
      <w:r w:rsidRPr="00BF1DFD">
        <w:rPr>
          <w:sz w:val="28"/>
          <w:szCs w:val="28"/>
          <w:lang w:val="uk-UA"/>
        </w:rPr>
        <w:t xml:space="preserve"> поширені снодійні препарати (нембутал, веронал). У дослідах на тваринах в період вагітності </w:t>
      </w:r>
      <w:proofErr w:type="spellStart"/>
      <w:r w:rsidRPr="00BF1DFD">
        <w:rPr>
          <w:sz w:val="28"/>
          <w:szCs w:val="28"/>
          <w:lang w:val="uk-UA"/>
        </w:rPr>
        <w:t>талідомід</w:t>
      </w:r>
      <w:proofErr w:type="spellEnd"/>
      <w:r w:rsidRPr="00BF1DFD">
        <w:rPr>
          <w:sz w:val="28"/>
          <w:szCs w:val="28"/>
          <w:lang w:val="uk-UA"/>
        </w:rPr>
        <w:t xml:space="preserve"> не чинив </w:t>
      </w:r>
      <w:proofErr w:type="spellStart"/>
      <w:r w:rsidRPr="00BF1DFD">
        <w:rPr>
          <w:sz w:val="28"/>
          <w:szCs w:val="28"/>
          <w:lang w:val="uk-UA"/>
        </w:rPr>
        <w:t>тератогенно</w:t>
      </w:r>
      <w:r>
        <w:rPr>
          <w:sz w:val="28"/>
          <w:szCs w:val="28"/>
          <w:lang w:val="uk-UA"/>
        </w:rPr>
        <w:t>ї</w:t>
      </w:r>
      <w:proofErr w:type="spellEnd"/>
      <w:r w:rsidRPr="00BF1DFD">
        <w:rPr>
          <w:sz w:val="28"/>
          <w:szCs w:val="28"/>
          <w:lang w:val="uk-UA"/>
        </w:rPr>
        <w:t xml:space="preserve"> дії. Однак, незважаючи на свою невелику токсичність, </w:t>
      </w:r>
      <w:proofErr w:type="spellStart"/>
      <w:r w:rsidRPr="00BF1DFD">
        <w:rPr>
          <w:sz w:val="28"/>
          <w:szCs w:val="28"/>
          <w:lang w:val="uk-UA"/>
        </w:rPr>
        <w:t>талідомід</w:t>
      </w:r>
      <w:proofErr w:type="spellEnd"/>
      <w:r w:rsidRPr="00BF1DFD">
        <w:rPr>
          <w:sz w:val="28"/>
          <w:szCs w:val="28"/>
          <w:lang w:val="uk-UA"/>
        </w:rPr>
        <w:t xml:space="preserve"> володів вибор</w:t>
      </w:r>
      <w:r>
        <w:rPr>
          <w:sz w:val="28"/>
          <w:szCs w:val="28"/>
          <w:lang w:val="uk-UA"/>
        </w:rPr>
        <w:t>ною</w:t>
      </w:r>
      <w:r w:rsidRPr="00BF1DFD">
        <w:rPr>
          <w:sz w:val="28"/>
          <w:szCs w:val="28"/>
          <w:lang w:val="uk-UA"/>
        </w:rPr>
        <w:t xml:space="preserve"> здатністю порушувати процес ембріогенезу у людини. Вражав той факт, що фізичні каліцтва дітей, пов'язані з прийомом </w:t>
      </w:r>
      <w:proofErr w:type="spellStart"/>
      <w:r w:rsidRPr="00BF1DFD">
        <w:rPr>
          <w:sz w:val="28"/>
          <w:szCs w:val="28"/>
          <w:lang w:val="uk-UA"/>
        </w:rPr>
        <w:t>талідоміду</w:t>
      </w:r>
      <w:proofErr w:type="spellEnd"/>
      <w:r w:rsidRPr="00BF1DFD">
        <w:rPr>
          <w:sz w:val="28"/>
          <w:szCs w:val="28"/>
          <w:lang w:val="uk-UA"/>
        </w:rPr>
        <w:t xml:space="preserve">, могли передаватися у спадок. Були описані випадки, коли у жінок, які приймали </w:t>
      </w:r>
      <w:proofErr w:type="spellStart"/>
      <w:r w:rsidRPr="00BF1DFD">
        <w:rPr>
          <w:sz w:val="28"/>
          <w:szCs w:val="28"/>
          <w:lang w:val="uk-UA"/>
        </w:rPr>
        <w:t>талідомід</w:t>
      </w:r>
      <w:proofErr w:type="spellEnd"/>
      <w:r w:rsidRPr="00BF1DFD">
        <w:rPr>
          <w:sz w:val="28"/>
          <w:szCs w:val="28"/>
          <w:lang w:val="uk-UA"/>
        </w:rPr>
        <w:t>, при вагітності їх</w:t>
      </w:r>
      <w:r>
        <w:rPr>
          <w:sz w:val="28"/>
          <w:szCs w:val="28"/>
          <w:lang w:val="uk-UA"/>
        </w:rPr>
        <w:t>ніх</w:t>
      </w:r>
      <w:r w:rsidRPr="00BF1DFD">
        <w:rPr>
          <w:sz w:val="28"/>
          <w:szCs w:val="28"/>
          <w:lang w:val="uk-UA"/>
        </w:rPr>
        <w:t xml:space="preserve"> дочок народжувалися діти з укороченими кінцівками. Викладені факти стали потужним стимулом для всебічного вивчення проблеми впливу лікарських препаратів на розвиток плода [17].</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У 2005 р</w:t>
      </w:r>
      <w:r>
        <w:rPr>
          <w:sz w:val="28"/>
          <w:szCs w:val="28"/>
          <w:lang w:val="uk-UA"/>
        </w:rPr>
        <w:t>.</w:t>
      </w:r>
      <w:r w:rsidRPr="00BF1DFD">
        <w:rPr>
          <w:sz w:val="28"/>
          <w:szCs w:val="28"/>
          <w:lang w:val="uk-UA"/>
        </w:rPr>
        <w:t xml:space="preserve"> в Лондоні, на </w:t>
      </w:r>
      <w:proofErr w:type="spellStart"/>
      <w:r w:rsidRPr="00BF1DFD">
        <w:rPr>
          <w:sz w:val="28"/>
          <w:szCs w:val="28"/>
          <w:lang w:val="uk-UA"/>
        </w:rPr>
        <w:t>Трафальгарській</w:t>
      </w:r>
      <w:proofErr w:type="spellEnd"/>
      <w:r w:rsidRPr="00BF1DFD">
        <w:rPr>
          <w:sz w:val="28"/>
          <w:szCs w:val="28"/>
          <w:lang w:val="uk-UA"/>
        </w:rPr>
        <w:t xml:space="preserve"> площі, Марк </w:t>
      </w:r>
      <w:proofErr w:type="spellStart"/>
      <w:r w:rsidRPr="00BF1DFD">
        <w:rPr>
          <w:sz w:val="28"/>
          <w:szCs w:val="28"/>
          <w:lang w:val="uk-UA"/>
        </w:rPr>
        <w:t>Квінн</w:t>
      </w:r>
      <w:proofErr w:type="spellEnd"/>
      <w:r w:rsidRPr="00BF1DFD">
        <w:rPr>
          <w:sz w:val="28"/>
          <w:szCs w:val="28"/>
          <w:lang w:val="uk-UA"/>
        </w:rPr>
        <w:t xml:space="preserve"> встановив пам'ятник жертвам </w:t>
      </w:r>
      <w:proofErr w:type="spellStart"/>
      <w:r w:rsidRPr="00BF1DFD">
        <w:rPr>
          <w:sz w:val="28"/>
          <w:szCs w:val="28"/>
          <w:lang w:val="uk-UA"/>
        </w:rPr>
        <w:t>талідоміду</w:t>
      </w:r>
      <w:proofErr w:type="spellEnd"/>
      <w:r w:rsidRPr="00BF1DFD">
        <w:rPr>
          <w:sz w:val="28"/>
          <w:szCs w:val="28"/>
          <w:lang w:val="uk-UA"/>
        </w:rPr>
        <w:t xml:space="preserve">. В якості моделі виступала </w:t>
      </w:r>
      <w:proofErr w:type="spellStart"/>
      <w:r w:rsidRPr="00BF1DFD">
        <w:rPr>
          <w:sz w:val="28"/>
          <w:szCs w:val="28"/>
          <w:lang w:val="uk-UA"/>
        </w:rPr>
        <w:t>Еллісон</w:t>
      </w:r>
      <w:proofErr w:type="spellEnd"/>
      <w:r w:rsidRPr="00BF1DFD">
        <w:rPr>
          <w:sz w:val="28"/>
          <w:szCs w:val="28"/>
          <w:lang w:val="uk-UA"/>
        </w:rPr>
        <w:t xml:space="preserve"> </w:t>
      </w:r>
      <w:proofErr w:type="spellStart"/>
      <w:r w:rsidRPr="00BF1DFD">
        <w:rPr>
          <w:sz w:val="28"/>
          <w:szCs w:val="28"/>
          <w:lang w:val="uk-UA"/>
        </w:rPr>
        <w:t>Леппер</w:t>
      </w:r>
      <w:proofErr w:type="spellEnd"/>
      <w:r w:rsidRPr="00BF1DFD">
        <w:rPr>
          <w:sz w:val="28"/>
          <w:szCs w:val="28"/>
          <w:lang w:val="uk-UA"/>
        </w:rPr>
        <w:t>, яка на момент створення пам'ятника була вагітна. На щастя, її дитина народилася здоровою.</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 xml:space="preserve">Слід зауважити, що від </w:t>
      </w:r>
      <w:proofErr w:type="spellStart"/>
      <w:r w:rsidRPr="00BF1DFD">
        <w:rPr>
          <w:sz w:val="28"/>
          <w:szCs w:val="28"/>
          <w:lang w:val="uk-UA"/>
        </w:rPr>
        <w:t>талідоміду</w:t>
      </w:r>
      <w:proofErr w:type="spellEnd"/>
      <w:r w:rsidRPr="00BF1DFD">
        <w:rPr>
          <w:sz w:val="28"/>
          <w:szCs w:val="28"/>
          <w:lang w:val="uk-UA"/>
        </w:rPr>
        <w:t xml:space="preserve"> не постраждали вагітні жінки двох провідних держав світу - СРСР і США, хоча в обох країнах цей препарат вже проходив реєстрацію. У цей період дозвільна система США (Федеральне управління з контролю за якістю продуктів харчування і лікарських препаратів - FDA) прийняла рішення розділити з безпеки всі лікарські засоби, що застосовуються в період вагітності, на п'ять категорій: A, B, C, D, X [23 , 57, 59].</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Клас А - ліки, які приймаються великою кількістю вагітних без будь-яких доказів їх</w:t>
      </w:r>
      <w:r>
        <w:rPr>
          <w:sz w:val="28"/>
          <w:szCs w:val="28"/>
          <w:lang w:val="uk-UA"/>
        </w:rPr>
        <w:t>нього</w:t>
      </w:r>
      <w:r w:rsidRPr="00BF1DFD">
        <w:rPr>
          <w:sz w:val="28"/>
          <w:szCs w:val="28"/>
          <w:lang w:val="uk-UA"/>
        </w:rPr>
        <w:t xml:space="preserve"> впливу на частоту розвитку вроджених аномалій або </w:t>
      </w:r>
      <w:proofErr w:type="spellStart"/>
      <w:r w:rsidRPr="00BF1DFD">
        <w:rPr>
          <w:sz w:val="28"/>
          <w:szCs w:val="28"/>
          <w:lang w:val="uk-UA"/>
        </w:rPr>
        <w:t>ушкоджу</w:t>
      </w:r>
      <w:r>
        <w:rPr>
          <w:sz w:val="28"/>
          <w:szCs w:val="28"/>
          <w:lang w:val="uk-UA"/>
        </w:rPr>
        <w:t>вальн</w:t>
      </w:r>
      <w:r w:rsidRPr="00BF1DFD">
        <w:rPr>
          <w:sz w:val="28"/>
          <w:szCs w:val="28"/>
          <w:lang w:val="uk-UA"/>
        </w:rPr>
        <w:t>ої</w:t>
      </w:r>
      <w:proofErr w:type="spellEnd"/>
      <w:r w:rsidRPr="00BF1DFD">
        <w:rPr>
          <w:sz w:val="28"/>
          <w:szCs w:val="28"/>
          <w:lang w:val="uk-UA"/>
        </w:rPr>
        <w:t xml:space="preserve"> дії на плід.</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lastRenderedPageBreak/>
        <w:t>Клас В - ліки, які приймаються обмеженою кількістю вагітних без будь-яких доказів їх</w:t>
      </w:r>
      <w:r w:rsidR="00BA3E46">
        <w:rPr>
          <w:sz w:val="28"/>
          <w:szCs w:val="28"/>
          <w:lang w:val="uk-UA"/>
        </w:rPr>
        <w:t>нього</w:t>
      </w:r>
      <w:r w:rsidRPr="00BF1DFD">
        <w:rPr>
          <w:sz w:val="28"/>
          <w:szCs w:val="28"/>
          <w:lang w:val="uk-UA"/>
        </w:rPr>
        <w:t xml:space="preserve"> впливу на частоту вроджених аномалій або </w:t>
      </w:r>
      <w:proofErr w:type="spellStart"/>
      <w:r w:rsidRPr="00BF1DFD">
        <w:rPr>
          <w:sz w:val="28"/>
          <w:szCs w:val="28"/>
          <w:lang w:val="uk-UA"/>
        </w:rPr>
        <w:t>ушкоджу</w:t>
      </w:r>
      <w:r w:rsidR="00BA3E46">
        <w:rPr>
          <w:sz w:val="28"/>
          <w:szCs w:val="28"/>
          <w:lang w:val="uk-UA"/>
        </w:rPr>
        <w:t>вальн</w:t>
      </w:r>
      <w:r w:rsidRPr="00BF1DFD">
        <w:rPr>
          <w:sz w:val="28"/>
          <w:szCs w:val="28"/>
          <w:lang w:val="uk-UA"/>
        </w:rPr>
        <w:t>ої</w:t>
      </w:r>
      <w:proofErr w:type="spellEnd"/>
      <w:r w:rsidRPr="00BF1DFD">
        <w:rPr>
          <w:sz w:val="28"/>
          <w:szCs w:val="28"/>
          <w:lang w:val="uk-UA"/>
        </w:rPr>
        <w:t xml:space="preserve"> дії на плід. У дослідженнях на тварин</w:t>
      </w:r>
      <w:r w:rsidR="00BA3E46">
        <w:rPr>
          <w:sz w:val="28"/>
          <w:szCs w:val="28"/>
          <w:lang w:val="uk-UA"/>
        </w:rPr>
        <w:t>ах</w:t>
      </w:r>
      <w:r w:rsidRPr="00BF1DFD">
        <w:rPr>
          <w:sz w:val="28"/>
          <w:szCs w:val="28"/>
          <w:lang w:val="uk-UA"/>
        </w:rPr>
        <w:t xml:space="preserve"> у них не виявлено підвищення частоти ушкоджень плод</w:t>
      </w:r>
      <w:r w:rsidR="00BA3E46">
        <w:rPr>
          <w:sz w:val="28"/>
          <w:szCs w:val="28"/>
          <w:lang w:val="uk-UA"/>
        </w:rPr>
        <w:t>а</w:t>
      </w:r>
      <w:r w:rsidRPr="00BF1DFD">
        <w:rPr>
          <w:sz w:val="28"/>
          <w:szCs w:val="28"/>
          <w:lang w:val="uk-UA"/>
        </w:rPr>
        <w:t xml:space="preserve"> або такі результати отримані, але доказів їхньої залежності від застосування препарату не виявлено.</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 xml:space="preserve">Клас С - ліки, які в дослідженнях на тваринах продемонстрували </w:t>
      </w:r>
      <w:proofErr w:type="spellStart"/>
      <w:r w:rsidRPr="00BF1DFD">
        <w:rPr>
          <w:sz w:val="28"/>
          <w:szCs w:val="28"/>
          <w:lang w:val="uk-UA"/>
        </w:rPr>
        <w:t>тератогенну</w:t>
      </w:r>
      <w:proofErr w:type="spellEnd"/>
      <w:r w:rsidRPr="00BF1DFD">
        <w:rPr>
          <w:sz w:val="28"/>
          <w:szCs w:val="28"/>
          <w:lang w:val="uk-UA"/>
        </w:rPr>
        <w:t xml:space="preserve"> або </w:t>
      </w:r>
      <w:proofErr w:type="spellStart"/>
      <w:r w:rsidRPr="00BF1DFD">
        <w:rPr>
          <w:sz w:val="28"/>
          <w:szCs w:val="28"/>
          <w:lang w:val="uk-UA"/>
        </w:rPr>
        <w:t>ембріотоксичну</w:t>
      </w:r>
      <w:proofErr w:type="spellEnd"/>
      <w:r w:rsidRPr="00BF1DFD">
        <w:rPr>
          <w:sz w:val="28"/>
          <w:szCs w:val="28"/>
          <w:lang w:val="uk-UA"/>
        </w:rPr>
        <w:t xml:space="preserve"> дію. Є підстави припустити, що вони можуть викликати </w:t>
      </w:r>
      <w:proofErr w:type="spellStart"/>
      <w:r w:rsidRPr="00BF1DFD">
        <w:rPr>
          <w:sz w:val="28"/>
          <w:szCs w:val="28"/>
          <w:lang w:val="uk-UA"/>
        </w:rPr>
        <w:t>оборотн</w:t>
      </w:r>
      <w:r w:rsidR="00BA3E46">
        <w:rPr>
          <w:sz w:val="28"/>
          <w:szCs w:val="28"/>
          <w:lang w:val="uk-UA"/>
        </w:rPr>
        <w:t>о</w:t>
      </w:r>
      <w:proofErr w:type="spellEnd"/>
      <w:r w:rsidRPr="00BF1DFD">
        <w:rPr>
          <w:sz w:val="28"/>
          <w:szCs w:val="28"/>
          <w:lang w:val="uk-UA"/>
        </w:rPr>
        <w:t xml:space="preserve"> негативний вплив на плід або на новонародженого, однак не при</w:t>
      </w:r>
      <w:r w:rsidR="00BA3E46">
        <w:rPr>
          <w:sz w:val="28"/>
          <w:szCs w:val="28"/>
          <w:lang w:val="uk-UA"/>
        </w:rPr>
        <w:t>з</w:t>
      </w:r>
      <w:r w:rsidRPr="00BF1DFD">
        <w:rPr>
          <w:sz w:val="28"/>
          <w:szCs w:val="28"/>
          <w:lang w:val="uk-UA"/>
        </w:rPr>
        <w:t>водять до появи вроджених аномалій.</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Клас D - ліки, що викликають або підозрювані в тому, що вони можуть викликати аномалії або незворотні пошкодження плод</w:t>
      </w:r>
      <w:r w:rsidR="00BA3E46">
        <w:rPr>
          <w:sz w:val="28"/>
          <w:szCs w:val="28"/>
          <w:lang w:val="uk-UA"/>
        </w:rPr>
        <w:t>а</w:t>
      </w:r>
      <w:r w:rsidRPr="00BF1DFD">
        <w:rPr>
          <w:sz w:val="28"/>
          <w:szCs w:val="28"/>
          <w:lang w:val="uk-UA"/>
        </w:rPr>
        <w:t>. Слід співвідносити ризик їх прийому для плода з потенційною користю від застосування лікарського препарату.</w:t>
      </w:r>
    </w:p>
    <w:p w:rsidR="00BF1DFD" w:rsidRPr="00BF1DFD" w:rsidRDefault="00BF1DFD" w:rsidP="00BF1DFD">
      <w:pPr>
        <w:spacing w:after="0" w:line="360" w:lineRule="auto"/>
        <w:ind w:firstLine="708"/>
        <w:jc w:val="both"/>
        <w:rPr>
          <w:sz w:val="28"/>
          <w:szCs w:val="28"/>
          <w:lang w:val="uk-UA"/>
        </w:rPr>
      </w:pPr>
      <w:r w:rsidRPr="00BF1DFD">
        <w:rPr>
          <w:sz w:val="28"/>
          <w:szCs w:val="28"/>
          <w:lang w:val="uk-UA"/>
        </w:rPr>
        <w:t>Клас X - ліки з високим ризиком розвитку вроджених аномалій або стійких ушкоджень плод</w:t>
      </w:r>
      <w:r w:rsidR="00B12037">
        <w:rPr>
          <w:sz w:val="28"/>
          <w:szCs w:val="28"/>
          <w:lang w:val="uk-UA"/>
        </w:rPr>
        <w:t>а</w:t>
      </w:r>
      <w:r w:rsidRPr="00BF1DFD">
        <w:rPr>
          <w:sz w:val="28"/>
          <w:szCs w:val="28"/>
          <w:lang w:val="uk-UA"/>
        </w:rPr>
        <w:t xml:space="preserve"> з доведен</w:t>
      </w:r>
      <w:r w:rsidR="00B12037">
        <w:rPr>
          <w:sz w:val="28"/>
          <w:szCs w:val="28"/>
          <w:lang w:val="uk-UA"/>
        </w:rPr>
        <w:t>ою</w:t>
      </w:r>
      <w:r w:rsidRPr="00BF1DFD">
        <w:rPr>
          <w:sz w:val="28"/>
          <w:szCs w:val="28"/>
          <w:lang w:val="uk-UA"/>
        </w:rPr>
        <w:t xml:space="preserve"> </w:t>
      </w:r>
      <w:proofErr w:type="spellStart"/>
      <w:r w:rsidRPr="00BF1DFD">
        <w:rPr>
          <w:sz w:val="28"/>
          <w:szCs w:val="28"/>
          <w:lang w:val="uk-UA"/>
        </w:rPr>
        <w:t>тератогенн</w:t>
      </w:r>
      <w:r w:rsidR="00B12037">
        <w:rPr>
          <w:sz w:val="28"/>
          <w:szCs w:val="28"/>
          <w:lang w:val="uk-UA"/>
        </w:rPr>
        <w:t>ою</w:t>
      </w:r>
      <w:proofErr w:type="spellEnd"/>
      <w:r w:rsidRPr="00BF1DFD">
        <w:rPr>
          <w:sz w:val="28"/>
          <w:szCs w:val="28"/>
          <w:lang w:val="uk-UA"/>
        </w:rPr>
        <w:t xml:space="preserve"> або </w:t>
      </w:r>
      <w:proofErr w:type="spellStart"/>
      <w:r w:rsidRPr="00BF1DFD">
        <w:rPr>
          <w:sz w:val="28"/>
          <w:szCs w:val="28"/>
          <w:lang w:val="uk-UA"/>
        </w:rPr>
        <w:t>ембріотоксичн</w:t>
      </w:r>
      <w:r w:rsidR="00B12037">
        <w:rPr>
          <w:sz w:val="28"/>
          <w:szCs w:val="28"/>
          <w:lang w:val="uk-UA"/>
        </w:rPr>
        <w:t>ою</w:t>
      </w:r>
      <w:proofErr w:type="spellEnd"/>
      <w:r w:rsidRPr="00BF1DFD">
        <w:rPr>
          <w:sz w:val="28"/>
          <w:szCs w:val="28"/>
          <w:lang w:val="uk-UA"/>
        </w:rPr>
        <w:t xml:space="preserve"> ді</w:t>
      </w:r>
      <w:r w:rsidR="00B12037">
        <w:rPr>
          <w:sz w:val="28"/>
          <w:szCs w:val="28"/>
          <w:lang w:val="uk-UA"/>
        </w:rPr>
        <w:t>є</w:t>
      </w:r>
      <w:r w:rsidRPr="00BF1DFD">
        <w:rPr>
          <w:sz w:val="28"/>
          <w:szCs w:val="28"/>
          <w:lang w:val="uk-UA"/>
        </w:rPr>
        <w:t>ю як у тварин, так і у людини. Їх</w:t>
      </w:r>
      <w:r w:rsidR="00B12037">
        <w:rPr>
          <w:sz w:val="28"/>
          <w:szCs w:val="28"/>
          <w:lang w:val="uk-UA"/>
        </w:rPr>
        <w:t>нє</w:t>
      </w:r>
      <w:r w:rsidRPr="00BF1DFD">
        <w:rPr>
          <w:sz w:val="28"/>
          <w:szCs w:val="28"/>
          <w:lang w:val="uk-UA"/>
        </w:rPr>
        <w:t xml:space="preserve"> застосування під час вагітності неприпустимо.</w:t>
      </w:r>
    </w:p>
    <w:p w:rsidR="005148C8" w:rsidRPr="005148C8" w:rsidRDefault="00BF1DFD" w:rsidP="005148C8">
      <w:pPr>
        <w:spacing w:after="0" w:line="360" w:lineRule="auto"/>
        <w:ind w:firstLine="708"/>
        <w:jc w:val="both"/>
        <w:rPr>
          <w:sz w:val="28"/>
          <w:szCs w:val="28"/>
          <w:lang w:val="uk-UA"/>
        </w:rPr>
      </w:pPr>
      <w:r w:rsidRPr="00BF1DFD">
        <w:rPr>
          <w:sz w:val="28"/>
          <w:szCs w:val="28"/>
          <w:lang w:val="uk-UA"/>
        </w:rPr>
        <w:t xml:space="preserve">З етичних міркувань контрольовані дослідження у вагітних практично не проводяться, тому їх абсолютна безпека не гарантована [7, 16]. </w:t>
      </w:r>
      <w:r w:rsidR="005148C8" w:rsidRPr="005148C8">
        <w:rPr>
          <w:sz w:val="28"/>
          <w:szCs w:val="28"/>
          <w:lang w:val="uk-UA"/>
        </w:rPr>
        <w:t>Під час вагітності можуть застосовуватися тільки ті лікарські препарати, особливості метаболізму яких точно встановлено. Вони не роблять шкідливого впливу на ембріони приматів і добре зарекомендували себе у клінічній практиці [16, 23, 59].</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В організмі вагітної жінки відбуваються оборотні фізіологічні зміни, пов'язані з нейроендокринними і обмінними процесами. В біохімічному аналізі крові визначаються наступні зміни [12, 45, 49].</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xml:space="preserve">♦ Загальний білок (норма - 63-83 г / л): визначається незначна </w:t>
      </w:r>
      <w:proofErr w:type="spellStart"/>
      <w:r w:rsidRPr="005148C8">
        <w:rPr>
          <w:sz w:val="28"/>
          <w:szCs w:val="28"/>
          <w:lang w:val="uk-UA"/>
        </w:rPr>
        <w:t>г</w:t>
      </w:r>
      <w:r>
        <w:rPr>
          <w:sz w:val="28"/>
          <w:szCs w:val="28"/>
          <w:lang w:val="uk-UA"/>
        </w:rPr>
        <w:t>і</w:t>
      </w:r>
      <w:r w:rsidRPr="005148C8">
        <w:rPr>
          <w:sz w:val="28"/>
          <w:szCs w:val="28"/>
          <w:lang w:val="uk-UA"/>
        </w:rPr>
        <w:t>попроте</w:t>
      </w:r>
      <w:r>
        <w:rPr>
          <w:sz w:val="28"/>
          <w:szCs w:val="28"/>
          <w:lang w:val="uk-UA"/>
        </w:rPr>
        <w:t>ї</w:t>
      </w:r>
      <w:r w:rsidRPr="005148C8">
        <w:rPr>
          <w:sz w:val="28"/>
          <w:szCs w:val="28"/>
          <w:lang w:val="uk-UA"/>
        </w:rPr>
        <w:t>нем</w:t>
      </w:r>
      <w:r>
        <w:rPr>
          <w:sz w:val="28"/>
          <w:szCs w:val="28"/>
          <w:lang w:val="uk-UA"/>
        </w:rPr>
        <w:t>і</w:t>
      </w:r>
      <w:r w:rsidRPr="005148C8">
        <w:rPr>
          <w:sz w:val="28"/>
          <w:szCs w:val="28"/>
          <w:lang w:val="uk-UA"/>
        </w:rPr>
        <w:t>я</w:t>
      </w:r>
      <w:proofErr w:type="spellEnd"/>
      <w:r w:rsidRPr="005148C8">
        <w:rPr>
          <w:sz w:val="28"/>
          <w:szCs w:val="28"/>
          <w:lang w:val="uk-UA"/>
        </w:rPr>
        <w:t xml:space="preserve"> (53-63 г / л), яка не є патологією і пов'язана зі збільшенням загального обсягу плазми і зменшенням кількості еритроцитів.</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xml:space="preserve">♦ Холестерин (норма - 3,15-5,8 ммоль / л): можливо збільшення до 6,2 ммоль / л, обумовлене підвищенням </w:t>
      </w:r>
      <w:r>
        <w:rPr>
          <w:sz w:val="28"/>
          <w:szCs w:val="28"/>
          <w:lang w:val="uk-UA"/>
        </w:rPr>
        <w:t>утворення</w:t>
      </w:r>
      <w:r w:rsidRPr="005148C8">
        <w:rPr>
          <w:sz w:val="28"/>
          <w:szCs w:val="28"/>
          <w:lang w:val="uk-UA"/>
        </w:rPr>
        <w:t xml:space="preserve"> ендогенного холестерину, необхідного для формування судинного русла плаценти і плода.</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lastRenderedPageBreak/>
        <w:t>♦ Глюкоза (норма - 3,9-5,8 ммоль / л): її рівень може незначно знижуватися (до 3,5 ммоль / л) у зв'язку зі зростанням її споживання плодом.</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Лужна фосфатаза (норма - до 150 ОД / л) при вагітності може підвищуватися в 2-4 рази, оскільки плацента є її додатковим джерелом.</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xml:space="preserve">♦ Креатинін (норма - 53-97 </w:t>
      </w:r>
      <w:proofErr w:type="spellStart"/>
      <w:r w:rsidRPr="005148C8">
        <w:rPr>
          <w:sz w:val="28"/>
          <w:szCs w:val="28"/>
          <w:lang w:val="uk-UA"/>
        </w:rPr>
        <w:t>мкмоль</w:t>
      </w:r>
      <w:proofErr w:type="spellEnd"/>
      <w:r w:rsidRPr="005148C8">
        <w:rPr>
          <w:sz w:val="28"/>
          <w:szCs w:val="28"/>
          <w:lang w:val="uk-UA"/>
        </w:rPr>
        <w:t xml:space="preserve"> / л) може знижуватися до 35-70 </w:t>
      </w:r>
      <w:proofErr w:type="spellStart"/>
      <w:r w:rsidRPr="005148C8">
        <w:rPr>
          <w:sz w:val="28"/>
          <w:szCs w:val="28"/>
          <w:lang w:val="uk-UA"/>
        </w:rPr>
        <w:t>мкмоль</w:t>
      </w:r>
      <w:proofErr w:type="spellEnd"/>
      <w:r w:rsidRPr="005148C8">
        <w:rPr>
          <w:sz w:val="28"/>
          <w:szCs w:val="28"/>
          <w:lang w:val="uk-UA"/>
        </w:rPr>
        <w:t xml:space="preserve"> / л внаслідок збільшення об'єму крові, підвищення ниркового </w:t>
      </w:r>
      <w:proofErr w:type="spellStart"/>
      <w:r w:rsidRPr="005148C8">
        <w:rPr>
          <w:sz w:val="28"/>
          <w:szCs w:val="28"/>
          <w:lang w:val="uk-UA"/>
        </w:rPr>
        <w:t>плазмоток</w:t>
      </w:r>
      <w:r>
        <w:rPr>
          <w:sz w:val="28"/>
          <w:szCs w:val="28"/>
          <w:lang w:val="uk-UA"/>
        </w:rPr>
        <w:t>у</w:t>
      </w:r>
      <w:proofErr w:type="spellEnd"/>
      <w:r w:rsidRPr="005148C8">
        <w:rPr>
          <w:sz w:val="28"/>
          <w:szCs w:val="28"/>
          <w:lang w:val="uk-UA"/>
        </w:rPr>
        <w:t xml:space="preserve"> і фільтрації.</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xml:space="preserve">♦ </w:t>
      </w:r>
      <w:r>
        <w:rPr>
          <w:sz w:val="28"/>
          <w:szCs w:val="28"/>
          <w:lang w:val="uk-UA"/>
        </w:rPr>
        <w:t>В</w:t>
      </w:r>
      <w:r w:rsidRPr="005148C8">
        <w:rPr>
          <w:sz w:val="28"/>
          <w:szCs w:val="28"/>
          <w:lang w:val="uk-UA"/>
        </w:rPr>
        <w:t xml:space="preserve">міст </w:t>
      </w:r>
      <w:proofErr w:type="spellStart"/>
      <w:r w:rsidRPr="005148C8">
        <w:rPr>
          <w:sz w:val="28"/>
          <w:szCs w:val="28"/>
          <w:lang w:val="uk-UA"/>
        </w:rPr>
        <w:t>АлАТ</w:t>
      </w:r>
      <w:proofErr w:type="spellEnd"/>
      <w:r w:rsidRPr="005148C8">
        <w:rPr>
          <w:sz w:val="28"/>
          <w:szCs w:val="28"/>
          <w:lang w:val="uk-UA"/>
        </w:rPr>
        <w:t xml:space="preserve">, </w:t>
      </w:r>
      <w:proofErr w:type="spellStart"/>
      <w:r w:rsidRPr="005148C8">
        <w:rPr>
          <w:sz w:val="28"/>
          <w:szCs w:val="28"/>
          <w:lang w:val="uk-UA"/>
        </w:rPr>
        <w:t>АсАТ</w:t>
      </w:r>
      <w:proofErr w:type="spellEnd"/>
      <w:r w:rsidRPr="005148C8">
        <w:rPr>
          <w:sz w:val="28"/>
          <w:szCs w:val="28"/>
          <w:lang w:val="uk-UA"/>
        </w:rPr>
        <w:t>, амілази, білірубіну, сечовини, мікроелементів не змінюється.</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Біохімічний аналіз крові необхідно проводити двічі: при постановці вагітних на облік і при 30-ти</w:t>
      </w:r>
      <w:r w:rsidR="00434F1B">
        <w:rPr>
          <w:sz w:val="28"/>
          <w:szCs w:val="28"/>
          <w:lang w:val="uk-UA"/>
        </w:rPr>
        <w:t xml:space="preserve"> ти</w:t>
      </w:r>
      <w:r w:rsidRPr="005148C8">
        <w:rPr>
          <w:sz w:val="28"/>
          <w:szCs w:val="28"/>
          <w:lang w:val="uk-UA"/>
        </w:rPr>
        <w:t>жн</w:t>
      </w:r>
      <w:r w:rsidR="00434F1B">
        <w:rPr>
          <w:sz w:val="28"/>
          <w:szCs w:val="28"/>
          <w:lang w:val="uk-UA"/>
        </w:rPr>
        <w:t>ях</w:t>
      </w:r>
      <w:r w:rsidRPr="005148C8">
        <w:rPr>
          <w:sz w:val="28"/>
          <w:szCs w:val="28"/>
          <w:lang w:val="uk-UA"/>
        </w:rPr>
        <w:t xml:space="preserve"> вагітності. При терміні вагітності 24-28 тижнів рекомендується додаткове дослідження цукру крові. У цей період спостерігається підвищена потреба організму в інсуліні, що може перевищити функціональні можливості ендокринної тканини підшлункової залози, </w:t>
      </w:r>
      <w:r w:rsidR="00434F1B">
        <w:rPr>
          <w:sz w:val="28"/>
          <w:szCs w:val="28"/>
          <w:lang w:val="uk-UA"/>
        </w:rPr>
        <w:t>яка</w:t>
      </w:r>
      <w:r w:rsidRPr="005148C8">
        <w:rPr>
          <w:sz w:val="28"/>
          <w:szCs w:val="28"/>
          <w:lang w:val="uk-UA"/>
        </w:rPr>
        <w:t xml:space="preserve"> виробляє інсулін, з розвитком </w:t>
      </w:r>
      <w:proofErr w:type="spellStart"/>
      <w:r w:rsidRPr="005148C8">
        <w:rPr>
          <w:sz w:val="28"/>
          <w:szCs w:val="28"/>
          <w:lang w:val="uk-UA"/>
        </w:rPr>
        <w:t>гестаційного</w:t>
      </w:r>
      <w:proofErr w:type="spellEnd"/>
      <w:r w:rsidRPr="005148C8">
        <w:rPr>
          <w:sz w:val="28"/>
          <w:szCs w:val="28"/>
          <w:lang w:val="uk-UA"/>
        </w:rPr>
        <w:t xml:space="preserve"> цукрового діабету.</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xml:space="preserve">В загальному аналізі крові також відбуваються певні зміни: збільшується кількість еритроцитів, гемоглобіну, обсягу плазми крові і ОЦК. Відзначається невеликий </w:t>
      </w:r>
      <w:proofErr w:type="spellStart"/>
      <w:r w:rsidRPr="005148C8">
        <w:rPr>
          <w:sz w:val="28"/>
          <w:szCs w:val="28"/>
          <w:lang w:val="uk-UA"/>
        </w:rPr>
        <w:t>нейтрофільний</w:t>
      </w:r>
      <w:proofErr w:type="spellEnd"/>
      <w:r w:rsidRPr="005148C8">
        <w:rPr>
          <w:sz w:val="28"/>
          <w:szCs w:val="28"/>
          <w:lang w:val="uk-UA"/>
        </w:rPr>
        <w:t xml:space="preserve"> лейкоцитоз, ШОЕ підвищується до 30 мм / год. Спостерігаються зміни і в системі згортання крові: зростає вміст фібриногену, протромбіну, факторів V, VI, VIII, X. Зростає </w:t>
      </w:r>
      <w:proofErr w:type="spellStart"/>
      <w:r w:rsidRPr="005148C8">
        <w:rPr>
          <w:sz w:val="28"/>
          <w:szCs w:val="28"/>
          <w:lang w:val="uk-UA"/>
        </w:rPr>
        <w:t>адгезивн</w:t>
      </w:r>
      <w:r w:rsidR="00434F1B">
        <w:rPr>
          <w:sz w:val="28"/>
          <w:szCs w:val="28"/>
          <w:lang w:val="uk-UA"/>
        </w:rPr>
        <w:t>і</w:t>
      </w:r>
      <w:r w:rsidRPr="005148C8">
        <w:rPr>
          <w:sz w:val="28"/>
          <w:szCs w:val="28"/>
          <w:lang w:val="uk-UA"/>
        </w:rPr>
        <w:t>сть</w:t>
      </w:r>
      <w:proofErr w:type="spellEnd"/>
      <w:r w:rsidRPr="005148C8">
        <w:rPr>
          <w:sz w:val="28"/>
          <w:szCs w:val="28"/>
          <w:lang w:val="uk-UA"/>
        </w:rPr>
        <w:t xml:space="preserve"> тромбоцитів. </w:t>
      </w:r>
      <w:proofErr w:type="spellStart"/>
      <w:r w:rsidRPr="005148C8">
        <w:rPr>
          <w:sz w:val="28"/>
          <w:szCs w:val="28"/>
          <w:lang w:val="uk-UA"/>
        </w:rPr>
        <w:t>Антикоагулянтний</w:t>
      </w:r>
      <w:proofErr w:type="spellEnd"/>
      <w:r w:rsidRPr="005148C8">
        <w:rPr>
          <w:sz w:val="28"/>
          <w:szCs w:val="28"/>
          <w:lang w:val="uk-UA"/>
        </w:rPr>
        <w:t xml:space="preserve"> потенціал крові і </w:t>
      </w:r>
      <w:proofErr w:type="spellStart"/>
      <w:r w:rsidRPr="005148C8">
        <w:rPr>
          <w:sz w:val="28"/>
          <w:szCs w:val="28"/>
          <w:lang w:val="uk-UA"/>
        </w:rPr>
        <w:t>фібринолітична</w:t>
      </w:r>
      <w:proofErr w:type="spellEnd"/>
      <w:r w:rsidRPr="005148C8">
        <w:rPr>
          <w:sz w:val="28"/>
          <w:szCs w:val="28"/>
          <w:lang w:val="uk-UA"/>
        </w:rPr>
        <w:t xml:space="preserve"> активність плазми знижуються [1, 20].</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xml:space="preserve">Вагітність впливає і на функціональний стан травної системи. За рахунок зниження чутливості хеморецепторів до серотоніну і </w:t>
      </w:r>
      <w:proofErr w:type="spellStart"/>
      <w:r w:rsidRPr="005148C8">
        <w:rPr>
          <w:sz w:val="28"/>
          <w:szCs w:val="28"/>
          <w:lang w:val="uk-UA"/>
        </w:rPr>
        <w:t>гістаміну</w:t>
      </w:r>
      <w:proofErr w:type="spellEnd"/>
      <w:r w:rsidRPr="005148C8">
        <w:rPr>
          <w:sz w:val="28"/>
          <w:szCs w:val="28"/>
          <w:lang w:val="uk-UA"/>
        </w:rPr>
        <w:t xml:space="preserve"> відбувається зниження перистальтичн</w:t>
      </w:r>
      <w:r w:rsidR="00434F1B">
        <w:rPr>
          <w:sz w:val="28"/>
          <w:szCs w:val="28"/>
          <w:lang w:val="uk-UA"/>
        </w:rPr>
        <w:t>ої</w:t>
      </w:r>
      <w:r w:rsidRPr="005148C8">
        <w:rPr>
          <w:sz w:val="28"/>
          <w:szCs w:val="28"/>
          <w:lang w:val="uk-UA"/>
        </w:rPr>
        <w:t xml:space="preserve"> активності </w:t>
      </w:r>
      <w:proofErr w:type="spellStart"/>
      <w:r w:rsidRPr="005148C8">
        <w:rPr>
          <w:sz w:val="28"/>
          <w:szCs w:val="28"/>
          <w:lang w:val="uk-UA"/>
        </w:rPr>
        <w:t>киш</w:t>
      </w:r>
      <w:r w:rsidR="00434F1B">
        <w:rPr>
          <w:sz w:val="28"/>
          <w:szCs w:val="28"/>
          <w:lang w:val="uk-UA"/>
        </w:rPr>
        <w:t>ков</w:t>
      </w:r>
      <w:r w:rsidRPr="005148C8">
        <w:rPr>
          <w:sz w:val="28"/>
          <w:szCs w:val="28"/>
          <w:lang w:val="uk-UA"/>
        </w:rPr>
        <w:t>ика</w:t>
      </w:r>
      <w:proofErr w:type="spellEnd"/>
      <w:r w:rsidRPr="005148C8">
        <w:rPr>
          <w:sz w:val="28"/>
          <w:szCs w:val="28"/>
          <w:lang w:val="uk-UA"/>
        </w:rPr>
        <w:t xml:space="preserve">. Під впливом прогестерону зменшується тонус гладкої мускулатури шлунково-кишкового тракту (ШКТ). Зростаюча матка сприяє підвищенню внутрішньочеревного тиску і </w:t>
      </w:r>
      <w:proofErr w:type="spellStart"/>
      <w:r w:rsidRPr="005148C8">
        <w:rPr>
          <w:sz w:val="28"/>
          <w:szCs w:val="28"/>
          <w:lang w:val="uk-UA"/>
        </w:rPr>
        <w:t>дискоординації</w:t>
      </w:r>
      <w:proofErr w:type="spellEnd"/>
      <w:r w:rsidRPr="005148C8">
        <w:rPr>
          <w:sz w:val="28"/>
          <w:szCs w:val="28"/>
          <w:lang w:val="uk-UA"/>
        </w:rPr>
        <w:t xml:space="preserve"> тонусу товстої кишки, а уповільнення кровотоку </w:t>
      </w:r>
      <w:r w:rsidR="003A00BA">
        <w:rPr>
          <w:sz w:val="28"/>
          <w:szCs w:val="28"/>
          <w:lang w:val="uk-UA"/>
        </w:rPr>
        <w:t>у</w:t>
      </w:r>
      <w:r w:rsidRPr="005148C8">
        <w:rPr>
          <w:sz w:val="28"/>
          <w:szCs w:val="28"/>
          <w:lang w:val="uk-UA"/>
        </w:rPr>
        <w:t xml:space="preserve"> ворітн</w:t>
      </w:r>
      <w:r w:rsidR="00434F1B">
        <w:rPr>
          <w:sz w:val="28"/>
          <w:szCs w:val="28"/>
          <w:lang w:val="uk-UA"/>
        </w:rPr>
        <w:t>ій</w:t>
      </w:r>
      <w:r w:rsidRPr="005148C8">
        <w:rPr>
          <w:sz w:val="28"/>
          <w:szCs w:val="28"/>
          <w:lang w:val="uk-UA"/>
        </w:rPr>
        <w:t xml:space="preserve"> і нижн</w:t>
      </w:r>
      <w:r w:rsidR="00434F1B">
        <w:rPr>
          <w:sz w:val="28"/>
          <w:szCs w:val="28"/>
          <w:lang w:val="uk-UA"/>
        </w:rPr>
        <w:t>ій</w:t>
      </w:r>
      <w:r w:rsidRPr="005148C8">
        <w:rPr>
          <w:sz w:val="28"/>
          <w:szCs w:val="28"/>
          <w:lang w:val="uk-UA"/>
        </w:rPr>
        <w:t xml:space="preserve"> порожнист</w:t>
      </w:r>
      <w:r w:rsidR="00434F1B">
        <w:rPr>
          <w:sz w:val="28"/>
          <w:szCs w:val="28"/>
          <w:lang w:val="uk-UA"/>
        </w:rPr>
        <w:t>ій</w:t>
      </w:r>
      <w:r w:rsidRPr="005148C8">
        <w:rPr>
          <w:sz w:val="28"/>
          <w:szCs w:val="28"/>
          <w:lang w:val="uk-UA"/>
        </w:rPr>
        <w:t xml:space="preserve"> венах і повнокров'я гемороїдальних вен зумовлюють дисфункцію </w:t>
      </w:r>
      <w:proofErr w:type="spellStart"/>
      <w:r w:rsidRPr="005148C8">
        <w:rPr>
          <w:sz w:val="28"/>
          <w:szCs w:val="28"/>
          <w:lang w:val="uk-UA"/>
        </w:rPr>
        <w:t>киш</w:t>
      </w:r>
      <w:r w:rsidR="00434F1B">
        <w:rPr>
          <w:sz w:val="28"/>
          <w:szCs w:val="28"/>
          <w:lang w:val="uk-UA"/>
        </w:rPr>
        <w:t>ков</w:t>
      </w:r>
      <w:r w:rsidRPr="005148C8">
        <w:rPr>
          <w:sz w:val="28"/>
          <w:szCs w:val="28"/>
          <w:lang w:val="uk-UA"/>
        </w:rPr>
        <w:t>ика</w:t>
      </w:r>
      <w:proofErr w:type="spellEnd"/>
      <w:r w:rsidRPr="005148C8">
        <w:rPr>
          <w:sz w:val="28"/>
          <w:szCs w:val="28"/>
          <w:lang w:val="uk-UA"/>
        </w:rPr>
        <w:t xml:space="preserve">. Крім того, збільшується </w:t>
      </w:r>
      <w:proofErr w:type="spellStart"/>
      <w:r w:rsidRPr="005148C8">
        <w:rPr>
          <w:sz w:val="28"/>
          <w:szCs w:val="28"/>
          <w:lang w:val="uk-UA"/>
        </w:rPr>
        <w:t>прозапальний</w:t>
      </w:r>
      <w:proofErr w:type="spellEnd"/>
      <w:r w:rsidRPr="005148C8">
        <w:rPr>
          <w:sz w:val="28"/>
          <w:szCs w:val="28"/>
          <w:lang w:val="uk-UA"/>
        </w:rPr>
        <w:t xml:space="preserve"> потенціал </w:t>
      </w:r>
      <w:proofErr w:type="spellStart"/>
      <w:r w:rsidRPr="005148C8">
        <w:rPr>
          <w:sz w:val="28"/>
          <w:szCs w:val="28"/>
          <w:lang w:val="uk-UA"/>
        </w:rPr>
        <w:lastRenderedPageBreak/>
        <w:t>мезенхімальних</w:t>
      </w:r>
      <w:proofErr w:type="spellEnd"/>
      <w:r w:rsidRPr="005148C8">
        <w:rPr>
          <w:sz w:val="28"/>
          <w:szCs w:val="28"/>
          <w:lang w:val="uk-UA"/>
        </w:rPr>
        <w:t xml:space="preserve"> тканин, що призводить до загострення існуючих раніше запальних процесів [1, 31, 67].</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Вагітна жінка найчастіше звертається до лікаря з приводу наступних гастроентерологічних захворювань.</w:t>
      </w:r>
    </w:p>
    <w:p w:rsidR="005148C8" w:rsidRPr="005148C8" w:rsidRDefault="005148C8" w:rsidP="005148C8">
      <w:pPr>
        <w:spacing w:after="0" w:line="360" w:lineRule="auto"/>
        <w:ind w:firstLine="708"/>
        <w:jc w:val="both"/>
        <w:rPr>
          <w:sz w:val="28"/>
          <w:szCs w:val="28"/>
          <w:lang w:val="uk-UA"/>
        </w:rPr>
      </w:pPr>
      <w:r w:rsidRPr="005148C8">
        <w:rPr>
          <w:sz w:val="28"/>
          <w:szCs w:val="28"/>
          <w:lang w:val="uk-UA"/>
        </w:rPr>
        <w:t xml:space="preserve">1. </w:t>
      </w:r>
      <w:proofErr w:type="spellStart"/>
      <w:r w:rsidRPr="005148C8">
        <w:rPr>
          <w:sz w:val="28"/>
          <w:szCs w:val="28"/>
          <w:lang w:val="uk-UA"/>
        </w:rPr>
        <w:t>Гастроезофагеальна</w:t>
      </w:r>
      <w:proofErr w:type="spellEnd"/>
      <w:r w:rsidRPr="005148C8">
        <w:rPr>
          <w:sz w:val="28"/>
          <w:szCs w:val="28"/>
          <w:lang w:val="uk-UA"/>
        </w:rPr>
        <w:t xml:space="preserve"> </w:t>
      </w:r>
      <w:proofErr w:type="spellStart"/>
      <w:r w:rsidRPr="005148C8">
        <w:rPr>
          <w:sz w:val="28"/>
          <w:szCs w:val="28"/>
          <w:lang w:val="uk-UA"/>
        </w:rPr>
        <w:t>рефлюксна</w:t>
      </w:r>
      <w:proofErr w:type="spellEnd"/>
      <w:r w:rsidRPr="005148C8">
        <w:rPr>
          <w:sz w:val="28"/>
          <w:szCs w:val="28"/>
          <w:lang w:val="uk-UA"/>
        </w:rPr>
        <w:t xml:space="preserve"> хвороба (ГЕРХ). Деякі автори розглядають печію у вагітних як неспецифічний симптом, що з'являється на тлі вагітності і обумовлений нею, який самостійно </w:t>
      </w:r>
      <w:proofErr w:type="spellStart"/>
      <w:r w:rsidRPr="005148C8">
        <w:rPr>
          <w:sz w:val="28"/>
          <w:szCs w:val="28"/>
          <w:lang w:val="uk-UA"/>
        </w:rPr>
        <w:t>купірується</w:t>
      </w:r>
      <w:proofErr w:type="spellEnd"/>
      <w:r w:rsidRPr="005148C8">
        <w:rPr>
          <w:sz w:val="28"/>
          <w:szCs w:val="28"/>
          <w:lang w:val="uk-UA"/>
        </w:rPr>
        <w:t xml:space="preserve"> після пологів. На печію скаржиться тільки 5% вагітних жінок. ГЕР</w:t>
      </w:r>
      <w:r w:rsidR="00F60C3A">
        <w:rPr>
          <w:sz w:val="28"/>
          <w:szCs w:val="28"/>
          <w:lang w:val="uk-UA"/>
        </w:rPr>
        <w:t>Х</w:t>
      </w:r>
      <w:r w:rsidRPr="005148C8">
        <w:rPr>
          <w:sz w:val="28"/>
          <w:szCs w:val="28"/>
          <w:lang w:val="uk-UA"/>
        </w:rPr>
        <w:t xml:space="preserve"> займає 2-е місце серед всіх </w:t>
      </w:r>
      <w:proofErr w:type="spellStart"/>
      <w:r w:rsidRPr="005148C8">
        <w:rPr>
          <w:sz w:val="28"/>
          <w:szCs w:val="28"/>
          <w:lang w:val="uk-UA"/>
        </w:rPr>
        <w:t>хвороб</w:t>
      </w:r>
      <w:proofErr w:type="spellEnd"/>
      <w:r w:rsidRPr="005148C8">
        <w:rPr>
          <w:sz w:val="28"/>
          <w:szCs w:val="28"/>
          <w:lang w:val="uk-UA"/>
        </w:rPr>
        <w:t xml:space="preserve"> органів травлення і зустрічається, за даними різних авторів, у 21-80% випадків [2, 69]. Метою лікувальних заходів при ГЕРХ є максимальне зниження агресивного кислотно-пептично</w:t>
      </w:r>
      <w:r w:rsidR="00434F1B">
        <w:rPr>
          <w:sz w:val="28"/>
          <w:szCs w:val="28"/>
          <w:lang w:val="uk-UA"/>
        </w:rPr>
        <w:t>го</w:t>
      </w:r>
      <w:r w:rsidRPr="005148C8">
        <w:rPr>
          <w:sz w:val="28"/>
          <w:szCs w:val="28"/>
          <w:lang w:val="uk-UA"/>
        </w:rPr>
        <w:t xml:space="preserve"> </w:t>
      </w:r>
      <w:proofErr w:type="spellStart"/>
      <w:r w:rsidRPr="005148C8">
        <w:rPr>
          <w:sz w:val="28"/>
          <w:szCs w:val="28"/>
          <w:lang w:val="uk-UA"/>
        </w:rPr>
        <w:t>фактора</w:t>
      </w:r>
      <w:proofErr w:type="spellEnd"/>
      <w:r w:rsidRPr="005148C8">
        <w:rPr>
          <w:sz w:val="28"/>
          <w:szCs w:val="28"/>
          <w:lang w:val="uk-UA"/>
        </w:rPr>
        <w:t>. При незначно виражен</w:t>
      </w:r>
      <w:r w:rsidR="00434F1B">
        <w:rPr>
          <w:sz w:val="28"/>
          <w:szCs w:val="28"/>
          <w:lang w:val="uk-UA"/>
        </w:rPr>
        <w:t>ій</w:t>
      </w:r>
      <w:r w:rsidRPr="005148C8">
        <w:rPr>
          <w:sz w:val="28"/>
          <w:szCs w:val="28"/>
          <w:lang w:val="uk-UA"/>
        </w:rPr>
        <w:t xml:space="preserve"> печії для </w:t>
      </w:r>
      <w:proofErr w:type="spellStart"/>
      <w:r w:rsidRPr="005148C8">
        <w:rPr>
          <w:sz w:val="28"/>
          <w:szCs w:val="28"/>
          <w:lang w:val="uk-UA"/>
        </w:rPr>
        <w:t>купірування</w:t>
      </w:r>
      <w:proofErr w:type="spellEnd"/>
      <w:r w:rsidRPr="005148C8">
        <w:rPr>
          <w:sz w:val="28"/>
          <w:szCs w:val="28"/>
          <w:lang w:val="uk-UA"/>
        </w:rPr>
        <w:t xml:space="preserve"> клінічної симптоматики досить зміни стилю життя (</w:t>
      </w:r>
      <w:proofErr w:type="spellStart"/>
      <w:r w:rsidRPr="005148C8">
        <w:rPr>
          <w:sz w:val="28"/>
          <w:szCs w:val="28"/>
          <w:lang w:val="uk-UA"/>
        </w:rPr>
        <w:t>lifestyle</w:t>
      </w:r>
      <w:proofErr w:type="spellEnd"/>
      <w:r w:rsidRPr="005148C8">
        <w:rPr>
          <w:sz w:val="28"/>
          <w:szCs w:val="28"/>
          <w:lang w:val="uk-UA"/>
        </w:rPr>
        <w:t xml:space="preserve"> </w:t>
      </w:r>
      <w:proofErr w:type="spellStart"/>
      <w:r w:rsidRPr="005148C8">
        <w:rPr>
          <w:sz w:val="28"/>
          <w:szCs w:val="28"/>
          <w:lang w:val="uk-UA"/>
        </w:rPr>
        <w:t>modification</w:t>
      </w:r>
      <w:proofErr w:type="spellEnd"/>
      <w:r w:rsidRPr="005148C8">
        <w:rPr>
          <w:sz w:val="28"/>
          <w:szCs w:val="28"/>
          <w:lang w:val="uk-UA"/>
        </w:rPr>
        <w:t xml:space="preserve">), режиму харчування, дотримання дієти і нормалізація </w:t>
      </w:r>
      <w:r w:rsidR="00434F1B">
        <w:rPr>
          <w:sz w:val="28"/>
          <w:szCs w:val="28"/>
          <w:lang w:val="uk-UA"/>
        </w:rPr>
        <w:t>випорожнень</w:t>
      </w:r>
      <w:r w:rsidRPr="005148C8">
        <w:rPr>
          <w:sz w:val="28"/>
          <w:szCs w:val="28"/>
          <w:lang w:val="uk-UA"/>
        </w:rPr>
        <w:t xml:space="preserve"> (корекція за</w:t>
      </w:r>
      <w:r w:rsidR="0005737D">
        <w:rPr>
          <w:sz w:val="28"/>
          <w:szCs w:val="28"/>
          <w:lang w:val="uk-UA"/>
        </w:rPr>
        <w:t>креп</w:t>
      </w:r>
      <w:r w:rsidRPr="005148C8">
        <w:rPr>
          <w:sz w:val="28"/>
          <w:szCs w:val="28"/>
          <w:lang w:val="uk-UA"/>
        </w:rPr>
        <w:t>у) [2, 4, 29, 41, 69].</w:t>
      </w:r>
    </w:p>
    <w:p w:rsidR="00BF1DFD" w:rsidRDefault="005148C8" w:rsidP="005148C8">
      <w:pPr>
        <w:spacing w:after="0" w:line="360" w:lineRule="auto"/>
        <w:ind w:firstLine="708"/>
        <w:jc w:val="both"/>
        <w:rPr>
          <w:sz w:val="28"/>
          <w:szCs w:val="28"/>
          <w:lang w:val="uk-UA"/>
        </w:rPr>
      </w:pPr>
      <w:r w:rsidRPr="005148C8">
        <w:rPr>
          <w:sz w:val="28"/>
          <w:szCs w:val="28"/>
          <w:lang w:val="uk-UA"/>
        </w:rPr>
        <w:t>При необхідності медикаментозного лікування призначають невс</w:t>
      </w:r>
      <w:r w:rsidR="00434F1B">
        <w:rPr>
          <w:sz w:val="28"/>
          <w:szCs w:val="28"/>
          <w:lang w:val="uk-UA"/>
        </w:rPr>
        <w:t>моктувальні</w:t>
      </w:r>
      <w:r w:rsidRPr="005148C8">
        <w:rPr>
          <w:sz w:val="28"/>
          <w:szCs w:val="28"/>
          <w:lang w:val="uk-UA"/>
        </w:rPr>
        <w:t xml:space="preserve"> </w:t>
      </w:r>
      <w:proofErr w:type="spellStart"/>
      <w:r w:rsidRPr="005148C8">
        <w:rPr>
          <w:sz w:val="28"/>
          <w:szCs w:val="28"/>
          <w:lang w:val="uk-UA"/>
        </w:rPr>
        <w:t>антациди</w:t>
      </w:r>
      <w:proofErr w:type="spellEnd"/>
      <w:r w:rsidRPr="005148C8">
        <w:rPr>
          <w:sz w:val="28"/>
          <w:szCs w:val="28"/>
          <w:lang w:val="uk-UA"/>
        </w:rPr>
        <w:t xml:space="preserve"> (магній-, алюміній або кальцій): </w:t>
      </w:r>
      <w:proofErr w:type="spellStart"/>
      <w:r w:rsidRPr="005148C8">
        <w:rPr>
          <w:sz w:val="28"/>
          <w:szCs w:val="28"/>
          <w:lang w:val="uk-UA"/>
        </w:rPr>
        <w:t>маалокс</w:t>
      </w:r>
      <w:proofErr w:type="spellEnd"/>
      <w:r w:rsidRPr="005148C8">
        <w:rPr>
          <w:sz w:val="28"/>
          <w:szCs w:val="28"/>
          <w:lang w:val="uk-UA"/>
        </w:rPr>
        <w:t xml:space="preserve">, </w:t>
      </w:r>
      <w:proofErr w:type="spellStart"/>
      <w:r w:rsidRPr="005148C8">
        <w:rPr>
          <w:sz w:val="28"/>
          <w:szCs w:val="28"/>
          <w:lang w:val="uk-UA"/>
        </w:rPr>
        <w:t>фосфалюгель</w:t>
      </w:r>
      <w:proofErr w:type="spellEnd"/>
      <w:r w:rsidRPr="005148C8">
        <w:rPr>
          <w:sz w:val="28"/>
          <w:szCs w:val="28"/>
          <w:lang w:val="uk-UA"/>
        </w:rPr>
        <w:t xml:space="preserve"> та ін. </w:t>
      </w:r>
      <w:proofErr w:type="spellStart"/>
      <w:r w:rsidRPr="005148C8">
        <w:rPr>
          <w:sz w:val="28"/>
          <w:szCs w:val="28"/>
          <w:lang w:val="uk-UA"/>
        </w:rPr>
        <w:t>Антациди</w:t>
      </w:r>
      <w:proofErr w:type="spellEnd"/>
      <w:r w:rsidRPr="005148C8">
        <w:rPr>
          <w:sz w:val="28"/>
          <w:szCs w:val="28"/>
          <w:lang w:val="uk-UA"/>
        </w:rPr>
        <w:t xml:space="preserve"> швидко усувають печію, але їх</w:t>
      </w:r>
      <w:r w:rsidR="00434F1B">
        <w:rPr>
          <w:sz w:val="28"/>
          <w:szCs w:val="28"/>
          <w:lang w:val="uk-UA"/>
        </w:rPr>
        <w:t>ня</w:t>
      </w:r>
      <w:r w:rsidRPr="005148C8">
        <w:rPr>
          <w:sz w:val="28"/>
          <w:szCs w:val="28"/>
          <w:lang w:val="uk-UA"/>
        </w:rPr>
        <w:t xml:space="preserve"> дія триває лише 40-60 хв. У дослідженнях на тваринах </w:t>
      </w:r>
      <w:proofErr w:type="spellStart"/>
      <w:r w:rsidRPr="005148C8">
        <w:rPr>
          <w:sz w:val="28"/>
          <w:szCs w:val="28"/>
          <w:lang w:val="uk-UA"/>
        </w:rPr>
        <w:t>антациди</w:t>
      </w:r>
      <w:proofErr w:type="spellEnd"/>
      <w:r w:rsidRPr="005148C8">
        <w:rPr>
          <w:sz w:val="28"/>
          <w:szCs w:val="28"/>
          <w:lang w:val="uk-UA"/>
        </w:rPr>
        <w:t xml:space="preserve"> довели відсутність </w:t>
      </w:r>
      <w:proofErr w:type="spellStart"/>
      <w:r w:rsidRPr="005148C8">
        <w:rPr>
          <w:sz w:val="28"/>
          <w:szCs w:val="28"/>
          <w:lang w:val="uk-UA"/>
        </w:rPr>
        <w:t>тератогенного</w:t>
      </w:r>
      <w:proofErr w:type="spellEnd"/>
      <w:r w:rsidRPr="005148C8">
        <w:rPr>
          <w:sz w:val="28"/>
          <w:szCs w:val="28"/>
          <w:lang w:val="uk-UA"/>
        </w:rPr>
        <w:t xml:space="preserve"> впливу [18, 40, 55, 66]. Більш ефективні альгінати (</w:t>
      </w:r>
      <w:proofErr w:type="spellStart"/>
      <w:r w:rsidRPr="005148C8">
        <w:rPr>
          <w:sz w:val="28"/>
          <w:szCs w:val="28"/>
          <w:lang w:val="uk-UA"/>
        </w:rPr>
        <w:t>Гевіскон</w:t>
      </w:r>
      <w:proofErr w:type="spellEnd"/>
      <w:r w:rsidRPr="005148C8">
        <w:rPr>
          <w:sz w:val="28"/>
          <w:szCs w:val="28"/>
          <w:lang w:val="uk-UA"/>
        </w:rPr>
        <w:t>), які отримують з морських водоростей (</w:t>
      </w:r>
      <w:proofErr w:type="spellStart"/>
      <w:r w:rsidRPr="005148C8">
        <w:rPr>
          <w:sz w:val="28"/>
          <w:szCs w:val="28"/>
          <w:lang w:val="uk-UA"/>
        </w:rPr>
        <w:t>Laminaria</w:t>
      </w:r>
      <w:proofErr w:type="spellEnd"/>
      <w:r w:rsidRPr="005148C8">
        <w:rPr>
          <w:sz w:val="28"/>
          <w:szCs w:val="28"/>
          <w:lang w:val="uk-UA"/>
        </w:rPr>
        <w:t xml:space="preserve"> </w:t>
      </w:r>
      <w:proofErr w:type="spellStart"/>
      <w:r w:rsidRPr="005148C8">
        <w:rPr>
          <w:sz w:val="28"/>
          <w:szCs w:val="28"/>
          <w:lang w:val="uk-UA"/>
        </w:rPr>
        <w:t>hyperborea</w:t>
      </w:r>
      <w:proofErr w:type="spellEnd"/>
      <w:r w:rsidRPr="005148C8">
        <w:rPr>
          <w:sz w:val="28"/>
          <w:szCs w:val="28"/>
          <w:lang w:val="uk-UA"/>
        </w:rPr>
        <w:t xml:space="preserve">). Вони утворюють щільні гелі, що створюють механічний бар'єр-пліт, </w:t>
      </w:r>
      <w:r w:rsidR="00434F1B">
        <w:rPr>
          <w:sz w:val="28"/>
          <w:szCs w:val="28"/>
          <w:lang w:val="uk-UA"/>
        </w:rPr>
        <w:t>який</w:t>
      </w:r>
      <w:r w:rsidRPr="005148C8">
        <w:rPr>
          <w:sz w:val="28"/>
          <w:szCs w:val="28"/>
          <w:lang w:val="uk-UA"/>
        </w:rPr>
        <w:t xml:space="preserve"> перешкоджає впливу соляної кислоти і луг</w:t>
      </w:r>
      <w:r w:rsidR="00434F1B">
        <w:rPr>
          <w:sz w:val="28"/>
          <w:szCs w:val="28"/>
          <w:lang w:val="uk-UA"/>
        </w:rPr>
        <w:t>у</w:t>
      </w:r>
      <w:r w:rsidRPr="005148C8">
        <w:rPr>
          <w:sz w:val="28"/>
          <w:szCs w:val="28"/>
          <w:lang w:val="uk-UA"/>
        </w:rPr>
        <w:t xml:space="preserve"> на слизову оболонку стравоходу [2, 16, 18, 31].</w:t>
      </w:r>
    </w:p>
    <w:p w:rsidR="00F60C3A" w:rsidRPr="00F60C3A" w:rsidRDefault="00F60C3A" w:rsidP="00F60C3A">
      <w:pPr>
        <w:spacing w:after="0" w:line="360" w:lineRule="auto"/>
        <w:ind w:firstLine="708"/>
        <w:jc w:val="both"/>
        <w:rPr>
          <w:sz w:val="28"/>
          <w:szCs w:val="28"/>
          <w:lang w:val="uk-UA"/>
        </w:rPr>
      </w:pPr>
      <w:r w:rsidRPr="00F60C3A">
        <w:rPr>
          <w:sz w:val="28"/>
          <w:szCs w:val="28"/>
          <w:lang w:val="uk-UA"/>
        </w:rPr>
        <w:t>У глобальному масштабі запаси цих водоростей обмежені: вони зосереджені головним чином у берегів Норвегії. Перевагою альг</w:t>
      </w:r>
      <w:r>
        <w:rPr>
          <w:sz w:val="28"/>
          <w:szCs w:val="28"/>
          <w:lang w:val="uk-UA"/>
        </w:rPr>
        <w:t>і</w:t>
      </w:r>
      <w:r w:rsidRPr="00F60C3A">
        <w:rPr>
          <w:sz w:val="28"/>
          <w:szCs w:val="28"/>
          <w:lang w:val="uk-UA"/>
        </w:rPr>
        <w:t>нат</w:t>
      </w:r>
      <w:r>
        <w:rPr>
          <w:sz w:val="28"/>
          <w:szCs w:val="28"/>
          <w:lang w:val="uk-UA"/>
        </w:rPr>
        <w:t>і</w:t>
      </w:r>
      <w:r w:rsidRPr="00F60C3A">
        <w:rPr>
          <w:sz w:val="28"/>
          <w:szCs w:val="28"/>
          <w:lang w:val="uk-UA"/>
        </w:rPr>
        <w:t xml:space="preserve">в над </w:t>
      </w:r>
      <w:proofErr w:type="spellStart"/>
      <w:r w:rsidRPr="00F60C3A">
        <w:rPr>
          <w:sz w:val="28"/>
          <w:szCs w:val="28"/>
          <w:lang w:val="uk-UA"/>
        </w:rPr>
        <w:t>антацидами</w:t>
      </w:r>
      <w:proofErr w:type="spellEnd"/>
      <w:r w:rsidRPr="00F60C3A">
        <w:rPr>
          <w:sz w:val="28"/>
          <w:szCs w:val="28"/>
          <w:lang w:val="uk-UA"/>
        </w:rPr>
        <w:t xml:space="preserve"> є </w:t>
      </w:r>
      <w:r>
        <w:rPr>
          <w:sz w:val="28"/>
          <w:szCs w:val="28"/>
          <w:lang w:val="uk-UA"/>
        </w:rPr>
        <w:t>цілковит</w:t>
      </w:r>
      <w:r w:rsidRPr="00F60C3A">
        <w:rPr>
          <w:sz w:val="28"/>
          <w:szCs w:val="28"/>
          <w:lang w:val="uk-UA"/>
        </w:rPr>
        <w:t xml:space="preserve">а відсутність системної дії, механізм якої має фізичну природу. </w:t>
      </w:r>
      <w:proofErr w:type="spellStart"/>
      <w:r w:rsidRPr="00F60C3A">
        <w:rPr>
          <w:sz w:val="28"/>
          <w:szCs w:val="28"/>
          <w:lang w:val="uk-UA"/>
        </w:rPr>
        <w:t>Гевіскон</w:t>
      </w:r>
      <w:proofErr w:type="spellEnd"/>
      <w:r w:rsidRPr="00F60C3A">
        <w:rPr>
          <w:sz w:val="28"/>
          <w:szCs w:val="28"/>
          <w:lang w:val="uk-UA"/>
        </w:rPr>
        <w:t xml:space="preserve"> не впливає на консистенцію </w:t>
      </w:r>
      <w:r>
        <w:rPr>
          <w:sz w:val="28"/>
          <w:szCs w:val="28"/>
          <w:lang w:val="uk-UA"/>
        </w:rPr>
        <w:t>випорожнень</w:t>
      </w:r>
      <w:r w:rsidRPr="00F60C3A">
        <w:rPr>
          <w:sz w:val="28"/>
          <w:szCs w:val="28"/>
          <w:lang w:val="uk-UA"/>
        </w:rPr>
        <w:t xml:space="preserve">, а, як відомо, до 15-30% </w:t>
      </w:r>
      <w:proofErr w:type="spellStart"/>
      <w:r w:rsidRPr="00F60C3A">
        <w:rPr>
          <w:sz w:val="28"/>
          <w:szCs w:val="28"/>
          <w:lang w:val="uk-UA"/>
        </w:rPr>
        <w:t>антацидів</w:t>
      </w:r>
      <w:proofErr w:type="spellEnd"/>
      <w:r w:rsidRPr="00F60C3A">
        <w:rPr>
          <w:sz w:val="28"/>
          <w:szCs w:val="28"/>
          <w:lang w:val="uk-UA"/>
        </w:rPr>
        <w:t>, що містять солі магнію і алюмінію, можуть всмоктуватися після реакції з соляною кислотою, при цьому солі алюмінію підсилюють за</w:t>
      </w:r>
      <w:r w:rsidR="0005737D">
        <w:rPr>
          <w:sz w:val="28"/>
          <w:szCs w:val="28"/>
          <w:lang w:val="uk-UA"/>
        </w:rPr>
        <w:t>креп</w:t>
      </w:r>
      <w:r w:rsidRPr="00F60C3A">
        <w:rPr>
          <w:sz w:val="28"/>
          <w:szCs w:val="28"/>
          <w:lang w:val="uk-UA"/>
        </w:rPr>
        <w:t xml:space="preserve">и, а сульфат магнію може призвести до слабкості </w:t>
      </w:r>
      <w:r w:rsidR="0005737D">
        <w:rPr>
          <w:sz w:val="28"/>
          <w:szCs w:val="28"/>
          <w:lang w:val="uk-UA"/>
        </w:rPr>
        <w:t>полог</w:t>
      </w:r>
      <w:r w:rsidRPr="00F60C3A">
        <w:rPr>
          <w:sz w:val="28"/>
          <w:szCs w:val="28"/>
          <w:lang w:val="uk-UA"/>
        </w:rPr>
        <w:t>ової діяльності і появи судом. Крім того, альгінати володіють більш тривалим ефектом (до 4-4,5 год</w:t>
      </w:r>
      <w:r w:rsidR="0005737D">
        <w:rPr>
          <w:sz w:val="28"/>
          <w:szCs w:val="28"/>
          <w:lang w:val="uk-UA"/>
        </w:rPr>
        <w:t>.</w:t>
      </w:r>
      <w:r w:rsidRPr="00F60C3A">
        <w:rPr>
          <w:sz w:val="28"/>
          <w:szCs w:val="28"/>
          <w:lang w:val="uk-UA"/>
        </w:rPr>
        <w:t xml:space="preserve">). </w:t>
      </w:r>
      <w:proofErr w:type="spellStart"/>
      <w:r w:rsidRPr="00F60C3A">
        <w:rPr>
          <w:sz w:val="28"/>
          <w:szCs w:val="28"/>
          <w:lang w:val="uk-UA"/>
        </w:rPr>
        <w:t>Гевіскон</w:t>
      </w:r>
      <w:proofErr w:type="spellEnd"/>
      <w:r w:rsidRPr="00F60C3A">
        <w:rPr>
          <w:sz w:val="28"/>
          <w:szCs w:val="28"/>
          <w:lang w:val="uk-UA"/>
        </w:rPr>
        <w:t xml:space="preserve"> </w:t>
      </w:r>
      <w:r w:rsidRPr="00F60C3A">
        <w:rPr>
          <w:sz w:val="28"/>
          <w:szCs w:val="28"/>
          <w:lang w:val="uk-UA"/>
        </w:rPr>
        <w:lastRenderedPageBreak/>
        <w:t xml:space="preserve">форте не впливає на </w:t>
      </w:r>
      <w:proofErr w:type="spellStart"/>
      <w:r w:rsidRPr="00F60C3A">
        <w:rPr>
          <w:sz w:val="28"/>
          <w:szCs w:val="28"/>
          <w:lang w:val="uk-UA"/>
        </w:rPr>
        <w:t>біодоступність</w:t>
      </w:r>
      <w:proofErr w:type="spellEnd"/>
      <w:r w:rsidRPr="00F60C3A">
        <w:rPr>
          <w:sz w:val="28"/>
          <w:szCs w:val="28"/>
          <w:lang w:val="uk-UA"/>
        </w:rPr>
        <w:t xml:space="preserve"> інших препаратів, не порушує їхн</w:t>
      </w:r>
      <w:r>
        <w:rPr>
          <w:sz w:val="28"/>
          <w:szCs w:val="28"/>
          <w:lang w:val="uk-UA"/>
        </w:rPr>
        <w:t>ього</w:t>
      </w:r>
      <w:r w:rsidRPr="00F60C3A">
        <w:rPr>
          <w:sz w:val="28"/>
          <w:szCs w:val="28"/>
          <w:lang w:val="uk-UA"/>
        </w:rPr>
        <w:t xml:space="preserve"> всмоктування, не взаємодіє з ними, не </w:t>
      </w:r>
      <w:r>
        <w:rPr>
          <w:sz w:val="28"/>
          <w:szCs w:val="28"/>
          <w:lang w:val="uk-UA"/>
        </w:rPr>
        <w:t>чин</w:t>
      </w:r>
      <w:r w:rsidRPr="00F60C3A">
        <w:rPr>
          <w:sz w:val="28"/>
          <w:szCs w:val="28"/>
          <w:lang w:val="uk-UA"/>
        </w:rPr>
        <w:t xml:space="preserve">ить </w:t>
      </w:r>
      <w:proofErr w:type="spellStart"/>
      <w:r w:rsidRPr="00F60C3A">
        <w:rPr>
          <w:sz w:val="28"/>
          <w:szCs w:val="28"/>
          <w:lang w:val="uk-UA"/>
        </w:rPr>
        <w:t>тератогенно</w:t>
      </w:r>
      <w:r>
        <w:rPr>
          <w:sz w:val="28"/>
          <w:szCs w:val="28"/>
          <w:lang w:val="uk-UA"/>
        </w:rPr>
        <w:t>го</w:t>
      </w:r>
      <w:proofErr w:type="spellEnd"/>
      <w:r w:rsidRPr="00F60C3A">
        <w:rPr>
          <w:sz w:val="28"/>
          <w:szCs w:val="28"/>
          <w:lang w:val="uk-UA"/>
        </w:rPr>
        <w:t xml:space="preserve"> впливу [16, 18, 29].</w:t>
      </w:r>
    </w:p>
    <w:p w:rsidR="00F60C3A" w:rsidRPr="00F60C3A" w:rsidRDefault="00F60C3A" w:rsidP="00F60C3A">
      <w:pPr>
        <w:spacing w:after="0" w:line="360" w:lineRule="auto"/>
        <w:ind w:firstLine="708"/>
        <w:jc w:val="both"/>
        <w:rPr>
          <w:sz w:val="28"/>
          <w:szCs w:val="28"/>
          <w:lang w:val="uk-UA"/>
        </w:rPr>
      </w:pPr>
      <w:r w:rsidRPr="00F60C3A">
        <w:rPr>
          <w:sz w:val="28"/>
          <w:szCs w:val="28"/>
          <w:lang w:val="uk-UA"/>
        </w:rPr>
        <w:t>Під час вагітності можлив</w:t>
      </w:r>
      <w:r>
        <w:rPr>
          <w:sz w:val="28"/>
          <w:szCs w:val="28"/>
          <w:lang w:val="uk-UA"/>
        </w:rPr>
        <w:t>им є</w:t>
      </w:r>
      <w:r w:rsidRPr="00F60C3A">
        <w:rPr>
          <w:sz w:val="28"/>
          <w:szCs w:val="28"/>
          <w:lang w:val="uk-UA"/>
        </w:rPr>
        <w:t xml:space="preserve"> призначення блокаторів Н2-гістамінових рецепторів - </w:t>
      </w:r>
      <w:proofErr w:type="spellStart"/>
      <w:r w:rsidRPr="00F60C3A">
        <w:rPr>
          <w:sz w:val="28"/>
          <w:szCs w:val="28"/>
          <w:lang w:val="uk-UA"/>
        </w:rPr>
        <w:t>ранітидину</w:t>
      </w:r>
      <w:proofErr w:type="spellEnd"/>
      <w:r w:rsidRPr="00F60C3A">
        <w:rPr>
          <w:sz w:val="28"/>
          <w:szCs w:val="28"/>
          <w:lang w:val="uk-UA"/>
        </w:rPr>
        <w:t xml:space="preserve"> і </w:t>
      </w:r>
      <w:proofErr w:type="spellStart"/>
      <w:r w:rsidRPr="00F60C3A">
        <w:rPr>
          <w:sz w:val="28"/>
          <w:szCs w:val="28"/>
          <w:lang w:val="uk-UA"/>
        </w:rPr>
        <w:t>фамотидину</w:t>
      </w:r>
      <w:proofErr w:type="spellEnd"/>
      <w:r w:rsidRPr="00F60C3A">
        <w:rPr>
          <w:sz w:val="28"/>
          <w:szCs w:val="28"/>
          <w:lang w:val="uk-UA"/>
        </w:rPr>
        <w:t xml:space="preserve"> (FDA категорія В) [23, 58]. Це часто признач</w:t>
      </w:r>
      <w:r w:rsidR="0005737D">
        <w:rPr>
          <w:sz w:val="28"/>
          <w:szCs w:val="28"/>
          <w:lang w:val="uk-UA"/>
        </w:rPr>
        <w:t>увана</w:t>
      </w:r>
      <w:r w:rsidRPr="00F60C3A">
        <w:rPr>
          <w:sz w:val="28"/>
          <w:szCs w:val="28"/>
          <w:lang w:val="uk-UA"/>
        </w:rPr>
        <w:t xml:space="preserve"> група препаратів, всебічно вивчена і більш безпечна. Більше клінічних даних</w:t>
      </w:r>
      <w:r>
        <w:rPr>
          <w:sz w:val="28"/>
          <w:szCs w:val="28"/>
          <w:lang w:val="uk-UA"/>
        </w:rPr>
        <w:t xml:space="preserve"> є</w:t>
      </w:r>
      <w:r w:rsidRPr="00F60C3A">
        <w:rPr>
          <w:sz w:val="28"/>
          <w:szCs w:val="28"/>
          <w:lang w:val="uk-UA"/>
        </w:rPr>
        <w:t xml:space="preserve"> про безпеку </w:t>
      </w:r>
      <w:proofErr w:type="spellStart"/>
      <w:r w:rsidRPr="00F60C3A">
        <w:rPr>
          <w:sz w:val="28"/>
          <w:szCs w:val="28"/>
          <w:lang w:val="uk-UA"/>
        </w:rPr>
        <w:t>ран</w:t>
      </w:r>
      <w:r>
        <w:rPr>
          <w:sz w:val="28"/>
          <w:szCs w:val="28"/>
          <w:lang w:val="uk-UA"/>
        </w:rPr>
        <w:t>і</w:t>
      </w:r>
      <w:r w:rsidRPr="00F60C3A">
        <w:rPr>
          <w:sz w:val="28"/>
          <w:szCs w:val="28"/>
          <w:lang w:val="uk-UA"/>
        </w:rPr>
        <w:t>тидин</w:t>
      </w:r>
      <w:r>
        <w:rPr>
          <w:sz w:val="28"/>
          <w:szCs w:val="28"/>
          <w:lang w:val="uk-UA"/>
        </w:rPr>
        <w:t>у</w:t>
      </w:r>
      <w:proofErr w:type="spellEnd"/>
      <w:r w:rsidRPr="00F60C3A">
        <w:rPr>
          <w:sz w:val="28"/>
          <w:szCs w:val="28"/>
          <w:lang w:val="uk-UA"/>
        </w:rPr>
        <w:t xml:space="preserve"> (доза - 150 мг 2 рази на добу) [58].</w:t>
      </w:r>
    </w:p>
    <w:p w:rsidR="00F60C3A" w:rsidRPr="00F60C3A" w:rsidRDefault="00F60C3A" w:rsidP="00F60C3A">
      <w:pPr>
        <w:spacing w:after="0" w:line="360" w:lineRule="auto"/>
        <w:ind w:firstLine="708"/>
        <w:jc w:val="both"/>
        <w:rPr>
          <w:sz w:val="28"/>
          <w:szCs w:val="28"/>
          <w:lang w:val="uk-UA"/>
        </w:rPr>
      </w:pPr>
      <w:r w:rsidRPr="00F60C3A">
        <w:rPr>
          <w:sz w:val="28"/>
          <w:szCs w:val="28"/>
          <w:lang w:val="uk-UA"/>
        </w:rPr>
        <w:t xml:space="preserve">Інгібітори протонної помпи (ІПП) - найбільш дієвий клас препаратів при лікуванні </w:t>
      </w:r>
      <w:proofErr w:type="spellStart"/>
      <w:r w:rsidRPr="00F60C3A">
        <w:rPr>
          <w:sz w:val="28"/>
          <w:szCs w:val="28"/>
          <w:lang w:val="uk-UA"/>
        </w:rPr>
        <w:t>кислотозалежних</w:t>
      </w:r>
      <w:proofErr w:type="spellEnd"/>
      <w:r w:rsidRPr="00F60C3A">
        <w:rPr>
          <w:sz w:val="28"/>
          <w:szCs w:val="28"/>
          <w:lang w:val="uk-UA"/>
        </w:rPr>
        <w:t xml:space="preserve"> захворювань, проте їх</w:t>
      </w:r>
      <w:r>
        <w:rPr>
          <w:sz w:val="28"/>
          <w:szCs w:val="28"/>
          <w:lang w:val="uk-UA"/>
        </w:rPr>
        <w:t>ній</w:t>
      </w:r>
      <w:r w:rsidRPr="00F60C3A">
        <w:rPr>
          <w:sz w:val="28"/>
          <w:szCs w:val="28"/>
          <w:lang w:val="uk-UA"/>
        </w:rPr>
        <w:t xml:space="preserve"> вплив на плід вивчено недостатньо, тому їх призначають тільки при підтверджених і </w:t>
      </w:r>
      <w:proofErr w:type="spellStart"/>
      <w:r w:rsidRPr="00F60C3A">
        <w:rPr>
          <w:sz w:val="28"/>
          <w:szCs w:val="28"/>
          <w:lang w:val="uk-UA"/>
        </w:rPr>
        <w:t>ендоскопічно</w:t>
      </w:r>
      <w:proofErr w:type="spellEnd"/>
      <w:r w:rsidRPr="00F60C3A">
        <w:rPr>
          <w:sz w:val="28"/>
          <w:szCs w:val="28"/>
          <w:lang w:val="uk-UA"/>
        </w:rPr>
        <w:t xml:space="preserve"> виражених або ускладнених формах ГЕР</w:t>
      </w:r>
      <w:r>
        <w:rPr>
          <w:sz w:val="28"/>
          <w:szCs w:val="28"/>
          <w:lang w:val="uk-UA"/>
        </w:rPr>
        <w:t>Х</w:t>
      </w:r>
      <w:r w:rsidRPr="00F60C3A">
        <w:rPr>
          <w:sz w:val="28"/>
          <w:szCs w:val="28"/>
          <w:lang w:val="uk-UA"/>
        </w:rPr>
        <w:t xml:space="preserve"> [68]. </w:t>
      </w:r>
      <w:proofErr w:type="spellStart"/>
      <w:r w:rsidRPr="00F60C3A">
        <w:rPr>
          <w:sz w:val="28"/>
          <w:szCs w:val="28"/>
          <w:lang w:val="uk-UA"/>
        </w:rPr>
        <w:t>Омепразол</w:t>
      </w:r>
      <w:proofErr w:type="spellEnd"/>
      <w:r w:rsidRPr="00F60C3A">
        <w:rPr>
          <w:sz w:val="28"/>
          <w:szCs w:val="28"/>
          <w:lang w:val="uk-UA"/>
        </w:rPr>
        <w:t xml:space="preserve"> віднесен</w:t>
      </w:r>
      <w:r w:rsidR="0005737D">
        <w:rPr>
          <w:sz w:val="28"/>
          <w:szCs w:val="28"/>
          <w:lang w:val="uk-UA"/>
        </w:rPr>
        <w:t>о</w:t>
      </w:r>
      <w:r w:rsidRPr="00F60C3A">
        <w:rPr>
          <w:sz w:val="28"/>
          <w:szCs w:val="28"/>
          <w:lang w:val="uk-UA"/>
        </w:rPr>
        <w:t xml:space="preserve"> FDA до категорії С [23]. </w:t>
      </w:r>
      <w:proofErr w:type="spellStart"/>
      <w:r w:rsidRPr="00F60C3A">
        <w:rPr>
          <w:sz w:val="28"/>
          <w:szCs w:val="28"/>
          <w:lang w:val="uk-UA"/>
        </w:rPr>
        <w:t>Пантопразол</w:t>
      </w:r>
      <w:proofErr w:type="spellEnd"/>
      <w:r w:rsidRPr="00F60C3A">
        <w:rPr>
          <w:sz w:val="28"/>
          <w:szCs w:val="28"/>
          <w:lang w:val="uk-UA"/>
        </w:rPr>
        <w:t xml:space="preserve">, </w:t>
      </w:r>
      <w:proofErr w:type="spellStart"/>
      <w:r w:rsidRPr="00F60C3A">
        <w:rPr>
          <w:sz w:val="28"/>
          <w:szCs w:val="28"/>
          <w:lang w:val="uk-UA"/>
        </w:rPr>
        <w:t>рабепразол</w:t>
      </w:r>
      <w:proofErr w:type="spellEnd"/>
      <w:r w:rsidRPr="00F60C3A">
        <w:rPr>
          <w:sz w:val="28"/>
          <w:szCs w:val="28"/>
          <w:lang w:val="uk-UA"/>
        </w:rPr>
        <w:t xml:space="preserve"> і </w:t>
      </w:r>
      <w:proofErr w:type="spellStart"/>
      <w:r w:rsidRPr="00F60C3A">
        <w:rPr>
          <w:sz w:val="28"/>
          <w:szCs w:val="28"/>
          <w:lang w:val="uk-UA"/>
        </w:rPr>
        <w:t>езомепразол</w:t>
      </w:r>
      <w:proofErr w:type="spellEnd"/>
      <w:r w:rsidRPr="00F60C3A">
        <w:rPr>
          <w:sz w:val="28"/>
          <w:szCs w:val="28"/>
          <w:lang w:val="uk-UA"/>
        </w:rPr>
        <w:t xml:space="preserve"> включені FDA в категорію В [23], однак про їх</w:t>
      </w:r>
      <w:r>
        <w:rPr>
          <w:sz w:val="28"/>
          <w:szCs w:val="28"/>
          <w:lang w:val="uk-UA"/>
        </w:rPr>
        <w:t>ній</w:t>
      </w:r>
      <w:r w:rsidRPr="00F60C3A">
        <w:rPr>
          <w:sz w:val="28"/>
          <w:szCs w:val="28"/>
          <w:lang w:val="uk-UA"/>
        </w:rPr>
        <w:t xml:space="preserve"> вплив на вагітних </w:t>
      </w:r>
      <w:r>
        <w:rPr>
          <w:sz w:val="28"/>
          <w:szCs w:val="28"/>
          <w:lang w:val="uk-UA"/>
        </w:rPr>
        <w:t>існу</w:t>
      </w:r>
      <w:r w:rsidRPr="00F60C3A">
        <w:rPr>
          <w:sz w:val="28"/>
          <w:szCs w:val="28"/>
          <w:lang w:val="uk-UA"/>
        </w:rPr>
        <w:t>є мало даних, не виключається їх</w:t>
      </w:r>
      <w:r>
        <w:rPr>
          <w:sz w:val="28"/>
          <w:szCs w:val="28"/>
          <w:lang w:val="uk-UA"/>
        </w:rPr>
        <w:t>ній</w:t>
      </w:r>
      <w:r w:rsidRPr="00F60C3A">
        <w:rPr>
          <w:sz w:val="28"/>
          <w:szCs w:val="28"/>
          <w:lang w:val="uk-UA"/>
        </w:rPr>
        <w:t xml:space="preserve"> токсичний вплив на плід. При виборі ІПП слід орієнтуватися на більш тривал</w:t>
      </w:r>
      <w:r>
        <w:rPr>
          <w:sz w:val="28"/>
          <w:szCs w:val="28"/>
          <w:lang w:val="uk-UA"/>
        </w:rPr>
        <w:t>е</w:t>
      </w:r>
      <w:r w:rsidRPr="00F60C3A">
        <w:rPr>
          <w:sz w:val="28"/>
          <w:szCs w:val="28"/>
          <w:lang w:val="uk-UA"/>
        </w:rPr>
        <w:t xml:space="preserve"> клінічне використання препарату, коли є можливість ретроспективно оцінити відсутність </w:t>
      </w:r>
      <w:proofErr w:type="spellStart"/>
      <w:r w:rsidRPr="00F60C3A">
        <w:rPr>
          <w:sz w:val="28"/>
          <w:szCs w:val="28"/>
          <w:lang w:val="uk-UA"/>
        </w:rPr>
        <w:t>тератогенно</w:t>
      </w:r>
      <w:r>
        <w:rPr>
          <w:sz w:val="28"/>
          <w:szCs w:val="28"/>
          <w:lang w:val="uk-UA"/>
        </w:rPr>
        <w:t>ї</w:t>
      </w:r>
      <w:proofErr w:type="spellEnd"/>
      <w:r w:rsidRPr="00F60C3A">
        <w:rPr>
          <w:sz w:val="28"/>
          <w:szCs w:val="28"/>
          <w:lang w:val="uk-UA"/>
        </w:rPr>
        <w:t xml:space="preserve"> або </w:t>
      </w:r>
      <w:proofErr w:type="spellStart"/>
      <w:r w:rsidRPr="00F60C3A">
        <w:rPr>
          <w:sz w:val="28"/>
          <w:szCs w:val="28"/>
          <w:lang w:val="uk-UA"/>
        </w:rPr>
        <w:t>ембріотоксичної</w:t>
      </w:r>
      <w:proofErr w:type="spellEnd"/>
      <w:r w:rsidRPr="00F60C3A">
        <w:rPr>
          <w:sz w:val="28"/>
          <w:szCs w:val="28"/>
          <w:lang w:val="uk-UA"/>
        </w:rPr>
        <w:t xml:space="preserve"> дії [39, 68]. Крім того, вибір завжди повинен здійснюватися на користь оригінальних препаратів, </w:t>
      </w:r>
      <w:r>
        <w:rPr>
          <w:sz w:val="28"/>
          <w:szCs w:val="28"/>
          <w:lang w:val="uk-UA"/>
        </w:rPr>
        <w:t xml:space="preserve">оскільки </w:t>
      </w:r>
      <w:r w:rsidRPr="00F60C3A">
        <w:rPr>
          <w:sz w:val="28"/>
          <w:szCs w:val="28"/>
          <w:lang w:val="uk-UA"/>
        </w:rPr>
        <w:t xml:space="preserve">вони краще вивчені, в той час як </w:t>
      </w:r>
      <w:proofErr w:type="spellStart"/>
      <w:r w:rsidRPr="00F60C3A">
        <w:rPr>
          <w:sz w:val="28"/>
          <w:szCs w:val="28"/>
          <w:lang w:val="uk-UA"/>
        </w:rPr>
        <w:t>дженерики</w:t>
      </w:r>
      <w:proofErr w:type="spellEnd"/>
      <w:r w:rsidRPr="00F60C3A">
        <w:rPr>
          <w:sz w:val="28"/>
          <w:szCs w:val="28"/>
          <w:lang w:val="uk-UA"/>
        </w:rPr>
        <w:t xml:space="preserve"> можуть відрізнятися </w:t>
      </w:r>
      <w:r>
        <w:rPr>
          <w:sz w:val="28"/>
          <w:szCs w:val="28"/>
          <w:lang w:val="uk-UA"/>
        </w:rPr>
        <w:t>за</w:t>
      </w:r>
      <w:r w:rsidRPr="00F60C3A">
        <w:rPr>
          <w:sz w:val="28"/>
          <w:szCs w:val="28"/>
          <w:lang w:val="uk-UA"/>
        </w:rPr>
        <w:t xml:space="preserve"> їх</w:t>
      </w:r>
      <w:r>
        <w:rPr>
          <w:sz w:val="28"/>
          <w:szCs w:val="28"/>
          <w:lang w:val="uk-UA"/>
        </w:rPr>
        <w:t>ньою</w:t>
      </w:r>
      <w:r w:rsidRPr="00F60C3A">
        <w:rPr>
          <w:sz w:val="28"/>
          <w:szCs w:val="28"/>
          <w:lang w:val="uk-UA"/>
        </w:rPr>
        <w:t xml:space="preserve"> </w:t>
      </w:r>
      <w:proofErr w:type="spellStart"/>
      <w:r w:rsidRPr="00F60C3A">
        <w:rPr>
          <w:sz w:val="28"/>
          <w:szCs w:val="28"/>
          <w:lang w:val="uk-UA"/>
        </w:rPr>
        <w:t>біоеквівалентн</w:t>
      </w:r>
      <w:r>
        <w:rPr>
          <w:sz w:val="28"/>
          <w:szCs w:val="28"/>
          <w:lang w:val="uk-UA"/>
        </w:rPr>
        <w:t>істю</w:t>
      </w:r>
      <w:proofErr w:type="spellEnd"/>
      <w:r w:rsidRPr="00F60C3A">
        <w:rPr>
          <w:sz w:val="28"/>
          <w:szCs w:val="28"/>
          <w:lang w:val="uk-UA"/>
        </w:rPr>
        <w:t>, клінічно</w:t>
      </w:r>
      <w:r>
        <w:rPr>
          <w:sz w:val="28"/>
          <w:szCs w:val="28"/>
          <w:lang w:val="uk-UA"/>
        </w:rPr>
        <w:t>ю</w:t>
      </w:r>
      <w:r w:rsidRPr="00F60C3A">
        <w:rPr>
          <w:sz w:val="28"/>
          <w:szCs w:val="28"/>
          <w:lang w:val="uk-UA"/>
        </w:rPr>
        <w:t xml:space="preserve"> ефективн</w:t>
      </w:r>
      <w:r>
        <w:rPr>
          <w:sz w:val="28"/>
          <w:szCs w:val="28"/>
          <w:lang w:val="uk-UA"/>
        </w:rPr>
        <w:t>істю</w:t>
      </w:r>
      <w:r w:rsidRPr="00F60C3A">
        <w:rPr>
          <w:sz w:val="28"/>
          <w:szCs w:val="28"/>
          <w:lang w:val="uk-UA"/>
        </w:rPr>
        <w:t xml:space="preserve">, </w:t>
      </w:r>
      <w:r>
        <w:rPr>
          <w:sz w:val="28"/>
          <w:szCs w:val="28"/>
          <w:lang w:val="uk-UA"/>
        </w:rPr>
        <w:t>в</w:t>
      </w:r>
      <w:r w:rsidRPr="00F60C3A">
        <w:rPr>
          <w:sz w:val="28"/>
          <w:szCs w:val="28"/>
          <w:lang w:val="uk-UA"/>
        </w:rPr>
        <w:t>містом допоміжних речовин і наявн</w:t>
      </w:r>
      <w:r>
        <w:rPr>
          <w:sz w:val="28"/>
          <w:szCs w:val="28"/>
          <w:lang w:val="uk-UA"/>
        </w:rPr>
        <w:t>істю</w:t>
      </w:r>
      <w:r w:rsidRPr="00F60C3A">
        <w:rPr>
          <w:sz w:val="28"/>
          <w:szCs w:val="28"/>
          <w:lang w:val="uk-UA"/>
        </w:rPr>
        <w:t xml:space="preserve"> побічних дій [60]. На сьогоднішній день на фармацевтичному ринку представлений лише один ІПП, офіційно дозволений до застосування під час вагітності та лактації, це </w:t>
      </w:r>
      <w:proofErr w:type="spellStart"/>
      <w:r w:rsidRPr="00F60C3A">
        <w:rPr>
          <w:sz w:val="28"/>
          <w:szCs w:val="28"/>
          <w:lang w:val="uk-UA"/>
        </w:rPr>
        <w:t>лосек</w:t>
      </w:r>
      <w:proofErr w:type="spellEnd"/>
      <w:r w:rsidRPr="00F60C3A">
        <w:rPr>
          <w:sz w:val="28"/>
          <w:szCs w:val="28"/>
          <w:lang w:val="uk-UA"/>
        </w:rPr>
        <w:t xml:space="preserve"> </w:t>
      </w:r>
      <w:proofErr w:type="spellStart"/>
      <w:r w:rsidRPr="00F60C3A">
        <w:rPr>
          <w:sz w:val="28"/>
          <w:szCs w:val="28"/>
          <w:lang w:val="uk-UA"/>
        </w:rPr>
        <w:t>мапс</w:t>
      </w:r>
      <w:proofErr w:type="spellEnd"/>
      <w:r w:rsidRPr="00F60C3A">
        <w:rPr>
          <w:sz w:val="28"/>
          <w:szCs w:val="28"/>
          <w:lang w:val="uk-UA"/>
        </w:rPr>
        <w:t xml:space="preserve"> - оригінальний </w:t>
      </w:r>
      <w:proofErr w:type="spellStart"/>
      <w:r w:rsidRPr="00F60C3A">
        <w:rPr>
          <w:sz w:val="28"/>
          <w:szCs w:val="28"/>
          <w:lang w:val="uk-UA"/>
        </w:rPr>
        <w:t>омепразол</w:t>
      </w:r>
      <w:proofErr w:type="spellEnd"/>
      <w:r w:rsidRPr="00F60C3A">
        <w:rPr>
          <w:sz w:val="28"/>
          <w:szCs w:val="28"/>
          <w:lang w:val="uk-UA"/>
        </w:rPr>
        <w:t xml:space="preserve">, створений шведською фірмою </w:t>
      </w:r>
      <w:proofErr w:type="spellStart"/>
      <w:r w:rsidRPr="00F60C3A">
        <w:rPr>
          <w:sz w:val="28"/>
          <w:szCs w:val="28"/>
          <w:lang w:val="uk-UA"/>
        </w:rPr>
        <w:t>AstraZeneca</w:t>
      </w:r>
      <w:proofErr w:type="spellEnd"/>
      <w:r w:rsidRPr="00F60C3A">
        <w:rPr>
          <w:sz w:val="28"/>
          <w:szCs w:val="28"/>
          <w:lang w:val="uk-UA"/>
        </w:rPr>
        <w:t xml:space="preserve"> більше 25 років тому [62]. Крім того, </w:t>
      </w:r>
      <w:proofErr w:type="spellStart"/>
      <w:r w:rsidRPr="00F60C3A">
        <w:rPr>
          <w:sz w:val="28"/>
          <w:szCs w:val="28"/>
          <w:lang w:val="uk-UA"/>
        </w:rPr>
        <w:t>лосек</w:t>
      </w:r>
      <w:proofErr w:type="spellEnd"/>
      <w:r w:rsidRPr="00F60C3A">
        <w:rPr>
          <w:sz w:val="28"/>
          <w:szCs w:val="28"/>
          <w:lang w:val="uk-UA"/>
        </w:rPr>
        <w:t xml:space="preserve"> </w:t>
      </w:r>
      <w:proofErr w:type="spellStart"/>
      <w:r w:rsidRPr="00F60C3A">
        <w:rPr>
          <w:sz w:val="28"/>
          <w:szCs w:val="28"/>
          <w:lang w:val="uk-UA"/>
        </w:rPr>
        <w:t>мапс</w:t>
      </w:r>
      <w:proofErr w:type="spellEnd"/>
      <w:r w:rsidRPr="00F60C3A">
        <w:rPr>
          <w:sz w:val="28"/>
          <w:szCs w:val="28"/>
          <w:lang w:val="uk-UA"/>
        </w:rPr>
        <w:t xml:space="preserve"> є одним </w:t>
      </w:r>
      <w:r w:rsidR="0010637F">
        <w:rPr>
          <w:sz w:val="28"/>
          <w:szCs w:val="28"/>
          <w:lang w:val="uk-UA"/>
        </w:rPr>
        <w:t>і</w:t>
      </w:r>
      <w:r w:rsidRPr="00F60C3A">
        <w:rPr>
          <w:sz w:val="28"/>
          <w:szCs w:val="28"/>
          <w:lang w:val="uk-UA"/>
        </w:rPr>
        <w:t>з небагатьох препаратів, дія якого вивчал</w:t>
      </w:r>
      <w:r w:rsidR="0010637F">
        <w:rPr>
          <w:sz w:val="28"/>
          <w:szCs w:val="28"/>
          <w:lang w:val="uk-UA"/>
        </w:rPr>
        <w:t>а</w:t>
      </w:r>
      <w:r w:rsidRPr="00F60C3A">
        <w:rPr>
          <w:sz w:val="28"/>
          <w:szCs w:val="28"/>
          <w:lang w:val="uk-UA"/>
        </w:rPr>
        <w:t>ся під час вагітності. Було встановлено, що його використання в терапевтичних дозах в будь-якому триместрі вагітності не підвищує ризику виникнення вад розвитку у плода [51, 52, 60, 62]. Призначається він в дозі 20-40 мг на добу, курс - 4-8 тижнів.</w:t>
      </w:r>
    </w:p>
    <w:p w:rsidR="00F60C3A" w:rsidRPr="00F60C3A" w:rsidRDefault="00F60C3A" w:rsidP="00F60C3A">
      <w:pPr>
        <w:spacing w:after="0" w:line="360" w:lineRule="auto"/>
        <w:ind w:firstLine="708"/>
        <w:jc w:val="both"/>
        <w:rPr>
          <w:sz w:val="28"/>
          <w:szCs w:val="28"/>
          <w:lang w:val="uk-UA"/>
        </w:rPr>
      </w:pPr>
      <w:proofErr w:type="spellStart"/>
      <w:r w:rsidRPr="00F60C3A">
        <w:rPr>
          <w:sz w:val="28"/>
          <w:szCs w:val="28"/>
          <w:lang w:val="uk-UA"/>
        </w:rPr>
        <w:t>Прок</w:t>
      </w:r>
      <w:r w:rsidR="0010637F">
        <w:rPr>
          <w:sz w:val="28"/>
          <w:szCs w:val="28"/>
          <w:lang w:val="uk-UA"/>
        </w:rPr>
        <w:t>і</w:t>
      </w:r>
      <w:r w:rsidRPr="00F60C3A">
        <w:rPr>
          <w:sz w:val="28"/>
          <w:szCs w:val="28"/>
          <w:lang w:val="uk-UA"/>
        </w:rPr>
        <w:t>нетики</w:t>
      </w:r>
      <w:proofErr w:type="spellEnd"/>
      <w:r w:rsidRPr="00F60C3A">
        <w:rPr>
          <w:sz w:val="28"/>
          <w:szCs w:val="28"/>
          <w:lang w:val="uk-UA"/>
        </w:rPr>
        <w:t>, використовувані при лікуванні ГЕРХ</w:t>
      </w:r>
      <w:r w:rsidR="0010637F">
        <w:rPr>
          <w:sz w:val="28"/>
          <w:szCs w:val="28"/>
          <w:lang w:val="uk-UA"/>
        </w:rPr>
        <w:t>,</w:t>
      </w:r>
      <w:r w:rsidRPr="00F60C3A">
        <w:rPr>
          <w:sz w:val="28"/>
          <w:szCs w:val="28"/>
          <w:lang w:val="uk-UA"/>
        </w:rPr>
        <w:t xml:space="preserve"> обумовлюють суттєве полегшення диспепсичних симптомів. Однак дозволени</w:t>
      </w:r>
      <w:r w:rsidR="0010637F">
        <w:rPr>
          <w:sz w:val="28"/>
          <w:szCs w:val="28"/>
          <w:lang w:val="uk-UA"/>
        </w:rPr>
        <w:t>м</w:t>
      </w:r>
      <w:r w:rsidRPr="00F60C3A">
        <w:rPr>
          <w:sz w:val="28"/>
          <w:szCs w:val="28"/>
          <w:lang w:val="uk-UA"/>
        </w:rPr>
        <w:t xml:space="preserve"> до застосування в </w:t>
      </w:r>
      <w:proofErr w:type="spellStart"/>
      <w:r w:rsidRPr="00F60C3A">
        <w:rPr>
          <w:sz w:val="28"/>
          <w:szCs w:val="28"/>
          <w:lang w:val="uk-UA"/>
        </w:rPr>
        <w:lastRenderedPageBreak/>
        <w:t>гестаційний</w:t>
      </w:r>
      <w:proofErr w:type="spellEnd"/>
      <w:r w:rsidRPr="00F60C3A">
        <w:rPr>
          <w:sz w:val="28"/>
          <w:szCs w:val="28"/>
          <w:lang w:val="uk-UA"/>
        </w:rPr>
        <w:t xml:space="preserve"> період </w:t>
      </w:r>
      <w:r w:rsidR="0010637F">
        <w:rPr>
          <w:sz w:val="28"/>
          <w:szCs w:val="28"/>
          <w:lang w:val="uk-UA"/>
        </w:rPr>
        <w:t xml:space="preserve">є </w:t>
      </w:r>
      <w:r w:rsidRPr="00F60C3A">
        <w:rPr>
          <w:sz w:val="28"/>
          <w:szCs w:val="28"/>
          <w:lang w:val="uk-UA"/>
        </w:rPr>
        <w:t xml:space="preserve">тільки </w:t>
      </w:r>
      <w:proofErr w:type="spellStart"/>
      <w:r w:rsidRPr="00F60C3A">
        <w:rPr>
          <w:sz w:val="28"/>
          <w:szCs w:val="28"/>
          <w:lang w:val="uk-UA"/>
        </w:rPr>
        <w:t>метоклопрамід</w:t>
      </w:r>
      <w:proofErr w:type="spellEnd"/>
      <w:r w:rsidRPr="00F60C3A">
        <w:rPr>
          <w:sz w:val="28"/>
          <w:szCs w:val="28"/>
          <w:lang w:val="uk-UA"/>
        </w:rPr>
        <w:t xml:space="preserve">, який віднесений FDA до категорії В [16, 23]. Призначається в дозі 10 мг </w:t>
      </w:r>
      <w:r w:rsidR="0010637F">
        <w:rPr>
          <w:sz w:val="28"/>
          <w:szCs w:val="28"/>
          <w:lang w:val="uk-UA"/>
        </w:rPr>
        <w:t>тричі</w:t>
      </w:r>
      <w:r w:rsidRPr="00F60C3A">
        <w:rPr>
          <w:sz w:val="28"/>
          <w:szCs w:val="28"/>
          <w:lang w:val="uk-UA"/>
        </w:rPr>
        <w:t xml:space="preserve"> на добу.</w:t>
      </w:r>
    </w:p>
    <w:p w:rsidR="006D543B" w:rsidRPr="006D543B" w:rsidRDefault="00F60C3A" w:rsidP="006D543B">
      <w:pPr>
        <w:spacing w:after="0" w:line="360" w:lineRule="auto"/>
        <w:ind w:firstLine="708"/>
        <w:jc w:val="both"/>
        <w:rPr>
          <w:sz w:val="28"/>
          <w:szCs w:val="28"/>
          <w:lang w:val="uk-UA"/>
        </w:rPr>
      </w:pPr>
      <w:r w:rsidRPr="00F60C3A">
        <w:rPr>
          <w:sz w:val="28"/>
          <w:szCs w:val="28"/>
          <w:lang w:val="uk-UA"/>
        </w:rPr>
        <w:t xml:space="preserve">2. Загострення хронічного гастриту (ХГ) і виразкової хвороби (ВХ) не впливає на процес виношування і народження дитини. Вагітність навіть «пом'якшує» </w:t>
      </w:r>
      <w:r w:rsidR="0010637F">
        <w:rPr>
          <w:sz w:val="28"/>
          <w:szCs w:val="28"/>
          <w:lang w:val="uk-UA"/>
        </w:rPr>
        <w:t>перебіг</w:t>
      </w:r>
      <w:r w:rsidRPr="00F60C3A">
        <w:rPr>
          <w:sz w:val="28"/>
          <w:szCs w:val="28"/>
          <w:lang w:val="uk-UA"/>
        </w:rPr>
        <w:t xml:space="preserve"> ВХ - у більш</w:t>
      </w:r>
      <w:r w:rsidR="0010637F">
        <w:rPr>
          <w:sz w:val="28"/>
          <w:szCs w:val="28"/>
          <w:lang w:val="uk-UA"/>
        </w:rPr>
        <w:t>ої</w:t>
      </w:r>
      <w:r w:rsidRPr="00F60C3A">
        <w:rPr>
          <w:sz w:val="28"/>
          <w:szCs w:val="28"/>
          <w:lang w:val="uk-UA"/>
        </w:rPr>
        <w:t xml:space="preserve"> частин</w:t>
      </w:r>
      <w:r w:rsidR="0010637F">
        <w:rPr>
          <w:sz w:val="28"/>
          <w:szCs w:val="28"/>
          <w:lang w:val="uk-UA"/>
        </w:rPr>
        <w:t>и</w:t>
      </w:r>
      <w:r w:rsidRPr="00F60C3A">
        <w:rPr>
          <w:sz w:val="28"/>
          <w:szCs w:val="28"/>
          <w:lang w:val="uk-UA"/>
        </w:rPr>
        <w:t xml:space="preserve"> жінок спостерігається ремісія ВХ [4]. Пов'язано це зі зниженням кислотності і підвищенням </w:t>
      </w:r>
      <w:proofErr w:type="spellStart"/>
      <w:r w:rsidRPr="00F60C3A">
        <w:rPr>
          <w:sz w:val="28"/>
          <w:szCs w:val="28"/>
          <w:lang w:val="uk-UA"/>
        </w:rPr>
        <w:t>слиз</w:t>
      </w:r>
      <w:r w:rsidR="0010637F">
        <w:rPr>
          <w:sz w:val="28"/>
          <w:szCs w:val="28"/>
          <w:lang w:val="uk-UA"/>
        </w:rPr>
        <w:t>оутворенн</w:t>
      </w:r>
      <w:r w:rsidRPr="00F60C3A">
        <w:rPr>
          <w:sz w:val="28"/>
          <w:szCs w:val="28"/>
          <w:lang w:val="uk-UA"/>
        </w:rPr>
        <w:t>я</w:t>
      </w:r>
      <w:proofErr w:type="spellEnd"/>
      <w:r w:rsidRPr="00F60C3A">
        <w:rPr>
          <w:sz w:val="28"/>
          <w:szCs w:val="28"/>
          <w:lang w:val="uk-UA"/>
        </w:rPr>
        <w:t xml:space="preserve"> в період вагітності, зменшенням моторно-</w:t>
      </w:r>
      <w:proofErr w:type="spellStart"/>
      <w:r w:rsidRPr="00F60C3A">
        <w:rPr>
          <w:sz w:val="28"/>
          <w:szCs w:val="28"/>
          <w:lang w:val="uk-UA"/>
        </w:rPr>
        <w:t>евакуаторної</w:t>
      </w:r>
      <w:proofErr w:type="spellEnd"/>
      <w:r w:rsidRPr="00F60C3A">
        <w:rPr>
          <w:sz w:val="28"/>
          <w:szCs w:val="28"/>
          <w:lang w:val="uk-UA"/>
        </w:rPr>
        <w:t xml:space="preserve"> активності </w:t>
      </w:r>
      <w:proofErr w:type="spellStart"/>
      <w:r w:rsidRPr="00F60C3A">
        <w:rPr>
          <w:sz w:val="28"/>
          <w:szCs w:val="28"/>
          <w:lang w:val="uk-UA"/>
        </w:rPr>
        <w:t>шлунка</w:t>
      </w:r>
      <w:proofErr w:type="spellEnd"/>
      <w:r w:rsidRPr="00F60C3A">
        <w:rPr>
          <w:sz w:val="28"/>
          <w:szCs w:val="28"/>
          <w:lang w:val="uk-UA"/>
        </w:rPr>
        <w:t xml:space="preserve">, посиленням кровотоку і </w:t>
      </w:r>
      <w:proofErr w:type="spellStart"/>
      <w:r w:rsidRPr="00F60C3A">
        <w:rPr>
          <w:sz w:val="28"/>
          <w:szCs w:val="28"/>
          <w:lang w:val="uk-UA"/>
        </w:rPr>
        <w:t>гіперпродукцією</w:t>
      </w:r>
      <w:proofErr w:type="spellEnd"/>
      <w:r w:rsidRPr="00F60C3A">
        <w:rPr>
          <w:sz w:val="28"/>
          <w:szCs w:val="28"/>
          <w:lang w:val="uk-UA"/>
        </w:rPr>
        <w:t xml:space="preserve"> статевих гормонів (</w:t>
      </w:r>
      <w:proofErr w:type="spellStart"/>
      <w:r w:rsidRPr="00F60C3A">
        <w:rPr>
          <w:sz w:val="28"/>
          <w:szCs w:val="28"/>
          <w:lang w:val="uk-UA"/>
        </w:rPr>
        <w:t>естрогени</w:t>
      </w:r>
      <w:proofErr w:type="spellEnd"/>
      <w:r w:rsidRPr="00F60C3A">
        <w:rPr>
          <w:sz w:val="28"/>
          <w:szCs w:val="28"/>
          <w:lang w:val="uk-UA"/>
        </w:rPr>
        <w:t xml:space="preserve"> підвищують інтенсивність регенераторних процесів в тканинах). Загострення ВХ можлив</w:t>
      </w:r>
      <w:r w:rsidR="0010637F">
        <w:rPr>
          <w:sz w:val="28"/>
          <w:szCs w:val="28"/>
          <w:lang w:val="uk-UA"/>
        </w:rPr>
        <w:t>е</w:t>
      </w:r>
      <w:r w:rsidRPr="00F60C3A">
        <w:rPr>
          <w:sz w:val="28"/>
          <w:szCs w:val="28"/>
          <w:lang w:val="uk-UA"/>
        </w:rPr>
        <w:t xml:space="preserve"> в I або III триместрі (на 36-38 тижні). Часто загострення ХГ і ВХ супроводжує розвиток раннього токсикозу [4, 9]. Медикаментозна терапія проводиться тільки при відсутності ефекту від дотримання режиму харчування, дієти, неефективності </w:t>
      </w:r>
      <w:proofErr w:type="spellStart"/>
      <w:r w:rsidRPr="00F60C3A">
        <w:rPr>
          <w:sz w:val="28"/>
          <w:szCs w:val="28"/>
          <w:lang w:val="uk-UA"/>
        </w:rPr>
        <w:t>невс</w:t>
      </w:r>
      <w:r w:rsidR="0010637F">
        <w:rPr>
          <w:sz w:val="28"/>
          <w:szCs w:val="28"/>
          <w:lang w:val="uk-UA"/>
        </w:rPr>
        <w:t>отуваних</w:t>
      </w:r>
      <w:proofErr w:type="spellEnd"/>
      <w:r w:rsidRPr="00F60C3A">
        <w:rPr>
          <w:sz w:val="28"/>
          <w:szCs w:val="28"/>
          <w:lang w:val="uk-UA"/>
        </w:rPr>
        <w:t xml:space="preserve"> </w:t>
      </w:r>
      <w:proofErr w:type="spellStart"/>
      <w:r w:rsidRPr="00F60C3A">
        <w:rPr>
          <w:sz w:val="28"/>
          <w:szCs w:val="28"/>
          <w:lang w:val="uk-UA"/>
        </w:rPr>
        <w:t>антацидів</w:t>
      </w:r>
      <w:proofErr w:type="spellEnd"/>
      <w:r w:rsidRPr="00F60C3A">
        <w:rPr>
          <w:sz w:val="28"/>
          <w:szCs w:val="28"/>
          <w:lang w:val="uk-UA"/>
        </w:rPr>
        <w:t xml:space="preserve"> або альг</w:t>
      </w:r>
      <w:r w:rsidR="0010637F">
        <w:rPr>
          <w:sz w:val="28"/>
          <w:szCs w:val="28"/>
          <w:lang w:val="uk-UA"/>
        </w:rPr>
        <w:t>і</w:t>
      </w:r>
      <w:r w:rsidRPr="00F60C3A">
        <w:rPr>
          <w:sz w:val="28"/>
          <w:szCs w:val="28"/>
          <w:lang w:val="uk-UA"/>
        </w:rPr>
        <w:t>нат</w:t>
      </w:r>
      <w:r w:rsidR="0010637F">
        <w:rPr>
          <w:sz w:val="28"/>
          <w:szCs w:val="28"/>
          <w:lang w:val="uk-UA"/>
        </w:rPr>
        <w:t>і</w:t>
      </w:r>
      <w:r w:rsidRPr="00F60C3A">
        <w:rPr>
          <w:sz w:val="28"/>
          <w:szCs w:val="28"/>
          <w:lang w:val="uk-UA"/>
        </w:rPr>
        <w:t xml:space="preserve">в або при розвитку ускладнень. </w:t>
      </w:r>
      <w:proofErr w:type="spellStart"/>
      <w:r w:rsidRPr="00F60C3A">
        <w:rPr>
          <w:sz w:val="28"/>
          <w:szCs w:val="28"/>
          <w:lang w:val="uk-UA"/>
        </w:rPr>
        <w:t>Ерадикаційн</w:t>
      </w:r>
      <w:r w:rsidR="0010637F">
        <w:rPr>
          <w:sz w:val="28"/>
          <w:szCs w:val="28"/>
          <w:lang w:val="uk-UA"/>
        </w:rPr>
        <w:t>а</w:t>
      </w:r>
      <w:proofErr w:type="spellEnd"/>
      <w:r w:rsidRPr="00F60C3A">
        <w:rPr>
          <w:sz w:val="28"/>
          <w:szCs w:val="28"/>
          <w:lang w:val="uk-UA"/>
        </w:rPr>
        <w:t xml:space="preserve"> терапі</w:t>
      </w:r>
      <w:r w:rsidR="0010637F">
        <w:rPr>
          <w:sz w:val="28"/>
          <w:szCs w:val="28"/>
          <w:lang w:val="uk-UA"/>
        </w:rPr>
        <w:t>я</w:t>
      </w:r>
      <w:r w:rsidRPr="00F60C3A">
        <w:rPr>
          <w:sz w:val="28"/>
          <w:szCs w:val="28"/>
          <w:lang w:val="uk-UA"/>
        </w:rPr>
        <w:t xml:space="preserve"> </w:t>
      </w:r>
      <w:proofErr w:type="spellStart"/>
      <w:r w:rsidRPr="00F60C3A">
        <w:rPr>
          <w:sz w:val="28"/>
          <w:szCs w:val="28"/>
          <w:lang w:val="uk-UA"/>
        </w:rPr>
        <w:t>Helicobacter</w:t>
      </w:r>
      <w:proofErr w:type="spellEnd"/>
      <w:r w:rsidRPr="00F60C3A">
        <w:rPr>
          <w:sz w:val="28"/>
          <w:szCs w:val="28"/>
          <w:lang w:val="uk-UA"/>
        </w:rPr>
        <w:t xml:space="preserve"> </w:t>
      </w:r>
      <w:proofErr w:type="spellStart"/>
      <w:r w:rsidRPr="00F60C3A">
        <w:rPr>
          <w:sz w:val="28"/>
          <w:szCs w:val="28"/>
          <w:lang w:val="uk-UA"/>
        </w:rPr>
        <w:t>pylori</w:t>
      </w:r>
      <w:proofErr w:type="spellEnd"/>
      <w:r w:rsidRPr="00F60C3A">
        <w:rPr>
          <w:sz w:val="28"/>
          <w:szCs w:val="28"/>
          <w:lang w:val="uk-UA"/>
        </w:rPr>
        <w:t xml:space="preserve">-інфекції протипоказана. Можливе призначення </w:t>
      </w:r>
      <w:proofErr w:type="spellStart"/>
      <w:r w:rsidRPr="00F60C3A">
        <w:rPr>
          <w:sz w:val="28"/>
          <w:szCs w:val="28"/>
          <w:lang w:val="uk-UA"/>
        </w:rPr>
        <w:t>ран</w:t>
      </w:r>
      <w:r w:rsidR="0010637F">
        <w:rPr>
          <w:sz w:val="28"/>
          <w:szCs w:val="28"/>
          <w:lang w:val="uk-UA"/>
        </w:rPr>
        <w:t>і</w:t>
      </w:r>
      <w:r w:rsidRPr="00F60C3A">
        <w:rPr>
          <w:sz w:val="28"/>
          <w:szCs w:val="28"/>
          <w:lang w:val="uk-UA"/>
        </w:rPr>
        <w:t>тидин</w:t>
      </w:r>
      <w:r w:rsidR="0010637F">
        <w:rPr>
          <w:sz w:val="28"/>
          <w:szCs w:val="28"/>
          <w:lang w:val="uk-UA"/>
        </w:rPr>
        <w:t>у</w:t>
      </w:r>
      <w:proofErr w:type="spellEnd"/>
      <w:r w:rsidRPr="00F60C3A">
        <w:rPr>
          <w:sz w:val="28"/>
          <w:szCs w:val="28"/>
          <w:lang w:val="uk-UA"/>
        </w:rPr>
        <w:t xml:space="preserve"> або </w:t>
      </w:r>
      <w:proofErr w:type="spellStart"/>
      <w:r w:rsidRPr="00F60C3A">
        <w:rPr>
          <w:sz w:val="28"/>
          <w:szCs w:val="28"/>
          <w:lang w:val="uk-UA"/>
        </w:rPr>
        <w:t>лосек</w:t>
      </w:r>
      <w:r w:rsidR="0005737D">
        <w:rPr>
          <w:sz w:val="28"/>
          <w:szCs w:val="28"/>
          <w:lang w:val="uk-UA"/>
        </w:rPr>
        <w:t>у</w:t>
      </w:r>
      <w:proofErr w:type="spellEnd"/>
      <w:r w:rsidRPr="00F60C3A">
        <w:rPr>
          <w:sz w:val="28"/>
          <w:szCs w:val="28"/>
          <w:lang w:val="uk-UA"/>
        </w:rPr>
        <w:t xml:space="preserve"> </w:t>
      </w:r>
      <w:proofErr w:type="spellStart"/>
      <w:r w:rsidRPr="00F60C3A">
        <w:rPr>
          <w:sz w:val="28"/>
          <w:szCs w:val="28"/>
          <w:lang w:val="uk-UA"/>
        </w:rPr>
        <w:t>мапс</w:t>
      </w:r>
      <w:proofErr w:type="spellEnd"/>
      <w:r w:rsidRPr="00F60C3A">
        <w:rPr>
          <w:sz w:val="28"/>
          <w:szCs w:val="28"/>
          <w:lang w:val="uk-UA"/>
        </w:rPr>
        <w:t xml:space="preserve"> в звичайних терапевтичних дозах. Крім того, в період вагітності може бути рекомендовано призначення </w:t>
      </w:r>
      <w:proofErr w:type="spellStart"/>
      <w:r w:rsidRPr="00F60C3A">
        <w:rPr>
          <w:sz w:val="28"/>
          <w:szCs w:val="28"/>
          <w:lang w:val="uk-UA"/>
        </w:rPr>
        <w:t>гастропротектор</w:t>
      </w:r>
      <w:r w:rsidR="0010637F">
        <w:rPr>
          <w:sz w:val="28"/>
          <w:szCs w:val="28"/>
          <w:lang w:val="uk-UA"/>
        </w:rPr>
        <w:t>а</w:t>
      </w:r>
      <w:proofErr w:type="spellEnd"/>
      <w:r w:rsidRPr="00F60C3A">
        <w:rPr>
          <w:sz w:val="28"/>
          <w:szCs w:val="28"/>
          <w:lang w:val="uk-UA"/>
        </w:rPr>
        <w:t xml:space="preserve"> </w:t>
      </w:r>
      <w:proofErr w:type="spellStart"/>
      <w:r w:rsidRPr="00F60C3A">
        <w:rPr>
          <w:sz w:val="28"/>
          <w:szCs w:val="28"/>
          <w:lang w:val="uk-UA"/>
        </w:rPr>
        <w:t>сукральфата</w:t>
      </w:r>
      <w:proofErr w:type="spellEnd"/>
      <w:r w:rsidRPr="00F60C3A">
        <w:rPr>
          <w:sz w:val="28"/>
          <w:szCs w:val="28"/>
          <w:lang w:val="uk-UA"/>
        </w:rPr>
        <w:t xml:space="preserve"> (</w:t>
      </w:r>
      <w:proofErr w:type="spellStart"/>
      <w:r w:rsidRPr="00F60C3A">
        <w:rPr>
          <w:sz w:val="28"/>
          <w:szCs w:val="28"/>
          <w:lang w:val="uk-UA"/>
        </w:rPr>
        <w:t>Вентера</w:t>
      </w:r>
      <w:proofErr w:type="spellEnd"/>
      <w:r w:rsidRPr="00F60C3A">
        <w:rPr>
          <w:sz w:val="28"/>
          <w:szCs w:val="28"/>
          <w:lang w:val="uk-UA"/>
        </w:rPr>
        <w:t xml:space="preserve">), який віднесений FDA до категорії В [23]. Його дія оцінювалась в </w:t>
      </w:r>
      <w:proofErr w:type="spellStart"/>
      <w:r w:rsidRPr="00F60C3A">
        <w:rPr>
          <w:sz w:val="28"/>
          <w:szCs w:val="28"/>
          <w:lang w:val="uk-UA"/>
        </w:rPr>
        <w:t>рандомізованих</w:t>
      </w:r>
      <w:proofErr w:type="spellEnd"/>
      <w:r w:rsidRPr="00F60C3A">
        <w:rPr>
          <w:sz w:val="28"/>
          <w:szCs w:val="28"/>
          <w:lang w:val="uk-UA"/>
        </w:rPr>
        <w:t xml:space="preserve"> плацебо-контрольованих дослідженнях, проведених під час вагітності [8, 71]. Доза - 1 г 4 рази / добу за годину до їди </w:t>
      </w:r>
      <w:r w:rsidR="0010637F">
        <w:rPr>
          <w:sz w:val="28"/>
          <w:szCs w:val="28"/>
          <w:lang w:val="uk-UA"/>
        </w:rPr>
        <w:t>впродовж</w:t>
      </w:r>
      <w:r w:rsidRPr="00F60C3A">
        <w:rPr>
          <w:sz w:val="28"/>
          <w:szCs w:val="28"/>
          <w:lang w:val="uk-UA"/>
        </w:rPr>
        <w:t xml:space="preserve"> 10-14 днів. Препарати вісмуту (де-</w:t>
      </w:r>
      <w:proofErr w:type="spellStart"/>
      <w:r w:rsidRPr="00F60C3A">
        <w:rPr>
          <w:sz w:val="28"/>
          <w:szCs w:val="28"/>
          <w:lang w:val="uk-UA"/>
        </w:rPr>
        <w:t>нол</w:t>
      </w:r>
      <w:proofErr w:type="spellEnd"/>
      <w:r w:rsidRPr="00F60C3A">
        <w:rPr>
          <w:sz w:val="28"/>
          <w:szCs w:val="28"/>
          <w:lang w:val="uk-UA"/>
        </w:rPr>
        <w:t xml:space="preserve">, </w:t>
      </w:r>
      <w:proofErr w:type="spellStart"/>
      <w:r w:rsidRPr="00F60C3A">
        <w:rPr>
          <w:sz w:val="28"/>
          <w:szCs w:val="28"/>
          <w:lang w:val="uk-UA"/>
        </w:rPr>
        <w:t>бісмофальк</w:t>
      </w:r>
      <w:proofErr w:type="spellEnd"/>
      <w:r w:rsidRPr="00F60C3A">
        <w:rPr>
          <w:sz w:val="28"/>
          <w:szCs w:val="28"/>
          <w:lang w:val="uk-UA"/>
        </w:rPr>
        <w:t>) FDA віднесені до категорії С [23], оскільки можлив</w:t>
      </w:r>
      <w:r w:rsidR="0010637F">
        <w:rPr>
          <w:sz w:val="28"/>
          <w:szCs w:val="28"/>
          <w:lang w:val="uk-UA"/>
        </w:rPr>
        <w:t>им є</w:t>
      </w:r>
      <w:r w:rsidRPr="00F60C3A">
        <w:rPr>
          <w:sz w:val="28"/>
          <w:szCs w:val="28"/>
          <w:lang w:val="uk-UA"/>
        </w:rPr>
        <w:t xml:space="preserve"> токсичний вплив вісмуту на плід, тому прийом цих препаратів при вагітності не рекомендується. М-</w:t>
      </w:r>
      <w:proofErr w:type="spellStart"/>
      <w:r w:rsidRPr="00F60C3A">
        <w:rPr>
          <w:sz w:val="28"/>
          <w:szCs w:val="28"/>
          <w:lang w:val="uk-UA"/>
        </w:rPr>
        <w:t>холінолітики</w:t>
      </w:r>
      <w:proofErr w:type="spellEnd"/>
      <w:r w:rsidRPr="00F60C3A">
        <w:rPr>
          <w:sz w:val="28"/>
          <w:szCs w:val="28"/>
          <w:lang w:val="uk-UA"/>
        </w:rPr>
        <w:t xml:space="preserve"> також віднесені FDA до категорії С, крім того, вони поступаються за силою дії Н2-блокатор</w:t>
      </w:r>
      <w:r w:rsidR="0010637F">
        <w:rPr>
          <w:sz w:val="28"/>
          <w:szCs w:val="28"/>
          <w:lang w:val="uk-UA"/>
        </w:rPr>
        <w:t>ам</w:t>
      </w:r>
      <w:r w:rsidRPr="00F60C3A">
        <w:rPr>
          <w:sz w:val="28"/>
          <w:szCs w:val="28"/>
          <w:lang w:val="uk-UA"/>
        </w:rPr>
        <w:t xml:space="preserve"> </w:t>
      </w:r>
      <w:proofErr w:type="spellStart"/>
      <w:r w:rsidRPr="00F60C3A">
        <w:rPr>
          <w:sz w:val="28"/>
          <w:szCs w:val="28"/>
          <w:lang w:val="uk-UA"/>
        </w:rPr>
        <w:t>гістамінових</w:t>
      </w:r>
      <w:proofErr w:type="spellEnd"/>
      <w:r w:rsidRPr="00F60C3A">
        <w:rPr>
          <w:sz w:val="28"/>
          <w:szCs w:val="28"/>
          <w:lang w:val="uk-UA"/>
        </w:rPr>
        <w:t xml:space="preserve"> рецепторів і ІПП, тому при вагітності не використовуються [23]. </w:t>
      </w:r>
      <w:proofErr w:type="spellStart"/>
      <w:r w:rsidRPr="00F60C3A">
        <w:rPr>
          <w:sz w:val="28"/>
          <w:szCs w:val="28"/>
          <w:lang w:val="uk-UA"/>
        </w:rPr>
        <w:t>Міотропн</w:t>
      </w:r>
      <w:r w:rsidR="0010637F">
        <w:rPr>
          <w:sz w:val="28"/>
          <w:szCs w:val="28"/>
          <w:lang w:val="uk-UA"/>
        </w:rPr>
        <w:t>і</w:t>
      </w:r>
      <w:proofErr w:type="spellEnd"/>
      <w:r w:rsidRPr="00F60C3A">
        <w:rPr>
          <w:sz w:val="28"/>
          <w:szCs w:val="28"/>
          <w:lang w:val="uk-UA"/>
        </w:rPr>
        <w:t xml:space="preserve"> </w:t>
      </w:r>
      <w:proofErr w:type="spellStart"/>
      <w:r w:rsidRPr="00F60C3A">
        <w:rPr>
          <w:sz w:val="28"/>
          <w:szCs w:val="28"/>
          <w:lang w:val="uk-UA"/>
        </w:rPr>
        <w:t>спазмолітики</w:t>
      </w:r>
      <w:proofErr w:type="spellEnd"/>
      <w:r w:rsidRPr="00F60C3A">
        <w:rPr>
          <w:sz w:val="28"/>
          <w:szCs w:val="28"/>
          <w:lang w:val="uk-UA"/>
        </w:rPr>
        <w:t xml:space="preserve"> но-</w:t>
      </w:r>
      <w:proofErr w:type="spellStart"/>
      <w:r w:rsidRPr="00F60C3A">
        <w:rPr>
          <w:sz w:val="28"/>
          <w:szCs w:val="28"/>
          <w:lang w:val="uk-UA"/>
        </w:rPr>
        <w:t>шпа</w:t>
      </w:r>
      <w:proofErr w:type="spellEnd"/>
      <w:r w:rsidRPr="00F60C3A">
        <w:rPr>
          <w:sz w:val="28"/>
          <w:szCs w:val="28"/>
          <w:lang w:val="uk-UA"/>
        </w:rPr>
        <w:t xml:space="preserve"> і папаверин, навпаки, застосовуються в будь-які терміни вагітності в </w:t>
      </w:r>
      <w:proofErr w:type="spellStart"/>
      <w:r w:rsidRPr="00F60C3A">
        <w:rPr>
          <w:sz w:val="28"/>
          <w:szCs w:val="28"/>
          <w:lang w:val="uk-UA"/>
        </w:rPr>
        <w:t>загальнотерапевтичних</w:t>
      </w:r>
      <w:proofErr w:type="spellEnd"/>
      <w:r w:rsidRPr="00F60C3A">
        <w:rPr>
          <w:sz w:val="28"/>
          <w:szCs w:val="28"/>
          <w:lang w:val="uk-UA"/>
        </w:rPr>
        <w:t xml:space="preserve"> дозах [7]. Допускається використання </w:t>
      </w:r>
      <w:proofErr w:type="spellStart"/>
      <w:r w:rsidR="0010637F">
        <w:rPr>
          <w:sz w:val="28"/>
          <w:szCs w:val="28"/>
          <w:lang w:val="uk-UA"/>
        </w:rPr>
        <w:t>д</w:t>
      </w:r>
      <w:r w:rsidRPr="00F60C3A">
        <w:rPr>
          <w:sz w:val="28"/>
          <w:szCs w:val="28"/>
          <w:lang w:val="uk-UA"/>
        </w:rPr>
        <w:t>юспатал</w:t>
      </w:r>
      <w:r w:rsidR="0010637F">
        <w:rPr>
          <w:sz w:val="28"/>
          <w:szCs w:val="28"/>
          <w:lang w:val="uk-UA"/>
        </w:rPr>
        <w:t>іну</w:t>
      </w:r>
      <w:proofErr w:type="spellEnd"/>
      <w:r w:rsidRPr="00F60C3A">
        <w:rPr>
          <w:sz w:val="28"/>
          <w:szCs w:val="28"/>
          <w:lang w:val="uk-UA"/>
        </w:rPr>
        <w:t xml:space="preserve"> при позитивному співвідношенні ризику для плода і користі для матері. Препарат вибірково знижує тонус гладкої мускулатури органів травлення, не впливаючи на матку і судини [7, 9]. </w:t>
      </w:r>
      <w:r w:rsidR="006D543B" w:rsidRPr="006D543B">
        <w:rPr>
          <w:sz w:val="28"/>
          <w:szCs w:val="28"/>
          <w:lang w:val="uk-UA"/>
        </w:rPr>
        <w:t xml:space="preserve">Крім того, </w:t>
      </w:r>
      <w:proofErr w:type="spellStart"/>
      <w:r w:rsidR="006D543B" w:rsidRPr="006D543B">
        <w:rPr>
          <w:sz w:val="28"/>
          <w:szCs w:val="28"/>
          <w:lang w:val="uk-UA"/>
        </w:rPr>
        <w:t>дюспатал</w:t>
      </w:r>
      <w:r w:rsidR="0005737D">
        <w:rPr>
          <w:sz w:val="28"/>
          <w:szCs w:val="28"/>
          <w:lang w:val="uk-UA"/>
        </w:rPr>
        <w:t>і</w:t>
      </w:r>
      <w:r w:rsidR="006D543B" w:rsidRPr="006D543B">
        <w:rPr>
          <w:sz w:val="28"/>
          <w:szCs w:val="28"/>
          <w:lang w:val="uk-UA"/>
        </w:rPr>
        <w:t>н</w:t>
      </w:r>
      <w:proofErr w:type="spellEnd"/>
      <w:r w:rsidR="006D543B" w:rsidRPr="006D543B">
        <w:rPr>
          <w:sz w:val="28"/>
          <w:szCs w:val="28"/>
          <w:lang w:val="uk-UA"/>
        </w:rPr>
        <w:t xml:space="preserve"> розслабляє сфінктер </w:t>
      </w:r>
      <w:proofErr w:type="spellStart"/>
      <w:r w:rsidR="006D543B" w:rsidRPr="006D543B">
        <w:rPr>
          <w:sz w:val="28"/>
          <w:szCs w:val="28"/>
          <w:lang w:val="uk-UA"/>
        </w:rPr>
        <w:t>Одді</w:t>
      </w:r>
      <w:proofErr w:type="spellEnd"/>
      <w:r w:rsidR="006D543B" w:rsidRPr="006D543B">
        <w:rPr>
          <w:sz w:val="28"/>
          <w:szCs w:val="28"/>
          <w:lang w:val="uk-UA"/>
        </w:rPr>
        <w:t xml:space="preserve">, який регулює надходження жовчі та </w:t>
      </w:r>
      <w:r w:rsidR="006D543B" w:rsidRPr="006D543B">
        <w:rPr>
          <w:sz w:val="28"/>
          <w:szCs w:val="28"/>
          <w:lang w:val="uk-UA"/>
        </w:rPr>
        <w:lastRenderedPageBreak/>
        <w:t xml:space="preserve">панкреатичного соку в дванадцятипалу кишку (ДПК). Оскільки у вагітних сфінктер </w:t>
      </w:r>
      <w:proofErr w:type="spellStart"/>
      <w:r w:rsidR="006D543B" w:rsidRPr="006D543B">
        <w:rPr>
          <w:sz w:val="28"/>
          <w:szCs w:val="28"/>
          <w:lang w:val="uk-UA"/>
        </w:rPr>
        <w:t>Одді</w:t>
      </w:r>
      <w:proofErr w:type="spellEnd"/>
      <w:r w:rsidR="006D543B" w:rsidRPr="006D543B">
        <w:rPr>
          <w:sz w:val="28"/>
          <w:szCs w:val="28"/>
          <w:lang w:val="uk-UA"/>
        </w:rPr>
        <w:t xml:space="preserve"> часто </w:t>
      </w:r>
      <w:proofErr w:type="spellStart"/>
      <w:r w:rsidR="006D543B" w:rsidRPr="006D543B">
        <w:rPr>
          <w:sz w:val="28"/>
          <w:szCs w:val="28"/>
          <w:lang w:val="uk-UA"/>
        </w:rPr>
        <w:t>спазмован</w:t>
      </w:r>
      <w:r w:rsidR="006D543B">
        <w:rPr>
          <w:sz w:val="28"/>
          <w:szCs w:val="28"/>
          <w:lang w:val="uk-UA"/>
        </w:rPr>
        <w:t>ий</w:t>
      </w:r>
      <w:proofErr w:type="spellEnd"/>
      <w:r w:rsidR="006D543B" w:rsidRPr="006D543B">
        <w:rPr>
          <w:sz w:val="28"/>
          <w:szCs w:val="28"/>
          <w:lang w:val="uk-UA"/>
        </w:rPr>
        <w:t>, виника</w:t>
      </w:r>
      <w:r w:rsidR="006D543B">
        <w:rPr>
          <w:sz w:val="28"/>
          <w:szCs w:val="28"/>
          <w:lang w:val="uk-UA"/>
        </w:rPr>
        <w:t>є</w:t>
      </w:r>
      <w:r w:rsidR="006D543B" w:rsidRPr="006D543B">
        <w:rPr>
          <w:sz w:val="28"/>
          <w:szCs w:val="28"/>
          <w:lang w:val="uk-UA"/>
        </w:rPr>
        <w:t xml:space="preserve"> спастичний біль. Доза - 200 мг </w:t>
      </w:r>
      <w:r w:rsidR="006D543B">
        <w:rPr>
          <w:sz w:val="28"/>
          <w:szCs w:val="28"/>
          <w:lang w:val="uk-UA"/>
        </w:rPr>
        <w:t>двічі на</w:t>
      </w:r>
      <w:r w:rsidR="006D543B" w:rsidRPr="006D543B">
        <w:rPr>
          <w:sz w:val="28"/>
          <w:szCs w:val="28"/>
          <w:lang w:val="uk-UA"/>
        </w:rPr>
        <w:t xml:space="preserve"> добу, за 20 хв</w:t>
      </w:r>
      <w:r w:rsidR="006D543B">
        <w:rPr>
          <w:sz w:val="28"/>
          <w:szCs w:val="28"/>
          <w:lang w:val="uk-UA"/>
        </w:rPr>
        <w:t>.</w:t>
      </w:r>
      <w:r w:rsidR="006D543B" w:rsidRPr="006D543B">
        <w:rPr>
          <w:sz w:val="28"/>
          <w:szCs w:val="28"/>
          <w:lang w:val="uk-UA"/>
        </w:rPr>
        <w:t xml:space="preserve"> перед сніданком і перед вечерею.</w:t>
      </w:r>
    </w:p>
    <w:p w:rsidR="006D543B" w:rsidRPr="006D543B" w:rsidRDefault="006D543B" w:rsidP="006D543B">
      <w:pPr>
        <w:spacing w:after="0" w:line="360" w:lineRule="auto"/>
        <w:ind w:firstLine="708"/>
        <w:jc w:val="both"/>
        <w:rPr>
          <w:sz w:val="28"/>
          <w:szCs w:val="28"/>
          <w:lang w:val="uk-UA"/>
        </w:rPr>
      </w:pPr>
      <w:r w:rsidRPr="006D543B">
        <w:rPr>
          <w:sz w:val="28"/>
          <w:szCs w:val="28"/>
          <w:lang w:val="uk-UA"/>
        </w:rPr>
        <w:t xml:space="preserve">3. Хронічний панкреатит (ХП) не є протипоказанням для вагітності і суттєво не впливає на її перебіг і результат. При відсутності виражених клінічних ознак загострення ХП не порушує </w:t>
      </w:r>
      <w:proofErr w:type="spellStart"/>
      <w:r w:rsidRPr="006D543B">
        <w:rPr>
          <w:sz w:val="28"/>
          <w:szCs w:val="28"/>
          <w:lang w:val="uk-UA"/>
        </w:rPr>
        <w:t>фетоплацентарного</w:t>
      </w:r>
      <w:proofErr w:type="spellEnd"/>
      <w:r w:rsidRPr="006D543B">
        <w:rPr>
          <w:sz w:val="28"/>
          <w:szCs w:val="28"/>
          <w:lang w:val="uk-UA"/>
        </w:rPr>
        <w:t xml:space="preserve"> гомеостазу [7, 71]. Разом з тим вагітність призводить до загострення ХП, причому найбільш частою причиною загострення є поєднана з ХП </w:t>
      </w:r>
      <w:proofErr w:type="spellStart"/>
      <w:r w:rsidRPr="006D543B">
        <w:rPr>
          <w:sz w:val="28"/>
          <w:szCs w:val="28"/>
          <w:lang w:val="uk-UA"/>
        </w:rPr>
        <w:t>б</w:t>
      </w:r>
      <w:r>
        <w:rPr>
          <w:sz w:val="28"/>
          <w:szCs w:val="28"/>
          <w:lang w:val="uk-UA"/>
        </w:rPr>
        <w:t>ілі</w:t>
      </w:r>
      <w:r w:rsidRPr="006D543B">
        <w:rPr>
          <w:sz w:val="28"/>
          <w:szCs w:val="28"/>
          <w:lang w:val="uk-UA"/>
        </w:rPr>
        <w:t>арна</w:t>
      </w:r>
      <w:proofErr w:type="spellEnd"/>
      <w:r w:rsidRPr="006D543B">
        <w:rPr>
          <w:sz w:val="28"/>
          <w:szCs w:val="28"/>
          <w:lang w:val="uk-UA"/>
        </w:rPr>
        <w:t xml:space="preserve"> патологія (</w:t>
      </w:r>
      <w:proofErr w:type="spellStart"/>
      <w:r w:rsidRPr="006D543B">
        <w:rPr>
          <w:sz w:val="28"/>
          <w:szCs w:val="28"/>
          <w:lang w:val="uk-UA"/>
        </w:rPr>
        <w:t>сладж</w:t>
      </w:r>
      <w:proofErr w:type="spellEnd"/>
      <w:r w:rsidRPr="006D543B">
        <w:rPr>
          <w:sz w:val="28"/>
          <w:szCs w:val="28"/>
          <w:lang w:val="uk-UA"/>
        </w:rPr>
        <w:t xml:space="preserve">, </w:t>
      </w:r>
      <w:proofErr w:type="spellStart"/>
      <w:r w:rsidRPr="006D543B">
        <w:rPr>
          <w:sz w:val="28"/>
          <w:szCs w:val="28"/>
          <w:lang w:val="uk-UA"/>
        </w:rPr>
        <w:t>холелітіаз</w:t>
      </w:r>
      <w:proofErr w:type="spellEnd"/>
      <w:r w:rsidRPr="006D543B">
        <w:rPr>
          <w:sz w:val="28"/>
          <w:szCs w:val="28"/>
          <w:lang w:val="uk-UA"/>
        </w:rPr>
        <w:t xml:space="preserve">) [8]. Як відомо, під час вагітності створюються умови як для клінічної маніфестації наявного </w:t>
      </w:r>
      <w:proofErr w:type="spellStart"/>
      <w:r w:rsidRPr="006D543B">
        <w:rPr>
          <w:sz w:val="28"/>
          <w:szCs w:val="28"/>
          <w:lang w:val="uk-UA"/>
        </w:rPr>
        <w:t>калькульозного</w:t>
      </w:r>
      <w:proofErr w:type="spellEnd"/>
      <w:r>
        <w:rPr>
          <w:sz w:val="28"/>
          <w:szCs w:val="28"/>
          <w:lang w:val="uk-UA"/>
        </w:rPr>
        <w:t xml:space="preserve"> </w:t>
      </w:r>
      <w:r w:rsidRPr="006D543B">
        <w:rPr>
          <w:sz w:val="28"/>
          <w:szCs w:val="28"/>
          <w:lang w:val="uk-UA"/>
        </w:rPr>
        <w:t xml:space="preserve">холециститу, так і для розвитку </w:t>
      </w:r>
      <w:proofErr w:type="spellStart"/>
      <w:r w:rsidRPr="006D543B">
        <w:rPr>
          <w:sz w:val="28"/>
          <w:szCs w:val="28"/>
          <w:lang w:val="uk-UA"/>
        </w:rPr>
        <w:t>холелітіазу</w:t>
      </w:r>
      <w:proofErr w:type="spellEnd"/>
      <w:r w:rsidRPr="006D543B">
        <w:rPr>
          <w:sz w:val="28"/>
          <w:szCs w:val="28"/>
          <w:lang w:val="uk-UA"/>
        </w:rPr>
        <w:t xml:space="preserve"> у зв'язку з властивою вагітності порушенн</w:t>
      </w:r>
      <w:r w:rsidR="0073652B">
        <w:rPr>
          <w:sz w:val="28"/>
          <w:szCs w:val="28"/>
          <w:lang w:val="uk-UA"/>
        </w:rPr>
        <w:t>ю</w:t>
      </w:r>
      <w:r w:rsidRPr="006D543B">
        <w:rPr>
          <w:sz w:val="28"/>
          <w:szCs w:val="28"/>
          <w:lang w:val="uk-UA"/>
        </w:rPr>
        <w:t xml:space="preserve"> моторно-</w:t>
      </w:r>
      <w:proofErr w:type="spellStart"/>
      <w:r w:rsidRPr="006D543B">
        <w:rPr>
          <w:sz w:val="28"/>
          <w:szCs w:val="28"/>
          <w:lang w:val="uk-UA"/>
        </w:rPr>
        <w:t>евакуаторної</w:t>
      </w:r>
      <w:proofErr w:type="spellEnd"/>
      <w:r w:rsidRPr="006D543B">
        <w:rPr>
          <w:sz w:val="28"/>
          <w:szCs w:val="28"/>
          <w:lang w:val="uk-UA"/>
        </w:rPr>
        <w:t xml:space="preserve"> функції жовчного міхура (гіпокінез, спазм сфінктера </w:t>
      </w:r>
      <w:proofErr w:type="spellStart"/>
      <w:r w:rsidRPr="006D543B">
        <w:rPr>
          <w:sz w:val="28"/>
          <w:szCs w:val="28"/>
          <w:lang w:val="uk-UA"/>
        </w:rPr>
        <w:t>Одді</w:t>
      </w:r>
      <w:proofErr w:type="spellEnd"/>
      <w:r w:rsidRPr="006D543B">
        <w:rPr>
          <w:sz w:val="28"/>
          <w:szCs w:val="28"/>
          <w:lang w:val="uk-UA"/>
        </w:rPr>
        <w:t>), підвищенню в'язкості жовчі і концентрації холестерину, збільшення загального змісту жовчних кислот. Це призводить до порушення їх</w:t>
      </w:r>
      <w:r>
        <w:rPr>
          <w:sz w:val="28"/>
          <w:szCs w:val="28"/>
          <w:lang w:val="uk-UA"/>
        </w:rPr>
        <w:t>ньої</w:t>
      </w:r>
      <w:r w:rsidRPr="006D543B">
        <w:rPr>
          <w:sz w:val="28"/>
          <w:szCs w:val="28"/>
          <w:lang w:val="uk-UA"/>
        </w:rPr>
        <w:t xml:space="preserve"> </w:t>
      </w:r>
      <w:proofErr w:type="spellStart"/>
      <w:r w:rsidRPr="006D543B">
        <w:rPr>
          <w:sz w:val="28"/>
          <w:szCs w:val="28"/>
          <w:lang w:val="uk-UA"/>
        </w:rPr>
        <w:t>ентерогепатичн</w:t>
      </w:r>
      <w:r>
        <w:rPr>
          <w:sz w:val="28"/>
          <w:szCs w:val="28"/>
          <w:lang w:val="uk-UA"/>
        </w:rPr>
        <w:t>ої</w:t>
      </w:r>
      <w:proofErr w:type="spellEnd"/>
      <w:r w:rsidRPr="006D543B">
        <w:rPr>
          <w:sz w:val="28"/>
          <w:szCs w:val="28"/>
          <w:lang w:val="uk-UA"/>
        </w:rPr>
        <w:t xml:space="preserve"> циркуляції і зменшення співвідношення </w:t>
      </w:r>
      <w:proofErr w:type="spellStart"/>
      <w:r w:rsidRPr="006D543B">
        <w:rPr>
          <w:sz w:val="28"/>
          <w:szCs w:val="28"/>
          <w:lang w:val="uk-UA"/>
        </w:rPr>
        <w:t>хенодезоксихолевої</w:t>
      </w:r>
      <w:proofErr w:type="spellEnd"/>
      <w:r w:rsidRPr="006D543B">
        <w:rPr>
          <w:sz w:val="28"/>
          <w:szCs w:val="28"/>
          <w:lang w:val="uk-UA"/>
        </w:rPr>
        <w:t xml:space="preserve"> і </w:t>
      </w:r>
      <w:proofErr w:type="spellStart"/>
      <w:r w:rsidRPr="006D543B">
        <w:rPr>
          <w:sz w:val="28"/>
          <w:szCs w:val="28"/>
          <w:lang w:val="uk-UA"/>
        </w:rPr>
        <w:t>холево</w:t>
      </w:r>
      <w:r>
        <w:rPr>
          <w:sz w:val="28"/>
          <w:szCs w:val="28"/>
          <w:lang w:val="uk-UA"/>
        </w:rPr>
        <w:t>ї</w:t>
      </w:r>
      <w:proofErr w:type="spellEnd"/>
      <w:r w:rsidRPr="006D543B">
        <w:rPr>
          <w:sz w:val="28"/>
          <w:szCs w:val="28"/>
          <w:lang w:val="uk-UA"/>
        </w:rPr>
        <w:t xml:space="preserve"> кислот. У 30% жінок до початку III триместру вагітності при УЗД визначається наявність </w:t>
      </w:r>
      <w:proofErr w:type="spellStart"/>
      <w:r w:rsidRPr="006D543B">
        <w:rPr>
          <w:sz w:val="28"/>
          <w:szCs w:val="28"/>
          <w:lang w:val="uk-UA"/>
        </w:rPr>
        <w:t>біліарного</w:t>
      </w:r>
      <w:proofErr w:type="spellEnd"/>
      <w:r w:rsidRPr="006D543B">
        <w:rPr>
          <w:sz w:val="28"/>
          <w:szCs w:val="28"/>
          <w:lang w:val="uk-UA"/>
        </w:rPr>
        <w:t xml:space="preserve"> </w:t>
      </w:r>
      <w:proofErr w:type="spellStart"/>
      <w:r w:rsidRPr="006D543B">
        <w:rPr>
          <w:sz w:val="28"/>
          <w:szCs w:val="28"/>
          <w:lang w:val="uk-UA"/>
        </w:rPr>
        <w:t>сладж</w:t>
      </w:r>
      <w:r>
        <w:rPr>
          <w:sz w:val="28"/>
          <w:szCs w:val="28"/>
          <w:lang w:val="uk-UA"/>
        </w:rPr>
        <w:t>у</w:t>
      </w:r>
      <w:proofErr w:type="spellEnd"/>
      <w:r w:rsidRPr="006D543B">
        <w:rPr>
          <w:sz w:val="28"/>
          <w:szCs w:val="28"/>
          <w:lang w:val="uk-UA"/>
        </w:rPr>
        <w:t xml:space="preserve">, а у 12% - кількість каменів [8]. Ще однією причиною загострення ХП під час вагітності є </w:t>
      </w:r>
      <w:proofErr w:type="spellStart"/>
      <w:r w:rsidRPr="006D543B">
        <w:rPr>
          <w:sz w:val="28"/>
          <w:szCs w:val="28"/>
          <w:lang w:val="uk-UA"/>
        </w:rPr>
        <w:t>гіперліпідемія</w:t>
      </w:r>
      <w:proofErr w:type="spellEnd"/>
      <w:r w:rsidRPr="006D543B">
        <w:rPr>
          <w:sz w:val="28"/>
          <w:szCs w:val="28"/>
          <w:lang w:val="uk-UA"/>
        </w:rPr>
        <w:t xml:space="preserve">, </w:t>
      </w:r>
      <w:proofErr w:type="spellStart"/>
      <w:r w:rsidRPr="006D543B">
        <w:rPr>
          <w:sz w:val="28"/>
          <w:szCs w:val="28"/>
          <w:lang w:val="uk-UA"/>
        </w:rPr>
        <w:t>гіпертригліцеридемія</w:t>
      </w:r>
      <w:proofErr w:type="spellEnd"/>
      <w:r w:rsidRPr="006D543B">
        <w:rPr>
          <w:sz w:val="28"/>
          <w:szCs w:val="28"/>
          <w:lang w:val="uk-UA"/>
        </w:rPr>
        <w:t xml:space="preserve">, особливо при наявності ожиріння і метаболічного синдрому [1, 8]. Максимальний рівень підвищення </w:t>
      </w:r>
      <w:proofErr w:type="spellStart"/>
      <w:r w:rsidRPr="006D543B">
        <w:rPr>
          <w:sz w:val="28"/>
          <w:szCs w:val="28"/>
          <w:lang w:val="uk-UA"/>
        </w:rPr>
        <w:t>тригліцеридів</w:t>
      </w:r>
      <w:proofErr w:type="spellEnd"/>
      <w:r w:rsidRPr="006D543B">
        <w:rPr>
          <w:sz w:val="28"/>
          <w:szCs w:val="28"/>
          <w:lang w:val="uk-UA"/>
        </w:rPr>
        <w:t xml:space="preserve"> і ліпопротеїдів у сироватці крові відзначен</w:t>
      </w:r>
      <w:r>
        <w:rPr>
          <w:sz w:val="28"/>
          <w:szCs w:val="28"/>
          <w:lang w:val="uk-UA"/>
        </w:rPr>
        <w:t>о</w:t>
      </w:r>
      <w:r w:rsidRPr="006D543B">
        <w:rPr>
          <w:sz w:val="28"/>
          <w:szCs w:val="28"/>
          <w:lang w:val="uk-UA"/>
        </w:rPr>
        <w:t xml:space="preserve"> в III триместрі, коли спостерігається почастішання випадків загострення ХП [77]. Певне значення в загостренні ХП при вагітності має </w:t>
      </w:r>
      <w:proofErr w:type="spellStart"/>
      <w:r w:rsidRPr="006D543B">
        <w:rPr>
          <w:sz w:val="28"/>
          <w:szCs w:val="28"/>
          <w:lang w:val="uk-UA"/>
        </w:rPr>
        <w:t>г</w:t>
      </w:r>
      <w:r>
        <w:rPr>
          <w:sz w:val="28"/>
          <w:szCs w:val="28"/>
          <w:lang w:val="uk-UA"/>
        </w:rPr>
        <w:t>і</w:t>
      </w:r>
      <w:r w:rsidRPr="006D543B">
        <w:rPr>
          <w:sz w:val="28"/>
          <w:szCs w:val="28"/>
          <w:lang w:val="uk-UA"/>
        </w:rPr>
        <w:t>перпаратиреоз</w:t>
      </w:r>
      <w:proofErr w:type="spellEnd"/>
      <w:r w:rsidRPr="006D543B">
        <w:rPr>
          <w:sz w:val="28"/>
          <w:szCs w:val="28"/>
          <w:lang w:val="uk-UA"/>
        </w:rPr>
        <w:t xml:space="preserve">, який в тій чи іншій мірі присутній при нормально </w:t>
      </w:r>
      <w:proofErr w:type="spellStart"/>
      <w:r w:rsidRPr="006D543B">
        <w:rPr>
          <w:sz w:val="28"/>
          <w:szCs w:val="28"/>
          <w:lang w:val="uk-UA"/>
        </w:rPr>
        <w:t>п</w:t>
      </w:r>
      <w:r>
        <w:rPr>
          <w:sz w:val="28"/>
          <w:szCs w:val="28"/>
          <w:lang w:val="uk-UA"/>
        </w:rPr>
        <w:t>еребіг</w:t>
      </w:r>
      <w:r w:rsidRPr="006D543B">
        <w:rPr>
          <w:sz w:val="28"/>
          <w:szCs w:val="28"/>
          <w:lang w:val="uk-UA"/>
        </w:rPr>
        <w:t>а</w:t>
      </w:r>
      <w:r>
        <w:rPr>
          <w:sz w:val="28"/>
          <w:szCs w:val="28"/>
          <w:lang w:val="uk-UA"/>
        </w:rPr>
        <w:t>ючій</w:t>
      </w:r>
      <w:proofErr w:type="spellEnd"/>
      <w:r w:rsidRPr="006D543B">
        <w:rPr>
          <w:sz w:val="28"/>
          <w:szCs w:val="28"/>
          <w:lang w:val="uk-UA"/>
        </w:rPr>
        <w:t xml:space="preserve"> вагітності і супроводжується підвищенням вмісту внутрішньоклітинного кальцію з утворенням </w:t>
      </w:r>
      <w:proofErr w:type="spellStart"/>
      <w:r w:rsidRPr="006D543B">
        <w:rPr>
          <w:sz w:val="28"/>
          <w:szCs w:val="28"/>
          <w:lang w:val="uk-UA"/>
        </w:rPr>
        <w:t>кальцинатів</w:t>
      </w:r>
      <w:proofErr w:type="spellEnd"/>
      <w:r w:rsidRPr="006D543B">
        <w:rPr>
          <w:sz w:val="28"/>
          <w:szCs w:val="28"/>
          <w:lang w:val="uk-UA"/>
        </w:rPr>
        <w:t xml:space="preserve">, </w:t>
      </w:r>
      <w:proofErr w:type="spellStart"/>
      <w:r w:rsidRPr="006D543B">
        <w:rPr>
          <w:sz w:val="28"/>
          <w:szCs w:val="28"/>
          <w:lang w:val="uk-UA"/>
        </w:rPr>
        <w:t>обтуруючих</w:t>
      </w:r>
      <w:proofErr w:type="spellEnd"/>
      <w:r w:rsidRPr="006D543B">
        <w:rPr>
          <w:sz w:val="28"/>
          <w:szCs w:val="28"/>
          <w:lang w:val="uk-UA"/>
        </w:rPr>
        <w:t xml:space="preserve"> панкреатичні протоки. Призводити до загострення ХП може і прийом таких лікарських препаратів, як </w:t>
      </w:r>
      <w:proofErr w:type="spellStart"/>
      <w:r w:rsidRPr="006D543B">
        <w:rPr>
          <w:sz w:val="28"/>
          <w:szCs w:val="28"/>
          <w:lang w:val="uk-UA"/>
        </w:rPr>
        <w:t>тіазидні</w:t>
      </w:r>
      <w:proofErr w:type="spellEnd"/>
      <w:r w:rsidRPr="006D543B">
        <w:rPr>
          <w:sz w:val="28"/>
          <w:szCs w:val="28"/>
          <w:lang w:val="uk-UA"/>
        </w:rPr>
        <w:t xml:space="preserve"> </w:t>
      </w:r>
      <w:proofErr w:type="spellStart"/>
      <w:r w:rsidRPr="006D543B">
        <w:rPr>
          <w:sz w:val="28"/>
          <w:szCs w:val="28"/>
          <w:lang w:val="uk-UA"/>
        </w:rPr>
        <w:t>діуретики</w:t>
      </w:r>
      <w:proofErr w:type="spellEnd"/>
      <w:r w:rsidRPr="006D543B">
        <w:rPr>
          <w:sz w:val="28"/>
          <w:szCs w:val="28"/>
          <w:lang w:val="uk-UA"/>
        </w:rPr>
        <w:t xml:space="preserve">, </w:t>
      </w:r>
      <w:proofErr w:type="spellStart"/>
      <w:r w:rsidRPr="006D543B">
        <w:rPr>
          <w:sz w:val="28"/>
          <w:szCs w:val="28"/>
          <w:lang w:val="uk-UA"/>
        </w:rPr>
        <w:t>метронідазол</w:t>
      </w:r>
      <w:proofErr w:type="spellEnd"/>
      <w:r w:rsidRPr="006D543B">
        <w:rPr>
          <w:sz w:val="28"/>
          <w:szCs w:val="28"/>
          <w:lang w:val="uk-UA"/>
        </w:rPr>
        <w:t xml:space="preserve">, вітамінно-мінеральні комплекси, препарати кальцію, заліза, </w:t>
      </w:r>
      <w:proofErr w:type="spellStart"/>
      <w:r w:rsidRPr="006D543B">
        <w:rPr>
          <w:sz w:val="28"/>
          <w:szCs w:val="28"/>
          <w:lang w:val="uk-UA"/>
        </w:rPr>
        <w:t>сульфасалазин</w:t>
      </w:r>
      <w:proofErr w:type="spellEnd"/>
      <w:r w:rsidRPr="006D543B">
        <w:rPr>
          <w:sz w:val="28"/>
          <w:szCs w:val="28"/>
          <w:lang w:val="uk-UA"/>
        </w:rPr>
        <w:t xml:space="preserve">, </w:t>
      </w:r>
      <w:proofErr w:type="spellStart"/>
      <w:r w:rsidRPr="006D543B">
        <w:rPr>
          <w:sz w:val="28"/>
          <w:szCs w:val="28"/>
          <w:lang w:val="uk-UA"/>
        </w:rPr>
        <w:t>глюкокортикостероїди</w:t>
      </w:r>
      <w:proofErr w:type="spellEnd"/>
      <w:r w:rsidRPr="006D543B">
        <w:rPr>
          <w:sz w:val="28"/>
          <w:szCs w:val="28"/>
          <w:lang w:val="uk-UA"/>
        </w:rPr>
        <w:t xml:space="preserve"> (ГКС) [8, 19]. Вважають, що поява симптомів диспепсії в перші 12 тижнів пов'язан</w:t>
      </w:r>
      <w:r>
        <w:rPr>
          <w:sz w:val="28"/>
          <w:szCs w:val="28"/>
          <w:lang w:val="uk-UA"/>
        </w:rPr>
        <w:t>а</w:t>
      </w:r>
      <w:r w:rsidRPr="006D543B">
        <w:rPr>
          <w:sz w:val="28"/>
          <w:szCs w:val="28"/>
          <w:lang w:val="uk-UA"/>
        </w:rPr>
        <w:t xml:space="preserve"> з самою вагітністю, а після 12 тижнів - є приводом для обстеження на наявність ХП [47].</w:t>
      </w:r>
    </w:p>
    <w:p w:rsidR="006D543B" w:rsidRPr="006D543B" w:rsidRDefault="006D543B" w:rsidP="006D543B">
      <w:pPr>
        <w:spacing w:after="0" w:line="360" w:lineRule="auto"/>
        <w:ind w:firstLine="708"/>
        <w:jc w:val="both"/>
        <w:rPr>
          <w:sz w:val="28"/>
          <w:szCs w:val="28"/>
          <w:lang w:val="uk-UA"/>
        </w:rPr>
      </w:pPr>
      <w:r w:rsidRPr="006D543B">
        <w:rPr>
          <w:sz w:val="28"/>
          <w:szCs w:val="28"/>
          <w:lang w:val="uk-UA"/>
        </w:rPr>
        <w:lastRenderedPageBreak/>
        <w:t> 4. Виникнення гострого панкреатиту (</w:t>
      </w:r>
      <w:r>
        <w:rPr>
          <w:sz w:val="28"/>
          <w:szCs w:val="28"/>
          <w:lang w:val="uk-UA"/>
        </w:rPr>
        <w:t>Г</w:t>
      </w:r>
      <w:r w:rsidRPr="006D543B">
        <w:rPr>
          <w:sz w:val="28"/>
          <w:szCs w:val="28"/>
          <w:lang w:val="uk-UA"/>
        </w:rPr>
        <w:t xml:space="preserve">П) при вагітності терміном до 12 тижнів визначає необхідність її переривання, а при терміні більше 36 тижнів - дострокового розродження. При виникненні загрози переривання вагітності будь-якого терміну зберігати її в разі розвитку </w:t>
      </w:r>
      <w:r>
        <w:rPr>
          <w:sz w:val="28"/>
          <w:szCs w:val="28"/>
          <w:lang w:val="uk-UA"/>
        </w:rPr>
        <w:t>Г</w:t>
      </w:r>
      <w:r w:rsidRPr="006D543B">
        <w:rPr>
          <w:sz w:val="28"/>
          <w:szCs w:val="28"/>
          <w:lang w:val="uk-UA"/>
        </w:rPr>
        <w:t xml:space="preserve">П недоцільно. При необхідності хірургічного лікування ускладнень </w:t>
      </w:r>
      <w:r>
        <w:rPr>
          <w:sz w:val="28"/>
          <w:szCs w:val="28"/>
          <w:lang w:val="uk-UA"/>
        </w:rPr>
        <w:t>Г</w:t>
      </w:r>
      <w:r w:rsidRPr="006D543B">
        <w:rPr>
          <w:sz w:val="28"/>
          <w:szCs w:val="28"/>
          <w:lang w:val="uk-UA"/>
        </w:rPr>
        <w:t>П спочатку ви</w:t>
      </w:r>
      <w:r w:rsidR="00BB1C1B">
        <w:rPr>
          <w:sz w:val="28"/>
          <w:szCs w:val="28"/>
          <w:lang w:val="uk-UA"/>
        </w:rPr>
        <w:t>кону</w:t>
      </w:r>
      <w:r w:rsidRPr="006D543B">
        <w:rPr>
          <w:sz w:val="28"/>
          <w:szCs w:val="28"/>
          <w:lang w:val="uk-UA"/>
        </w:rPr>
        <w:t xml:space="preserve">ють кесарів розтин, причому якщо </w:t>
      </w:r>
      <w:r w:rsidR="00BB1C1B">
        <w:rPr>
          <w:sz w:val="28"/>
          <w:szCs w:val="28"/>
          <w:lang w:val="uk-UA"/>
        </w:rPr>
        <w:t>його</w:t>
      </w:r>
      <w:r w:rsidRPr="006D543B">
        <w:rPr>
          <w:sz w:val="28"/>
          <w:szCs w:val="28"/>
          <w:lang w:val="uk-UA"/>
        </w:rPr>
        <w:t xml:space="preserve"> провод</w:t>
      </w:r>
      <w:r w:rsidR="00BB1C1B">
        <w:rPr>
          <w:sz w:val="28"/>
          <w:szCs w:val="28"/>
          <w:lang w:val="uk-UA"/>
        </w:rPr>
        <w:t>ять</w:t>
      </w:r>
      <w:r w:rsidRPr="006D543B">
        <w:rPr>
          <w:sz w:val="28"/>
          <w:szCs w:val="28"/>
          <w:lang w:val="uk-UA"/>
        </w:rPr>
        <w:t xml:space="preserve"> при наявності перитоніту, операція повинна завершуватися ампутацією матки. </w:t>
      </w:r>
      <w:proofErr w:type="spellStart"/>
      <w:r w:rsidRPr="006D543B">
        <w:rPr>
          <w:sz w:val="28"/>
          <w:szCs w:val="28"/>
          <w:lang w:val="uk-UA"/>
        </w:rPr>
        <w:t>Перинатальна</w:t>
      </w:r>
      <w:proofErr w:type="spellEnd"/>
      <w:r w:rsidRPr="006D543B">
        <w:rPr>
          <w:sz w:val="28"/>
          <w:szCs w:val="28"/>
          <w:lang w:val="uk-UA"/>
        </w:rPr>
        <w:t xml:space="preserve"> смертність плод</w:t>
      </w:r>
      <w:r w:rsidR="00BB1C1B">
        <w:rPr>
          <w:sz w:val="28"/>
          <w:szCs w:val="28"/>
          <w:lang w:val="uk-UA"/>
        </w:rPr>
        <w:t>а</w:t>
      </w:r>
      <w:r w:rsidRPr="006D543B">
        <w:rPr>
          <w:sz w:val="28"/>
          <w:szCs w:val="28"/>
          <w:lang w:val="uk-UA"/>
        </w:rPr>
        <w:t xml:space="preserve"> в цьому випадку досягає 30-45% [27]. Лікування </w:t>
      </w:r>
      <w:r>
        <w:rPr>
          <w:sz w:val="28"/>
          <w:szCs w:val="28"/>
          <w:lang w:val="uk-UA"/>
        </w:rPr>
        <w:t>Г</w:t>
      </w:r>
      <w:r w:rsidRPr="006D543B">
        <w:rPr>
          <w:sz w:val="28"/>
          <w:szCs w:val="28"/>
          <w:lang w:val="uk-UA"/>
        </w:rPr>
        <w:t xml:space="preserve">П проводиться в палаті інтенсивної терапії. Призначають голод на 2-3 дні, при необхідності - парентеральне харчування з подальшим суворим обмеженням жирів і продуктів, багатих кальцієм. Чи виправдане призначення </w:t>
      </w:r>
      <w:proofErr w:type="spellStart"/>
      <w:r w:rsidRPr="006D543B">
        <w:rPr>
          <w:sz w:val="28"/>
          <w:szCs w:val="28"/>
          <w:lang w:val="uk-UA"/>
        </w:rPr>
        <w:t>октреотиду</w:t>
      </w:r>
      <w:proofErr w:type="spellEnd"/>
      <w:r w:rsidRPr="006D543B">
        <w:rPr>
          <w:sz w:val="28"/>
          <w:szCs w:val="28"/>
          <w:lang w:val="uk-UA"/>
        </w:rPr>
        <w:t xml:space="preserve"> (при стійкому больовому синдромі і </w:t>
      </w:r>
      <w:proofErr w:type="spellStart"/>
      <w:r w:rsidRPr="006D543B">
        <w:rPr>
          <w:sz w:val="28"/>
          <w:szCs w:val="28"/>
          <w:lang w:val="uk-UA"/>
        </w:rPr>
        <w:t>г</w:t>
      </w:r>
      <w:r w:rsidR="0073652B">
        <w:rPr>
          <w:sz w:val="28"/>
          <w:szCs w:val="28"/>
          <w:lang w:val="uk-UA"/>
        </w:rPr>
        <w:t>і</w:t>
      </w:r>
      <w:r w:rsidRPr="006D543B">
        <w:rPr>
          <w:sz w:val="28"/>
          <w:szCs w:val="28"/>
          <w:lang w:val="uk-UA"/>
        </w:rPr>
        <w:t>перферментем</w:t>
      </w:r>
      <w:r w:rsidR="00BB1C1B">
        <w:rPr>
          <w:sz w:val="28"/>
          <w:szCs w:val="28"/>
          <w:lang w:val="uk-UA"/>
        </w:rPr>
        <w:t>ії</w:t>
      </w:r>
      <w:proofErr w:type="spellEnd"/>
      <w:r w:rsidRPr="006D543B">
        <w:rPr>
          <w:sz w:val="28"/>
          <w:szCs w:val="28"/>
          <w:lang w:val="uk-UA"/>
        </w:rPr>
        <w:t xml:space="preserve">) по 50-100 </w:t>
      </w:r>
      <w:proofErr w:type="spellStart"/>
      <w:r w:rsidRPr="006D543B">
        <w:rPr>
          <w:sz w:val="28"/>
          <w:szCs w:val="28"/>
          <w:lang w:val="uk-UA"/>
        </w:rPr>
        <w:t>мкг</w:t>
      </w:r>
      <w:proofErr w:type="spellEnd"/>
      <w:r w:rsidRPr="006D543B">
        <w:rPr>
          <w:sz w:val="28"/>
          <w:szCs w:val="28"/>
          <w:lang w:val="uk-UA"/>
        </w:rPr>
        <w:t xml:space="preserve"> підшкірно </w:t>
      </w:r>
      <w:r w:rsidR="00BB1C1B">
        <w:rPr>
          <w:sz w:val="28"/>
          <w:szCs w:val="28"/>
          <w:lang w:val="uk-UA"/>
        </w:rPr>
        <w:t>тричі</w:t>
      </w:r>
      <w:r w:rsidRPr="006D543B">
        <w:rPr>
          <w:sz w:val="28"/>
          <w:szCs w:val="28"/>
          <w:lang w:val="uk-UA"/>
        </w:rPr>
        <w:t xml:space="preserve"> на день </w:t>
      </w:r>
      <w:r w:rsidR="00BB1C1B">
        <w:rPr>
          <w:sz w:val="28"/>
          <w:szCs w:val="28"/>
          <w:lang w:val="uk-UA"/>
        </w:rPr>
        <w:t>впродовж</w:t>
      </w:r>
      <w:r w:rsidRPr="006D543B">
        <w:rPr>
          <w:sz w:val="28"/>
          <w:szCs w:val="28"/>
          <w:lang w:val="uk-UA"/>
        </w:rPr>
        <w:t xml:space="preserve"> 3-5 днів. З II триместру можливе призначення </w:t>
      </w:r>
      <w:proofErr w:type="spellStart"/>
      <w:r w:rsidRPr="006D543B">
        <w:rPr>
          <w:sz w:val="28"/>
          <w:szCs w:val="28"/>
          <w:lang w:val="uk-UA"/>
        </w:rPr>
        <w:t>контр</w:t>
      </w:r>
      <w:r w:rsidR="00BB1C1B">
        <w:rPr>
          <w:sz w:val="28"/>
          <w:szCs w:val="28"/>
          <w:lang w:val="uk-UA"/>
        </w:rPr>
        <w:t>и</w:t>
      </w:r>
      <w:r w:rsidRPr="006D543B">
        <w:rPr>
          <w:sz w:val="28"/>
          <w:szCs w:val="28"/>
          <w:lang w:val="uk-UA"/>
        </w:rPr>
        <w:t>кал</w:t>
      </w:r>
      <w:r w:rsidR="00BB1C1B">
        <w:rPr>
          <w:sz w:val="28"/>
          <w:szCs w:val="28"/>
          <w:lang w:val="uk-UA"/>
        </w:rPr>
        <w:t>у</w:t>
      </w:r>
      <w:proofErr w:type="spellEnd"/>
      <w:r w:rsidRPr="006D543B">
        <w:rPr>
          <w:sz w:val="28"/>
          <w:szCs w:val="28"/>
          <w:lang w:val="uk-UA"/>
        </w:rPr>
        <w:t xml:space="preserve"> до 60 тис. ОД / добу. ІПП призначають </w:t>
      </w:r>
      <w:proofErr w:type="spellStart"/>
      <w:r w:rsidRPr="006D543B">
        <w:rPr>
          <w:sz w:val="28"/>
          <w:szCs w:val="28"/>
          <w:lang w:val="uk-UA"/>
        </w:rPr>
        <w:t>парентерально</w:t>
      </w:r>
      <w:proofErr w:type="spellEnd"/>
      <w:r w:rsidRPr="006D543B">
        <w:rPr>
          <w:sz w:val="28"/>
          <w:szCs w:val="28"/>
          <w:lang w:val="uk-UA"/>
        </w:rPr>
        <w:t xml:space="preserve">: </w:t>
      </w:r>
      <w:proofErr w:type="spellStart"/>
      <w:r w:rsidRPr="006D543B">
        <w:rPr>
          <w:sz w:val="28"/>
          <w:szCs w:val="28"/>
          <w:lang w:val="uk-UA"/>
        </w:rPr>
        <w:t>лосек</w:t>
      </w:r>
      <w:proofErr w:type="spellEnd"/>
      <w:r w:rsidRPr="006D543B">
        <w:rPr>
          <w:sz w:val="28"/>
          <w:szCs w:val="28"/>
          <w:lang w:val="uk-UA"/>
        </w:rPr>
        <w:t xml:space="preserve"> по 40 мг внутрішньовенно в 100 мл </w:t>
      </w:r>
      <w:proofErr w:type="spellStart"/>
      <w:r w:rsidRPr="006D543B">
        <w:rPr>
          <w:sz w:val="28"/>
          <w:szCs w:val="28"/>
          <w:lang w:val="uk-UA"/>
        </w:rPr>
        <w:t>фізрозчину</w:t>
      </w:r>
      <w:proofErr w:type="spellEnd"/>
      <w:r w:rsidRPr="006D543B">
        <w:rPr>
          <w:sz w:val="28"/>
          <w:szCs w:val="28"/>
          <w:lang w:val="uk-UA"/>
        </w:rPr>
        <w:t xml:space="preserve">. Після стабілізації процесу переходять на пероральний прийом </w:t>
      </w:r>
      <w:proofErr w:type="spellStart"/>
      <w:r w:rsidRPr="006D543B">
        <w:rPr>
          <w:sz w:val="28"/>
          <w:szCs w:val="28"/>
          <w:lang w:val="uk-UA"/>
        </w:rPr>
        <w:t>лосек</w:t>
      </w:r>
      <w:r w:rsidR="00BB1C1B">
        <w:rPr>
          <w:sz w:val="28"/>
          <w:szCs w:val="28"/>
          <w:lang w:val="uk-UA"/>
        </w:rPr>
        <w:t>у</w:t>
      </w:r>
      <w:proofErr w:type="spellEnd"/>
      <w:r w:rsidRPr="006D543B">
        <w:rPr>
          <w:sz w:val="28"/>
          <w:szCs w:val="28"/>
          <w:lang w:val="uk-UA"/>
        </w:rPr>
        <w:t xml:space="preserve"> по 20 мг </w:t>
      </w:r>
      <w:r w:rsidR="00BB1C1B">
        <w:rPr>
          <w:sz w:val="28"/>
          <w:szCs w:val="28"/>
          <w:lang w:val="uk-UA"/>
        </w:rPr>
        <w:t>двічі на</w:t>
      </w:r>
      <w:r w:rsidRPr="006D543B">
        <w:rPr>
          <w:sz w:val="28"/>
          <w:szCs w:val="28"/>
          <w:lang w:val="uk-UA"/>
        </w:rPr>
        <w:t xml:space="preserve"> добу. Корекція водно-електролітного балансу проводиться з розрахунку 40 мл / кг маси тіла при співвідношенні колоїдів і кристалоїдів 1: 4. Для попередження інфекційних ускладнень використовують напівсинтетичні пеніциліни або цефалоспорини III-IV поколінь. Боротьбу з набряком підшлункової залози проводять за допомогою </w:t>
      </w:r>
      <w:proofErr w:type="spellStart"/>
      <w:r w:rsidRPr="006D543B">
        <w:rPr>
          <w:sz w:val="28"/>
          <w:szCs w:val="28"/>
          <w:lang w:val="uk-UA"/>
        </w:rPr>
        <w:t>фуросеміду</w:t>
      </w:r>
      <w:proofErr w:type="spellEnd"/>
      <w:r w:rsidRPr="006D543B">
        <w:rPr>
          <w:sz w:val="28"/>
          <w:szCs w:val="28"/>
          <w:lang w:val="uk-UA"/>
        </w:rPr>
        <w:t xml:space="preserve"> або манітолу. Крім того, призначають </w:t>
      </w:r>
      <w:proofErr w:type="spellStart"/>
      <w:r w:rsidRPr="006D543B">
        <w:rPr>
          <w:sz w:val="28"/>
          <w:szCs w:val="28"/>
          <w:lang w:val="uk-UA"/>
        </w:rPr>
        <w:t>міотропн</w:t>
      </w:r>
      <w:r w:rsidR="00BB1C1B">
        <w:rPr>
          <w:sz w:val="28"/>
          <w:szCs w:val="28"/>
          <w:lang w:val="uk-UA"/>
        </w:rPr>
        <w:t>і</w:t>
      </w:r>
      <w:proofErr w:type="spellEnd"/>
      <w:r w:rsidRPr="006D543B">
        <w:rPr>
          <w:sz w:val="28"/>
          <w:szCs w:val="28"/>
          <w:lang w:val="uk-UA"/>
        </w:rPr>
        <w:t xml:space="preserve"> </w:t>
      </w:r>
      <w:proofErr w:type="spellStart"/>
      <w:r w:rsidRPr="006D543B">
        <w:rPr>
          <w:sz w:val="28"/>
          <w:szCs w:val="28"/>
          <w:lang w:val="uk-UA"/>
        </w:rPr>
        <w:t>спазмолітики</w:t>
      </w:r>
      <w:proofErr w:type="spellEnd"/>
      <w:r w:rsidRPr="006D543B">
        <w:rPr>
          <w:sz w:val="28"/>
          <w:szCs w:val="28"/>
          <w:lang w:val="uk-UA"/>
        </w:rPr>
        <w:t xml:space="preserve"> (</w:t>
      </w:r>
      <w:proofErr w:type="spellStart"/>
      <w:r w:rsidRPr="006D543B">
        <w:rPr>
          <w:sz w:val="28"/>
          <w:szCs w:val="28"/>
          <w:lang w:val="uk-UA"/>
        </w:rPr>
        <w:t>дротаверин</w:t>
      </w:r>
      <w:proofErr w:type="spellEnd"/>
      <w:r w:rsidRPr="006D543B">
        <w:rPr>
          <w:sz w:val="28"/>
          <w:szCs w:val="28"/>
          <w:lang w:val="uk-UA"/>
        </w:rPr>
        <w:t xml:space="preserve">, папаверин, </w:t>
      </w:r>
      <w:proofErr w:type="spellStart"/>
      <w:r w:rsidRPr="006D543B">
        <w:rPr>
          <w:sz w:val="28"/>
          <w:szCs w:val="28"/>
          <w:lang w:val="uk-UA"/>
        </w:rPr>
        <w:t>дюспатал</w:t>
      </w:r>
      <w:r w:rsidR="00BB1C1B">
        <w:rPr>
          <w:sz w:val="28"/>
          <w:szCs w:val="28"/>
          <w:lang w:val="uk-UA"/>
        </w:rPr>
        <w:t>і</w:t>
      </w:r>
      <w:r w:rsidRPr="006D543B">
        <w:rPr>
          <w:sz w:val="28"/>
          <w:szCs w:val="28"/>
          <w:lang w:val="uk-UA"/>
        </w:rPr>
        <w:t>н</w:t>
      </w:r>
      <w:proofErr w:type="spellEnd"/>
      <w:r w:rsidRPr="006D543B">
        <w:rPr>
          <w:sz w:val="28"/>
          <w:szCs w:val="28"/>
          <w:lang w:val="uk-UA"/>
        </w:rPr>
        <w:t xml:space="preserve">) і анальгетики (анальгін, </w:t>
      </w:r>
      <w:proofErr w:type="spellStart"/>
      <w:r w:rsidRPr="006D543B">
        <w:rPr>
          <w:sz w:val="28"/>
          <w:szCs w:val="28"/>
          <w:lang w:val="uk-UA"/>
        </w:rPr>
        <w:t>кеторол</w:t>
      </w:r>
      <w:proofErr w:type="spellEnd"/>
      <w:r w:rsidRPr="006D543B">
        <w:rPr>
          <w:sz w:val="28"/>
          <w:szCs w:val="28"/>
          <w:lang w:val="uk-UA"/>
        </w:rPr>
        <w:t xml:space="preserve">, </w:t>
      </w:r>
      <w:proofErr w:type="spellStart"/>
      <w:r w:rsidRPr="006D543B">
        <w:rPr>
          <w:sz w:val="28"/>
          <w:szCs w:val="28"/>
          <w:lang w:val="uk-UA"/>
        </w:rPr>
        <w:t>трамадол</w:t>
      </w:r>
      <w:proofErr w:type="spellEnd"/>
      <w:r w:rsidRPr="006D543B">
        <w:rPr>
          <w:sz w:val="28"/>
          <w:szCs w:val="28"/>
          <w:lang w:val="uk-UA"/>
        </w:rPr>
        <w:t xml:space="preserve">, промедол). Морфін при вагітності строго протипоказаний, </w:t>
      </w:r>
      <w:r w:rsidR="00BB1C1B">
        <w:rPr>
          <w:sz w:val="28"/>
          <w:szCs w:val="28"/>
          <w:lang w:val="uk-UA"/>
        </w:rPr>
        <w:t>оскільки</w:t>
      </w:r>
      <w:r w:rsidRPr="006D543B">
        <w:rPr>
          <w:sz w:val="28"/>
          <w:szCs w:val="28"/>
          <w:lang w:val="uk-UA"/>
        </w:rPr>
        <w:t xml:space="preserve"> викликає пригнічення дихального центру плода і формує у нього лікарську залежність.</w:t>
      </w:r>
    </w:p>
    <w:p w:rsidR="006D543B" w:rsidRDefault="006D543B" w:rsidP="006D543B">
      <w:pPr>
        <w:spacing w:after="0" w:line="360" w:lineRule="auto"/>
        <w:ind w:firstLine="708"/>
        <w:jc w:val="both"/>
        <w:rPr>
          <w:sz w:val="28"/>
          <w:szCs w:val="28"/>
          <w:lang w:val="uk-UA"/>
        </w:rPr>
      </w:pPr>
      <w:r w:rsidRPr="006D543B">
        <w:rPr>
          <w:sz w:val="28"/>
          <w:szCs w:val="28"/>
          <w:lang w:val="uk-UA"/>
        </w:rPr>
        <w:t>Лікування загострення ХП проводиться в стаціонарах терапевтичного профілю [8, 9]. Призначають сувору дієту з обмеженням жирів, а також продуктів, багатих кальцієм і рослинною клітковиною. Застосовуються ІПП (</w:t>
      </w:r>
      <w:proofErr w:type="spellStart"/>
      <w:r w:rsidRPr="006D543B">
        <w:rPr>
          <w:sz w:val="28"/>
          <w:szCs w:val="28"/>
          <w:lang w:val="uk-UA"/>
        </w:rPr>
        <w:t>лосек</w:t>
      </w:r>
      <w:proofErr w:type="spellEnd"/>
      <w:r w:rsidRPr="006D543B">
        <w:rPr>
          <w:sz w:val="28"/>
          <w:szCs w:val="28"/>
          <w:lang w:val="uk-UA"/>
        </w:rPr>
        <w:t xml:space="preserve"> по 20 мг </w:t>
      </w:r>
      <w:r w:rsidR="00BB1C1B">
        <w:rPr>
          <w:sz w:val="28"/>
          <w:szCs w:val="28"/>
          <w:lang w:val="uk-UA"/>
        </w:rPr>
        <w:t>двічі на</w:t>
      </w:r>
      <w:r w:rsidRPr="006D543B">
        <w:rPr>
          <w:sz w:val="28"/>
          <w:szCs w:val="28"/>
          <w:lang w:val="uk-UA"/>
        </w:rPr>
        <w:t xml:space="preserve"> добу), </w:t>
      </w:r>
      <w:proofErr w:type="spellStart"/>
      <w:r w:rsidRPr="006D543B">
        <w:rPr>
          <w:sz w:val="28"/>
          <w:szCs w:val="28"/>
          <w:lang w:val="uk-UA"/>
        </w:rPr>
        <w:t>антациди</w:t>
      </w:r>
      <w:proofErr w:type="spellEnd"/>
      <w:r w:rsidRPr="006D543B">
        <w:rPr>
          <w:sz w:val="28"/>
          <w:szCs w:val="28"/>
          <w:lang w:val="uk-UA"/>
        </w:rPr>
        <w:t xml:space="preserve"> або альгінати (</w:t>
      </w:r>
      <w:proofErr w:type="spellStart"/>
      <w:r w:rsidRPr="006D543B">
        <w:rPr>
          <w:sz w:val="28"/>
          <w:szCs w:val="28"/>
          <w:lang w:val="uk-UA"/>
        </w:rPr>
        <w:t>Гевіскон</w:t>
      </w:r>
      <w:proofErr w:type="spellEnd"/>
      <w:r w:rsidRPr="006D543B">
        <w:rPr>
          <w:sz w:val="28"/>
          <w:szCs w:val="28"/>
          <w:lang w:val="uk-UA"/>
        </w:rPr>
        <w:t xml:space="preserve">). </w:t>
      </w:r>
      <w:proofErr w:type="spellStart"/>
      <w:r w:rsidRPr="006D543B">
        <w:rPr>
          <w:sz w:val="28"/>
          <w:szCs w:val="28"/>
          <w:lang w:val="uk-UA"/>
        </w:rPr>
        <w:t>Міотропн</w:t>
      </w:r>
      <w:r w:rsidR="00BB1C1B">
        <w:rPr>
          <w:sz w:val="28"/>
          <w:szCs w:val="28"/>
          <w:lang w:val="uk-UA"/>
        </w:rPr>
        <w:t>і</w:t>
      </w:r>
      <w:proofErr w:type="spellEnd"/>
      <w:r w:rsidRPr="006D543B">
        <w:rPr>
          <w:sz w:val="28"/>
          <w:szCs w:val="28"/>
          <w:lang w:val="uk-UA"/>
        </w:rPr>
        <w:t xml:space="preserve"> </w:t>
      </w:r>
      <w:proofErr w:type="spellStart"/>
      <w:r w:rsidRPr="006D543B">
        <w:rPr>
          <w:sz w:val="28"/>
          <w:szCs w:val="28"/>
          <w:lang w:val="uk-UA"/>
        </w:rPr>
        <w:t>спазмолітики</w:t>
      </w:r>
      <w:proofErr w:type="spellEnd"/>
      <w:r w:rsidRPr="006D543B">
        <w:rPr>
          <w:sz w:val="28"/>
          <w:szCs w:val="28"/>
          <w:lang w:val="uk-UA"/>
        </w:rPr>
        <w:t xml:space="preserve"> і анальгетики призначають </w:t>
      </w:r>
      <w:proofErr w:type="spellStart"/>
      <w:r w:rsidRPr="006D543B">
        <w:rPr>
          <w:sz w:val="28"/>
          <w:szCs w:val="28"/>
          <w:lang w:val="uk-UA"/>
        </w:rPr>
        <w:t>парентерально</w:t>
      </w:r>
      <w:proofErr w:type="spellEnd"/>
      <w:r w:rsidRPr="006D543B">
        <w:rPr>
          <w:sz w:val="28"/>
          <w:szCs w:val="28"/>
          <w:lang w:val="uk-UA"/>
        </w:rPr>
        <w:t xml:space="preserve">. Можна використовувати 0,5% новокаїн по 50 мл внутрішньовенно </w:t>
      </w:r>
      <w:proofErr w:type="spellStart"/>
      <w:r w:rsidRPr="006D543B">
        <w:rPr>
          <w:sz w:val="28"/>
          <w:szCs w:val="28"/>
          <w:lang w:val="uk-UA"/>
        </w:rPr>
        <w:t>крапельно</w:t>
      </w:r>
      <w:proofErr w:type="spellEnd"/>
      <w:r w:rsidRPr="006D543B">
        <w:rPr>
          <w:sz w:val="28"/>
          <w:szCs w:val="28"/>
          <w:lang w:val="uk-UA"/>
        </w:rPr>
        <w:t xml:space="preserve"> на 5% </w:t>
      </w:r>
      <w:r w:rsidRPr="006D543B">
        <w:rPr>
          <w:sz w:val="28"/>
          <w:szCs w:val="28"/>
          <w:lang w:val="uk-UA"/>
        </w:rPr>
        <w:lastRenderedPageBreak/>
        <w:t xml:space="preserve">розчині глюкози (200 мл). При стиханні загострення ХП </w:t>
      </w:r>
      <w:proofErr w:type="spellStart"/>
      <w:r w:rsidRPr="006D543B">
        <w:rPr>
          <w:sz w:val="28"/>
          <w:szCs w:val="28"/>
          <w:lang w:val="uk-UA"/>
        </w:rPr>
        <w:t>спазмолітики</w:t>
      </w:r>
      <w:proofErr w:type="spellEnd"/>
      <w:r w:rsidRPr="006D543B">
        <w:rPr>
          <w:sz w:val="28"/>
          <w:szCs w:val="28"/>
          <w:lang w:val="uk-UA"/>
        </w:rPr>
        <w:t xml:space="preserve"> замінюють на </w:t>
      </w:r>
      <w:proofErr w:type="spellStart"/>
      <w:r w:rsidRPr="006D543B">
        <w:rPr>
          <w:sz w:val="28"/>
          <w:szCs w:val="28"/>
          <w:lang w:val="uk-UA"/>
        </w:rPr>
        <w:t>прок</w:t>
      </w:r>
      <w:r w:rsidR="00BB1C1B">
        <w:rPr>
          <w:sz w:val="28"/>
          <w:szCs w:val="28"/>
          <w:lang w:val="uk-UA"/>
        </w:rPr>
        <w:t>і</w:t>
      </w:r>
      <w:r w:rsidRPr="006D543B">
        <w:rPr>
          <w:sz w:val="28"/>
          <w:szCs w:val="28"/>
          <w:lang w:val="uk-UA"/>
        </w:rPr>
        <w:t>нетики</w:t>
      </w:r>
      <w:proofErr w:type="spellEnd"/>
      <w:r w:rsidRPr="006D543B">
        <w:rPr>
          <w:sz w:val="28"/>
          <w:szCs w:val="28"/>
          <w:lang w:val="uk-UA"/>
        </w:rPr>
        <w:t xml:space="preserve"> (</w:t>
      </w:r>
      <w:proofErr w:type="spellStart"/>
      <w:r w:rsidRPr="006D543B">
        <w:rPr>
          <w:sz w:val="28"/>
          <w:szCs w:val="28"/>
          <w:lang w:val="uk-UA"/>
        </w:rPr>
        <w:t>метоклопрамід</w:t>
      </w:r>
      <w:proofErr w:type="spellEnd"/>
      <w:r w:rsidRPr="006D543B">
        <w:rPr>
          <w:sz w:val="28"/>
          <w:szCs w:val="28"/>
          <w:lang w:val="uk-UA"/>
        </w:rPr>
        <w:t xml:space="preserve">). При клінічно значущому </w:t>
      </w:r>
      <w:proofErr w:type="spellStart"/>
      <w:r w:rsidRPr="006D543B">
        <w:rPr>
          <w:sz w:val="28"/>
          <w:szCs w:val="28"/>
          <w:lang w:val="uk-UA"/>
        </w:rPr>
        <w:t>дисб</w:t>
      </w:r>
      <w:r w:rsidR="00BB1C1B">
        <w:rPr>
          <w:sz w:val="28"/>
          <w:szCs w:val="28"/>
          <w:lang w:val="uk-UA"/>
        </w:rPr>
        <w:t>іозі</w:t>
      </w:r>
      <w:proofErr w:type="spellEnd"/>
      <w:r w:rsidR="00BB1C1B">
        <w:rPr>
          <w:sz w:val="28"/>
          <w:szCs w:val="28"/>
          <w:lang w:val="uk-UA"/>
        </w:rPr>
        <w:t xml:space="preserve"> </w:t>
      </w:r>
      <w:r w:rsidRPr="006D543B">
        <w:rPr>
          <w:sz w:val="28"/>
          <w:szCs w:val="28"/>
          <w:lang w:val="uk-UA"/>
        </w:rPr>
        <w:t>тонкої кишки (С</w:t>
      </w:r>
      <w:r w:rsidR="0073652B">
        <w:rPr>
          <w:sz w:val="28"/>
          <w:szCs w:val="28"/>
          <w:lang w:val="uk-UA"/>
        </w:rPr>
        <w:t>Н</w:t>
      </w:r>
      <w:r w:rsidRPr="006D543B">
        <w:rPr>
          <w:sz w:val="28"/>
          <w:szCs w:val="28"/>
          <w:lang w:val="uk-UA"/>
        </w:rPr>
        <w:t xml:space="preserve">БР) можна використовувати </w:t>
      </w:r>
      <w:proofErr w:type="spellStart"/>
      <w:r w:rsidRPr="006D543B">
        <w:rPr>
          <w:sz w:val="28"/>
          <w:szCs w:val="28"/>
          <w:lang w:val="uk-UA"/>
        </w:rPr>
        <w:t>р</w:t>
      </w:r>
      <w:r w:rsidR="00BB1C1B">
        <w:rPr>
          <w:sz w:val="28"/>
          <w:szCs w:val="28"/>
          <w:lang w:val="uk-UA"/>
        </w:rPr>
        <w:t>и</w:t>
      </w:r>
      <w:r w:rsidRPr="006D543B">
        <w:rPr>
          <w:sz w:val="28"/>
          <w:szCs w:val="28"/>
          <w:lang w:val="uk-UA"/>
        </w:rPr>
        <w:t>факс</w:t>
      </w:r>
      <w:r w:rsidR="00BB1C1B">
        <w:rPr>
          <w:sz w:val="28"/>
          <w:szCs w:val="28"/>
          <w:lang w:val="uk-UA"/>
        </w:rPr>
        <w:t>и</w:t>
      </w:r>
      <w:r w:rsidRPr="006D543B">
        <w:rPr>
          <w:sz w:val="28"/>
          <w:szCs w:val="28"/>
          <w:lang w:val="uk-UA"/>
        </w:rPr>
        <w:t>мін</w:t>
      </w:r>
      <w:proofErr w:type="spellEnd"/>
      <w:r w:rsidRPr="006D543B">
        <w:rPr>
          <w:sz w:val="28"/>
          <w:szCs w:val="28"/>
          <w:lang w:val="uk-UA"/>
        </w:rPr>
        <w:t xml:space="preserve"> або </w:t>
      </w:r>
      <w:proofErr w:type="spellStart"/>
      <w:r w:rsidRPr="006D543B">
        <w:rPr>
          <w:sz w:val="28"/>
          <w:szCs w:val="28"/>
          <w:lang w:val="uk-UA"/>
        </w:rPr>
        <w:t>ніфуроксазид</w:t>
      </w:r>
      <w:proofErr w:type="spellEnd"/>
      <w:r w:rsidRPr="006D543B">
        <w:rPr>
          <w:sz w:val="28"/>
          <w:szCs w:val="28"/>
          <w:lang w:val="uk-UA"/>
        </w:rPr>
        <w:t xml:space="preserve"> в терапевтичних дозах. Крім того, рекомендується </w:t>
      </w:r>
      <w:proofErr w:type="spellStart"/>
      <w:r w:rsidR="00BB1C1B">
        <w:rPr>
          <w:sz w:val="28"/>
          <w:szCs w:val="28"/>
          <w:lang w:val="uk-UA"/>
        </w:rPr>
        <w:t>п</w:t>
      </w:r>
      <w:r w:rsidRPr="006D543B">
        <w:rPr>
          <w:sz w:val="28"/>
          <w:szCs w:val="28"/>
          <w:lang w:val="uk-UA"/>
        </w:rPr>
        <w:t>оліферментн</w:t>
      </w:r>
      <w:r w:rsidR="00BB1C1B">
        <w:rPr>
          <w:sz w:val="28"/>
          <w:szCs w:val="28"/>
          <w:lang w:val="uk-UA"/>
        </w:rPr>
        <w:t>а</w:t>
      </w:r>
      <w:proofErr w:type="spellEnd"/>
      <w:r w:rsidRPr="006D543B">
        <w:rPr>
          <w:sz w:val="28"/>
          <w:szCs w:val="28"/>
          <w:lang w:val="uk-UA"/>
        </w:rPr>
        <w:t xml:space="preserve"> терапія (</w:t>
      </w:r>
      <w:proofErr w:type="spellStart"/>
      <w:r w:rsidRPr="006D543B">
        <w:rPr>
          <w:sz w:val="28"/>
          <w:szCs w:val="28"/>
          <w:lang w:val="uk-UA"/>
        </w:rPr>
        <w:t>креон</w:t>
      </w:r>
      <w:proofErr w:type="spellEnd"/>
      <w:r w:rsidRPr="006D543B">
        <w:rPr>
          <w:sz w:val="28"/>
          <w:szCs w:val="28"/>
          <w:lang w:val="uk-UA"/>
        </w:rPr>
        <w:t xml:space="preserve"> по 25-40 тис. ОД). Контроль вираженості </w:t>
      </w:r>
      <w:proofErr w:type="spellStart"/>
      <w:r w:rsidRPr="006D543B">
        <w:rPr>
          <w:sz w:val="28"/>
          <w:szCs w:val="28"/>
          <w:lang w:val="uk-UA"/>
        </w:rPr>
        <w:t>зовнішньосекреторної</w:t>
      </w:r>
      <w:proofErr w:type="spellEnd"/>
      <w:r w:rsidRPr="006D543B">
        <w:rPr>
          <w:sz w:val="28"/>
          <w:szCs w:val="28"/>
          <w:lang w:val="uk-UA"/>
        </w:rPr>
        <w:t xml:space="preserve"> недостатності П</w:t>
      </w:r>
      <w:r w:rsidR="00BB1C1B">
        <w:rPr>
          <w:sz w:val="28"/>
          <w:szCs w:val="28"/>
          <w:lang w:val="uk-UA"/>
        </w:rPr>
        <w:t>З</w:t>
      </w:r>
      <w:r w:rsidRPr="006D543B">
        <w:rPr>
          <w:sz w:val="28"/>
          <w:szCs w:val="28"/>
          <w:lang w:val="uk-UA"/>
        </w:rPr>
        <w:t xml:space="preserve"> проводять шляхом визначення еластази-1 в калі.</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5. </w:t>
      </w:r>
      <w:proofErr w:type="spellStart"/>
      <w:r w:rsidRPr="00BB1C1B">
        <w:rPr>
          <w:sz w:val="28"/>
          <w:szCs w:val="28"/>
          <w:lang w:val="uk-UA"/>
        </w:rPr>
        <w:t>Гепатобіліарна</w:t>
      </w:r>
      <w:proofErr w:type="spellEnd"/>
      <w:r w:rsidRPr="00BB1C1B">
        <w:rPr>
          <w:sz w:val="28"/>
          <w:szCs w:val="28"/>
          <w:lang w:val="uk-UA"/>
        </w:rPr>
        <w:t xml:space="preserve"> система. Розміри печінки і селезінки при вагітності</w:t>
      </w:r>
      <w:r>
        <w:rPr>
          <w:sz w:val="28"/>
          <w:szCs w:val="28"/>
          <w:lang w:val="uk-UA"/>
        </w:rPr>
        <w:t>, яка</w:t>
      </w:r>
      <w:r w:rsidRPr="00BB1C1B">
        <w:rPr>
          <w:sz w:val="28"/>
          <w:szCs w:val="28"/>
          <w:lang w:val="uk-UA"/>
        </w:rPr>
        <w:t xml:space="preserve"> нормально п</w:t>
      </w:r>
      <w:r>
        <w:rPr>
          <w:sz w:val="28"/>
          <w:szCs w:val="28"/>
          <w:lang w:val="uk-UA"/>
        </w:rPr>
        <w:t>еребіг</w:t>
      </w:r>
      <w:r w:rsidRPr="00BB1C1B">
        <w:rPr>
          <w:sz w:val="28"/>
          <w:szCs w:val="28"/>
          <w:lang w:val="uk-UA"/>
        </w:rPr>
        <w:t>ає</w:t>
      </w:r>
      <w:r>
        <w:rPr>
          <w:sz w:val="28"/>
          <w:szCs w:val="28"/>
          <w:lang w:val="uk-UA"/>
        </w:rPr>
        <w:t>,</w:t>
      </w:r>
      <w:r w:rsidRPr="00BB1C1B">
        <w:rPr>
          <w:sz w:val="28"/>
          <w:szCs w:val="28"/>
          <w:lang w:val="uk-UA"/>
        </w:rPr>
        <w:t xml:space="preserve"> не змінюються. У 60% жінок в кінці II - початку III триместру можуть з'являтися шкірні печінкові знаки: </w:t>
      </w:r>
      <w:proofErr w:type="spellStart"/>
      <w:r w:rsidRPr="00BB1C1B">
        <w:rPr>
          <w:sz w:val="28"/>
          <w:szCs w:val="28"/>
          <w:lang w:val="uk-UA"/>
        </w:rPr>
        <w:t>пальмарна</w:t>
      </w:r>
      <w:proofErr w:type="spellEnd"/>
      <w:r w:rsidRPr="00BB1C1B">
        <w:rPr>
          <w:sz w:val="28"/>
          <w:szCs w:val="28"/>
          <w:lang w:val="uk-UA"/>
        </w:rPr>
        <w:t xml:space="preserve"> еритема, </w:t>
      </w:r>
      <w:proofErr w:type="spellStart"/>
      <w:r w:rsidRPr="00BB1C1B">
        <w:rPr>
          <w:sz w:val="28"/>
          <w:szCs w:val="28"/>
          <w:lang w:val="uk-UA"/>
        </w:rPr>
        <w:t>телеангіектазії</w:t>
      </w:r>
      <w:proofErr w:type="spellEnd"/>
      <w:r w:rsidRPr="00BB1C1B">
        <w:rPr>
          <w:sz w:val="28"/>
          <w:szCs w:val="28"/>
          <w:lang w:val="uk-UA"/>
        </w:rPr>
        <w:t xml:space="preserve"> на грудях, обличчі, шиї, що обумовлено </w:t>
      </w:r>
      <w:proofErr w:type="spellStart"/>
      <w:r w:rsidRPr="00BB1C1B">
        <w:rPr>
          <w:sz w:val="28"/>
          <w:szCs w:val="28"/>
          <w:lang w:val="uk-UA"/>
        </w:rPr>
        <w:t>гіперестрогенемі</w:t>
      </w:r>
      <w:r w:rsidR="001B0985">
        <w:rPr>
          <w:sz w:val="28"/>
          <w:szCs w:val="28"/>
          <w:lang w:val="uk-UA"/>
        </w:rPr>
        <w:t>єю</w:t>
      </w:r>
      <w:proofErr w:type="spellEnd"/>
      <w:r w:rsidRPr="00BB1C1B">
        <w:rPr>
          <w:sz w:val="28"/>
          <w:szCs w:val="28"/>
          <w:lang w:val="uk-UA"/>
        </w:rPr>
        <w:t xml:space="preserve"> і підвищенням внутрішньочеревного тиску в зв'язку з ростом вагітної матки і збільшенням портального венозного тиску. Ці шкірні прояви зникають </w:t>
      </w:r>
      <w:r w:rsidR="0073652B">
        <w:rPr>
          <w:sz w:val="28"/>
          <w:szCs w:val="28"/>
          <w:lang w:val="uk-UA"/>
        </w:rPr>
        <w:t>впродовж</w:t>
      </w:r>
      <w:r w:rsidRPr="00BB1C1B">
        <w:rPr>
          <w:sz w:val="28"/>
          <w:szCs w:val="28"/>
          <w:lang w:val="uk-UA"/>
        </w:rPr>
        <w:t xml:space="preserve"> 1-2 місяців після пологів [13]. Гістологічне дослідження печінки під час вагітності, як правило, не виявляє патологічних змін [33]. Під час вагітності розвивається помірний </w:t>
      </w:r>
      <w:proofErr w:type="spellStart"/>
      <w:r w:rsidRPr="00BB1C1B">
        <w:rPr>
          <w:sz w:val="28"/>
          <w:szCs w:val="28"/>
          <w:lang w:val="uk-UA"/>
        </w:rPr>
        <w:t>холестаз</w:t>
      </w:r>
      <w:proofErr w:type="spellEnd"/>
      <w:r w:rsidRPr="00BB1C1B">
        <w:rPr>
          <w:sz w:val="28"/>
          <w:szCs w:val="28"/>
          <w:lang w:val="uk-UA"/>
        </w:rPr>
        <w:t xml:space="preserve">, що виникає під впливом </w:t>
      </w:r>
      <w:proofErr w:type="spellStart"/>
      <w:r w:rsidRPr="00BB1C1B">
        <w:rPr>
          <w:sz w:val="28"/>
          <w:szCs w:val="28"/>
          <w:lang w:val="uk-UA"/>
        </w:rPr>
        <w:t>естрогенів</w:t>
      </w:r>
      <w:proofErr w:type="spellEnd"/>
      <w:r w:rsidRPr="00BB1C1B">
        <w:rPr>
          <w:sz w:val="28"/>
          <w:szCs w:val="28"/>
          <w:lang w:val="uk-UA"/>
        </w:rPr>
        <w:t xml:space="preserve"> і п</w:t>
      </w:r>
      <w:r w:rsidR="001B0985">
        <w:rPr>
          <w:sz w:val="28"/>
          <w:szCs w:val="28"/>
          <w:lang w:val="uk-UA"/>
        </w:rPr>
        <w:t>еребіг</w:t>
      </w:r>
      <w:r w:rsidRPr="00BB1C1B">
        <w:rPr>
          <w:sz w:val="28"/>
          <w:szCs w:val="28"/>
          <w:lang w:val="uk-UA"/>
        </w:rPr>
        <w:t xml:space="preserve">ає з підвищенням вмісту жовчних кислот, холестерину, </w:t>
      </w:r>
      <w:proofErr w:type="spellStart"/>
      <w:r w:rsidRPr="00BB1C1B">
        <w:rPr>
          <w:sz w:val="28"/>
          <w:szCs w:val="28"/>
          <w:lang w:val="uk-UA"/>
        </w:rPr>
        <w:t>тригліцеридів</w:t>
      </w:r>
      <w:proofErr w:type="spellEnd"/>
      <w:r w:rsidRPr="00BB1C1B">
        <w:rPr>
          <w:sz w:val="28"/>
          <w:szCs w:val="28"/>
          <w:lang w:val="uk-UA"/>
        </w:rPr>
        <w:t xml:space="preserve">, лужної фосфатази. Відзначається незначне зниження рівнів загального білка і альбумінів. У той же час синтез інших білків в печінці збільшується, що знаходить відображення в підвищенні рівнів γ-глобулінів, церулоплазміну, </w:t>
      </w:r>
      <w:proofErr w:type="spellStart"/>
      <w:r w:rsidRPr="00BB1C1B">
        <w:rPr>
          <w:sz w:val="28"/>
          <w:szCs w:val="28"/>
          <w:lang w:val="uk-UA"/>
        </w:rPr>
        <w:t>трансферину</w:t>
      </w:r>
      <w:proofErr w:type="spellEnd"/>
      <w:r w:rsidRPr="00BB1C1B">
        <w:rPr>
          <w:sz w:val="28"/>
          <w:szCs w:val="28"/>
          <w:lang w:val="uk-UA"/>
        </w:rPr>
        <w:t>, фібриногену, інших факторів згортання крові. Нормалізація всіх цих показників відбувається через 4-6 тижнів після пологів [12, 45, 49].</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Класифікація патологічних станів печінки у вагітних [12, 13, 45, 49]</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1. Ураження печінки, зумовлені вагітністю, проявляються:</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блювотою вагітних;</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 </w:t>
      </w:r>
      <w:proofErr w:type="spellStart"/>
      <w:r w:rsidRPr="00BB1C1B">
        <w:rPr>
          <w:sz w:val="28"/>
          <w:szCs w:val="28"/>
          <w:lang w:val="uk-UA"/>
        </w:rPr>
        <w:t>внутрішньопечінкови</w:t>
      </w:r>
      <w:r w:rsidR="001B0985">
        <w:rPr>
          <w:sz w:val="28"/>
          <w:szCs w:val="28"/>
          <w:lang w:val="uk-UA"/>
        </w:rPr>
        <w:t>м</w:t>
      </w:r>
      <w:proofErr w:type="spellEnd"/>
      <w:r w:rsidRPr="00BB1C1B">
        <w:rPr>
          <w:sz w:val="28"/>
          <w:szCs w:val="28"/>
          <w:lang w:val="uk-UA"/>
        </w:rPr>
        <w:t xml:space="preserve"> </w:t>
      </w:r>
      <w:proofErr w:type="spellStart"/>
      <w:r w:rsidRPr="00BB1C1B">
        <w:rPr>
          <w:sz w:val="28"/>
          <w:szCs w:val="28"/>
          <w:lang w:val="uk-UA"/>
        </w:rPr>
        <w:t>холестазом</w:t>
      </w:r>
      <w:proofErr w:type="spellEnd"/>
      <w:r w:rsidRPr="00BB1C1B">
        <w:rPr>
          <w:sz w:val="28"/>
          <w:szCs w:val="28"/>
          <w:lang w:val="uk-UA"/>
        </w:rPr>
        <w:t xml:space="preserve"> вагітних;</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гостро</w:t>
      </w:r>
      <w:r w:rsidR="001B0985">
        <w:rPr>
          <w:sz w:val="28"/>
          <w:szCs w:val="28"/>
          <w:lang w:val="uk-UA"/>
        </w:rPr>
        <w:t>ю</w:t>
      </w:r>
      <w:r w:rsidRPr="00BB1C1B">
        <w:rPr>
          <w:sz w:val="28"/>
          <w:szCs w:val="28"/>
          <w:lang w:val="uk-UA"/>
        </w:rPr>
        <w:t xml:space="preserve"> жировою дистрофією печінки вагітних;</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 ураженням печінки при </w:t>
      </w:r>
      <w:proofErr w:type="spellStart"/>
      <w:r w:rsidRPr="00BB1C1B">
        <w:rPr>
          <w:sz w:val="28"/>
          <w:szCs w:val="28"/>
          <w:lang w:val="uk-UA"/>
        </w:rPr>
        <w:t>прееклампсії</w:t>
      </w:r>
      <w:proofErr w:type="spellEnd"/>
      <w:r w:rsidRPr="00BB1C1B">
        <w:rPr>
          <w:sz w:val="28"/>
          <w:szCs w:val="28"/>
          <w:lang w:val="uk-UA"/>
        </w:rPr>
        <w:t xml:space="preserve"> і еклампсії;</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 </w:t>
      </w:r>
      <w:r w:rsidR="001B0985" w:rsidRPr="001B0985">
        <w:rPr>
          <w:sz w:val="28"/>
          <w:szCs w:val="28"/>
        </w:rPr>
        <w:t>НЕБР</w:t>
      </w:r>
      <w:r w:rsidRPr="00BB1C1B">
        <w:rPr>
          <w:sz w:val="28"/>
          <w:szCs w:val="28"/>
          <w:lang w:val="uk-UA"/>
        </w:rPr>
        <w:t>-синдромом.</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2. Серед уражень печінки, не обумовлених вагітністю, слід назвати наступні захворювання.</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lastRenderedPageBreak/>
        <w:t>А. Гострі захворювання, що розвиваються під час вагітності:</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гострий гепатит (вірусний, лікарський, токсичний);</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 гострий </w:t>
      </w:r>
      <w:proofErr w:type="spellStart"/>
      <w:r w:rsidRPr="00BB1C1B">
        <w:rPr>
          <w:sz w:val="28"/>
          <w:szCs w:val="28"/>
          <w:lang w:val="uk-UA"/>
        </w:rPr>
        <w:t>холестаз</w:t>
      </w:r>
      <w:proofErr w:type="spellEnd"/>
      <w:r w:rsidRPr="00BB1C1B">
        <w:rPr>
          <w:sz w:val="28"/>
          <w:szCs w:val="28"/>
          <w:lang w:val="uk-UA"/>
        </w:rPr>
        <w:t xml:space="preserve">, зумовлений </w:t>
      </w:r>
      <w:proofErr w:type="spellStart"/>
      <w:r w:rsidRPr="00BB1C1B">
        <w:rPr>
          <w:sz w:val="28"/>
          <w:szCs w:val="28"/>
          <w:lang w:val="uk-UA"/>
        </w:rPr>
        <w:t>біліарно</w:t>
      </w:r>
      <w:r w:rsidR="001B0985">
        <w:rPr>
          <w:sz w:val="28"/>
          <w:szCs w:val="28"/>
          <w:lang w:val="uk-UA"/>
        </w:rPr>
        <w:t>ю</w:t>
      </w:r>
      <w:proofErr w:type="spellEnd"/>
      <w:r w:rsidRPr="00BB1C1B">
        <w:rPr>
          <w:sz w:val="28"/>
          <w:szCs w:val="28"/>
          <w:lang w:val="uk-UA"/>
        </w:rPr>
        <w:t xml:space="preserve"> обструкцією;</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 синдром </w:t>
      </w:r>
      <w:proofErr w:type="spellStart"/>
      <w:r w:rsidRPr="00BB1C1B">
        <w:rPr>
          <w:sz w:val="28"/>
          <w:szCs w:val="28"/>
          <w:lang w:val="uk-UA"/>
        </w:rPr>
        <w:t>Бадда-Кіарі</w:t>
      </w:r>
      <w:proofErr w:type="spellEnd"/>
      <w:r w:rsidRPr="00BB1C1B">
        <w:rPr>
          <w:sz w:val="28"/>
          <w:szCs w:val="28"/>
          <w:lang w:val="uk-UA"/>
        </w:rPr>
        <w:t>.</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Б. Хронічні захворювання печінки, що передують вагітності:</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хронічні гепатити різної етіології;</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цироз печінки (ЦП);</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тромбоз ворітної вени;</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стан після трансплантації печінки.</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Під час вагітності </w:t>
      </w:r>
      <w:proofErr w:type="spellStart"/>
      <w:r w:rsidR="00CF38F0">
        <w:rPr>
          <w:sz w:val="28"/>
          <w:szCs w:val="28"/>
          <w:lang w:val="uk-UA"/>
        </w:rPr>
        <w:t>пекребіг</w:t>
      </w:r>
      <w:proofErr w:type="spellEnd"/>
      <w:r w:rsidRPr="00BB1C1B">
        <w:rPr>
          <w:sz w:val="28"/>
          <w:szCs w:val="28"/>
          <w:lang w:val="uk-UA"/>
        </w:rPr>
        <w:t xml:space="preserve"> ряду захворювань печінки і жовчовивідних шляхів набуває деяк</w:t>
      </w:r>
      <w:r w:rsidR="00CF38F0">
        <w:rPr>
          <w:sz w:val="28"/>
          <w:szCs w:val="28"/>
          <w:lang w:val="uk-UA"/>
        </w:rPr>
        <w:t>их</w:t>
      </w:r>
      <w:r w:rsidRPr="00BB1C1B">
        <w:rPr>
          <w:sz w:val="28"/>
          <w:szCs w:val="28"/>
          <w:lang w:val="uk-UA"/>
        </w:rPr>
        <w:t xml:space="preserve"> особливост</w:t>
      </w:r>
      <w:r w:rsidR="00CF38F0">
        <w:rPr>
          <w:sz w:val="28"/>
          <w:szCs w:val="28"/>
          <w:lang w:val="uk-UA"/>
        </w:rPr>
        <w:t>ей</w:t>
      </w:r>
      <w:r w:rsidRPr="00BB1C1B">
        <w:rPr>
          <w:sz w:val="28"/>
          <w:szCs w:val="28"/>
          <w:lang w:val="uk-UA"/>
        </w:rPr>
        <w:t>, що вимагає використання певної лікувальної тактики.</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Перебіг хронічного </w:t>
      </w:r>
      <w:proofErr w:type="spellStart"/>
      <w:r w:rsidRPr="00BB1C1B">
        <w:rPr>
          <w:sz w:val="28"/>
          <w:szCs w:val="28"/>
          <w:lang w:val="uk-UA"/>
        </w:rPr>
        <w:t>безкам'яного</w:t>
      </w:r>
      <w:proofErr w:type="spellEnd"/>
      <w:r w:rsidRPr="00BB1C1B">
        <w:rPr>
          <w:sz w:val="28"/>
          <w:szCs w:val="28"/>
          <w:lang w:val="uk-UA"/>
        </w:rPr>
        <w:t xml:space="preserve"> холециститу (ХБХ) не зазна</w:t>
      </w:r>
      <w:r w:rsidR="001B0985">
        <w:rPr>
          <w:sz w:val="28"/>
          <w:szCs w:val="28"/>
          <w:lang w:val="uk-UA"/>
        </w:rPr>
        <w:t>є</w:t>
      </w:r>
      <w:r w:rsidRPr="00BB1C1B">
        <w:rPr>
          <w:sz w:val="28"/>
          <w:szCs w:val="28"/>
          <w:lang w:val="uk-UA"/>
        </w:rPr>
        <w:t xml:space="preserve"> особливих змін і не шкодить плоду, тому не є показанням для переривання вагітності. ХБХ частіше загострюється в III триместрі.</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 xml:space="preserve">При </w:t>
      </w:r>
      <w:proofErr w:type="spellStart"/>
      <w:r w:rsidRPr="00BB1C1B">
        <w:rPr>
          <w:sz w:val="28"/>
          <w:szCs w:val="28"/>
          <w:lang w:val="uk-UA"/>
        </w:rPr>
        <w:t>калькульозному</w:t>
      </w:r>
      <w:proofErr w:type="spellEnd"/>
      <w:r w:rsidRPr="00BB1C1B">
        <w:rPr>
          <w:sz w:val="28"/>
          <w:szCs w:val="28"/>
          <w:lang w:val="uk-UA"/>
        </w:rPr>
        <w:t xml:space="preserve"> холециститі вагітність сприяє як утворенню та росту жовчних каменів, так і появ</w:t>
      </w:r>
      <w:r w:rsidR="001B0985">
        <w:rPr>
          <w:sz w:val="28"/>
          <w:szCs w:val="28"/>
          <w:lang w:val="uk-UA"/>
        </w:rPr>
        <w:t>і</w:t>
      </w:r>
      <w:r w:rsidRPr="00BB1C1B">
        <w:rPr>
          <w:sz w:val="28"/>
          <w:szCs w:val="28"/>
          <w:lang w:val="uk-UA"/>
        </w:rPr>
        <w:t xml:space="preserve"> клінічних симптомів </w:t>
      </w:r>
      <w:proofErr w:type="spellStart"/>
      <w:r w:rsidR="001B0985" w:rsidRPr="00BB1C1B">
        <w:rPr>
          <w:sz w:val="28"/>
          <w:szCs w:val="28"/>
          <w:lang w:val="uk-UA"/>
        </w:rPr>
        <w:t>холел</w:t>
      </w:r>
      <w:r w:rsidR="001B0985">
        <w:rPr>
          <w:sz w:val="28"/>
          <w:szCs w:val="28"/>
          <w:lang w:val="uk-UA"/>
        </w:rPr>
        <w:t>і</w:t>
      </w:r>
      <w:r w:rsidR="001B0985" w:rsidRPr="00BB1C1B">
        <w:rPr>
          <w:sz w:val="28"/>
          <w:szCs w:val="28"/>
          <w:lang w:val="uk-UA"/>
        </w:rPr>
        <w:t>т</w:t>
      </w:r>
      <w:r w:rsidR="001B0985">
        <w:rPr>
          <w:sz w:val="28"/>
          <w:szCs w:val="28"/>
          <w:lang w:val="uk-UA"/>
        </w:rPr>
        <w:t>і</w:t>
      </w:r>
      <w:r w:rsidR="001B0985" w:rsidRPr="00BB1C1B">
        <w:rPr>
          <w:sz w:val="28"/>
          <w:szCs w:val="28"/>
          <w:lang w:val="uk-UA"/>
        </w:rPr>
        <w:t>аз</w:t>
      </w:r>
      <w:r w:rsidR="001B0985">
        <w:rPr>
          <w:sz w:val="28"/>
          <w:szCs w:val="28"/>
          <w:lang w:val="uk-UA"/>
        </w:rPr>
        <w:t>у</w:t>
      </w:r>
      <w:proofErr w:type="spellEnd"/>
      <w:r w:rsidR="001B0985">
        <w:rPr>
          <w:sz w:val="28"/>
          <w:szCs w:val="28"/>
          <w:lang w:val="uk-UA"/>
        </w:rPr>
        <w:t>, який</w:t>
      </w:r>
      <w:r w:rsidR="001B0985" w:rsidRPr="00BB1C1B">
        <w:rPr>
          <w:sz w:val="28"/>
          <w:szCs w:val="28"/>
          <w:lang w:val="uk-UA"/>
        </w:rPr>
        <w:t xml:space="preserve"> </w:t>
      </w:r>
      <w:r w:rsidRPr="00BB1C1B">
        <w:rPr>
          <w:sz w:val="28"/>
          <w:szCs w:val="28"/>
          <w:lang w:val="uk-UA"/>
        </w:rPr>
        <w:t>раніше приховано п</w:t>
      </w:r>
      <w:r w:rsidR="001B0985">
        <w:rPr>
          <w:sz w:val="28"/>
          <w:szCs w:val="28"/>
          <w:lang w:val="uk-UA"/>
        </w:rPr>
        <w:t>еребіг</w:t>
      </w:r>
      <w:r w:rsidRPr="00BB1C1B">
        <w:rPr>
          <w:sz w:val="28"/>
          <w:szCs w:val="28"/>
          <w:lang w:val="uk-UA"/>
        </w:rPr>
        <w:t xml:space="preserve">ав [8]. Загострення частіше відбуваються в II триместрі. При неефективності консервативної терапії </w:t>
      </w:r>
      <w:r w:rsidR="001B0985">
        <w:rPr>
          <w:sz w:val="28"/>
          <w:szCs w:val="28"/>
          <w:lang w:val="uk-UA"/>
        </w:rPr>
        <w:t>впродовж</w:t>
      </w:r>
      <w:r w:rsidRPr="00BB1C1B">
        <w:rPr>
          <w:sz w:val="28"/>
          <w:szCs w:val="28"/>
          <w:lang w:val="uk-UA"/>
        </w:rPr>
        <w:t xml:space="preserve"> тижня показано оперативне лікування. На пізніх термінах вагітності </w:t>
      </w:r>
      <w:proofErr w:type="spellStart"/>
      <w:r w:rsidRPr="00BB1C1B">
        <w:rPr>
          <w:sz w:val="28"/>
          <w:szCs w:val="28"/>
          <w:lang w:val="uk-UA"/>
        </w:rPr>
        <w:t>холецистектомії</w:t>
      </w:r>
      <w:proofErr w:type="spellEnd"/>
      <w:r w:rsidRPr="00BB1C1B">
        <w:rPr>
          <w:sz w:val="28"/>
          <w:szCs w:val="28"/>
          <w:lang w:val="uk-UA"/>
        </w:rPr>
        <w:t xml:space="preserve"> передує розродження.</w:t>
      </w:r>
    </w:p>
    <w:p w:rsidR="00BB1C1B" w:rsidRPr="00BB1C1B" w:rsidRDefault="00BB1C1B" w:rsidP="00BB1C1B">
      <w:pPr>
        <w:spacing w:after="0" w:line="360" w:lineRule="auto"/>
        <w:ind w:firstLine="708"/>
        <w:jc w:val="both"/>
        <w:rPr>
          <w:sz w:val="28"/>
          <w:szCs w:val="28"/>
          <w:lang w:val="uk-UA"/>
        </w:rPr>
      </w:pPr>
      <w:r w:rsidRPr="00BB1C1B">
        <w:rPr>
          <w:sz w:val="28"/>
          <w:szCs w:val="28"/>
          <w:lang w:val="uk-UA"/>
        </w:rPr>
        <w:t>Гострий вірусний гепатит А у вагітних як по тривалості інкубаційного періоду, так і за клінічним перебігом не відрізняється від гепатиту А у невагітних. При цьому інфікування плода та новонародженого не відбувається.</w:t>
      </w:r>
    </w:p>
    <w:p w:rsidR="00BB1C1B" w:rsidRDefault="00BB1C1B" w:rsidP="00BB1C1B">
      <w:pPr>
        <w:spacing w:after="0" w:line="360" w:lineRule="auto"/>
        <w:ind w:firstLine="708"/>
        <w:jc w:val="both"/>
        <w:rPr>
          <w:sz w:val="28"/>
          <w:szCs w:val="28"/>
          <w:lang w:val="uk-UA"/>
        </w:rPr>
      </w:pPr>
      <w:r w:rsidRPr="00BB1C1B">
        <w:rPr>
          <w:sz w:val="28"/>
          <w:szCs w:val="28"/>
          <w:lang w:val="uk-UA"/>
        </w:rPr>
        <w:t>Гострі вірусні гепатити В і С п</w:t>
      </w:r>
      <w:r w:rsidR="0015020C">
        <w:rPr>
          <w:sz w:val="28"/>
          <w:szCs w:val="28"/>
          <w:lang w:val="uk-UA"/>
        </w:rPr>
        <w:t>еребіг</w:t>
      </w:r>
      <w:r w:rsidRPr="00BB1C1B">
        <w:rPr>
          <w:sz w:val="28"/>
          <w:szCs w:val="28"/>
          <w:lang w:val="uk-UA"/>
        </w:rPr>
        <w:t>ають важче і супроводжуються більш тривалим періодом жовтяниці, інтоксикацією, печінков</w:t>
      </w:r>
      <w:r w:rsidR="0015020C">
        <w:rPr>
          <w:sz w:val="28"/>
          <w:szCs w:val="28"/>
          <w:lang w:val="uk-UA"/>
        </w:rPr>
        <w:t>ою</w:t>
      </w:r>
      <w:r w:rsidRPr="00BB1C1B">
        <w:rPr>
          <w:sz w:val="28"/>
          <w:szCs w:val="28"/>
          <w:lang w:val="uk-UA"/>
        </w:rPr>
        <w:t xml:space="preserve"> енцефалопатію. Можлив</w:t>
      </w:r>
      <w:r w:rsidR="00CF38F0">
        <w:rPr>
          <w:sz w:val="28"/>
          <w:szCs w:val="28"/>
          <w:lang w:val="uk-UA"/>
        </w:rPr>
        <w:t>им є</w:t>
      </w:r>
      <w:r w:rsidRPr="00BB1C1B">
        <w:rPr>
          <w:sz w:val="28"/>
          <w:szCs w:val="28"/>
          <w:lang w:val="uk-UA"/>
        </w:rPr>
        <w:t xml:space="preserve"> зараження новонародженого, якщо на його шкірі є садна або пошкодження [12, 45, 49].</w:t>
      </w:r>
    </w:p>
    <w:p w:rsidR="0015020C" w:rsidRPr="0015020C" w:rsidRDefault="0015020C" w:rsidP="0015020C">
      <w:pPr>
        <w:spacing w:after="0" w:line="360" w:lineRule="auto"/>
        <w:ind w:firstLine="708"/>
        <w:jc w:val="both"/>
        <w:rPr>
          <w:sz w:val="28"/>
          <w:szCs w:val="28"/>
          <w:lang w:val="uk-UA"/>
        </w:rPr>
      </w:pPr>
      <w:r w:rsidRPr="0015020C">
        <w:rPr>
          <w:sz w:val="28"/>
          <w:szCs w:val="28"/>
          <w:lang w:val="uk-UA"/>
        </w:rPr>
        <w:t xml:space="preserve">Наявність у жінки НВУ, НСУ не впливає на її репродуктивну функцію, не збільшує ризику </w:t>
      </w:r>
      <w:proofErr w:type="spellStart"/>
      <w:r w:rsidRPr="0015020C">
        <w:rPr>
          <w:sz w:val="28"/>
          <w:szCs w:val="28"/>
          <w:lang w:val="uk-UA"/>
        </w:rPr>
        <w:t>мертвонароджень</w:t>
      </w:r>
      <w:proofErr w:type="spellEnd"/>
      <w:r w:rsidRPr="0015020C">
        <w:rPr>
          <w:sz w:val="28"/>
          <w:szCs w:val="28"/>
          <w:lang w:val="uk-UA"/>
        </w:rPr>
        <w:t xml:space="preserve"> і вроджених аномалій. Однак ризик інфікування дитини при наявності у матері маркера вірусного гепатиту В досягає </w:t>
      </w:r>
      <w:r w:rsidRPr="0015020C">
        <w:rPr>
          <w:sz w:val="28"/>
          <w:szCs w:val="28"/>
          <w:lang w:val="uk-UA"/>
        </w:rPr>
        <w:lastRenderedPageBreak/>
        <w:t xml:space="preserve">80-90%. При відсутності цього маркера в крові матері ризик значно знижується - до 2-15%. При цьому не виникає підстав для кесаревого розтину з метою зменшення ризику інфікування дитини. Під час ведення пологів рекомендується уникати </w:t>
      </w:r>
      <w:proofErr w:type="spellStart"/>
      <w:r w:rsidRPr="0015020C">
        <w:rPr>
          <w:sz w:val="28"/>
          <w:szCs w:val="28"/>
          <w:lang w:val="uk-UA"/>
        </w:rPr>
        <w:t>амніоцентезу</w:t>
      </w:r>
      <w:proofErr w:type="spellEnd"/>
      <w:r w:rsidRPr="0015020C">
        <w:rPr>
          <w:sz w:val="28"/>
          <w:szCs w:val="28"/>
          <w:lang w:val="uk-UA"/>
        </w:rPr>
        <w:t>, застосування акушерських щипців, а також тривалого безводного періоду. Грудне вигодовування не є протипоказанням за умови цілісності сосків [14, 15, 44, 48, 63, 64].</w:t>
      </w:r>
    </w:p>
    <w:p w:rsidR="0015020C" w:rsidRPr="0015020C" w:rsidRDefault="0015020C" w:rsidP="0015020C">
      <w:pPr>
        <w:spacing w:after="0" w:line="360" w:lineRule="auto"/>
        <w:ind w:firstLine="708"/>
        <w:jc w:val="both"/>
        <w:rPr>
          <w:sz w:val="28"/>
          <w:szCs w:val="28"/>
          <w:lang w:val="uk-UA"/>
        </w:rPr>
      </w:pPr>
      <w:r w:rsidRPr="0015020C">
        <w:rPr>
          <w:sz w:val="28"/>
          <w:szCs w:val="28"/>
          <w:lang w:val="uk-UA"/>
        </w:rPr>
        <w:t xml:space="preserve">Вагітність здатна погіршити перебіг цирозу печінки, який у свою чергу несприятливо впливає на перебіг і результат вагітності. Пологи і післяпологовий період у цих хворих часто супроводжуються </w:t>
      </w:r>
      <w:proofErr w:type="spellStart"/>
      <w:r w:rsidRPr="0015020C">
        <w:rPr>
          <w:sz w:val="28"/>
          <w:szCs w:val="28"/>
          <w:lang w:val="uk-UA"/>
        </w:rPr>
        <w:t>кровотечею</w:t>
      </w:r>
      <w:proofErr w:type="spellEnd"/>
      <w:r w:rsidRPr="0015020C">
        <w:rPr>
          <w:sz w:val="28"/>
          <w:szCs w:val="28"/>
          <w:lang w:val="uk-UA"/>
        </w:rPr>
        <w:t>. Вагітність при цирозі печінки протипоказана [56, 65, 74]. Однак при наполегливому бажанні вона може бути збережена, якщо захворювання не супроводжується ознаками декомпенсації і вираженою портальною гіпертензією, а варикозне розширення вен стравоходу не перевищує 1-го ступеня. Слід мати на увазі, що в II триместрі вагітності варикозне розширення вен і портальна гіпертензія можуть наростати внаслідок збільшення об'єму крові.</w:t>
      </w:r>
    </w:p>
    <w:p w:rsidR="00CF38F0" w:rsidRDefault="0015020C" w:rsidP="0015020C">
      <w:pPr>
        <w:spacing w:after="0" w:line="360" w:lineRule="auto"/>
        <w:ind w:firstLine="708"/>
        <w:jc w:val="both"/>
        <w:rPr>
          <w:color w:val="002060"/>
          <w:sz w:val="28"/>
          <w:szCs w:val="28"/>
        </w:rPr>
      </w:pPr>
      <w:r w:rsidRPr="0015020C">
        <w:rPr>
          <w:sz w:val="28"/>
          <w:szCs w:val="28"/>
          <w:lang w:val="uk-UA"/>
        </w:rPr>
        <w:t>А</w:t>
      </w:r>
      <w:r>
        <w:rPr>
          <w:sz w:val="28"/>
          <w:szCs w:val="28"/>
          <w:lang w:val="uk-UA"/>
        </w:rPr>
        <w:t>в</w:t>
      </w:r>
      <w:r w:rsidRPr="0015020C">
        <w:rPr>
          <w:sz w:val="28"/>
          <w:szCs w:val="28"/>
          <w:lang w:val="uk-UA"/>
        </w:rPr>
        <w:t>тоімунні захворювання печінки (АІЗП): а</w:t>
      </w:r>
      <w:r>
        <w:rPr>
          <w:sz w:val="28"/>
          <w:szCs w:val="28"/>
          <w:lang w:val="uk-UA"/>
        </w:rPr>
        <w:t>в</w:t>
      </w:r>
      <w:r w:rsidRPr="0015020C">
        <w:rPr>
          <w:sz w:val="28"/>
          <w:szCs w:val="28"/>
          <w:lang w:val="uk-UA"/>
        </w:rPr>
        <w:t xml:space="preserve">тоімунний гепатит (АІГ), первинний </w:t>
      </w:r>
      <w:proofErr w:type="spellStart"/>
      <w:r w:rsidRPr="0015020C">
        <w:rPr>
          <w:sz w:val="28"/>
          <w:szCs w:val="28"/>
          <w:lang w:val="uk-UA"/>
        </w:rPr>
        <w:t>біліарний</w:t>
      </w:r>
      <w:proofErr w:type="spellEnd"/>
      <w:r w:rsidRPr="0015020C">
        <w:rPr>
          <w:sz w:val="28"/>
          <w:szCs w:val="28"/>
          <w:lang w:val="uk-UA"/>
        </w:rPr>
        <w:t xml:space="preserve"> цироз (ПБЦП) і первинний </w:t>
      </w:r>
      <w:proofErr w:type="spellStart"/>
      <w:r w:rsidRPr="0015020C">
        <w:rPr>
          <w:sz w:val="28"/>
          <w:szCs w:val="28"/>
          <w:lang w:val="uk-UA"/>
        </w:rPr>
        <w:t>склерозуючий</w:t>
      </w:r>
      <w:proofErr w:type="spellEnd"/>
      <w:r w:rsidRPr="0015020C">
        <w:rPr>
          <w:sz w:val="28"/>
          <w:szCs w:val="28"/>
          <w:lang w:val="uk-UA"/>
        </w:rPr>
        <w:t xml:space="preserve"> </w:t>
      </w:r>
      <w:proofErr w:type="spellStart"/>
      <w:r w:rsidRPr="0015020C">
        <w:rPr>
          <w:sz w:val="28"/>
          <w:szCs w:val="28"/>
          <w:lang w:val="uk-UA"/>
        </w:rPr>
        <w:t>холангіт</w:t>
      </w:r>
      <w:proofErr w:type="spellEnd"/>
      <w:r w:rsidRPr="0015020C">
        <w:rPr>
          <w:sz w:val="28"/>
          <w:szCs w:val="28"/>
          <w:lang w:val="uk-UA"/>
        </w:rPr>
        <w:t xml:space="preserve"> (ПСХ) не включені до переліку медичних показань для штучного переривання вагітності - питання має вирішуватися індивідуально [26]. Висока активність АІЗП супроводжується </w:t>
      </w:r>
      <w:proofErr w:type="spellStart"/>
      <w:r w:rsidRPr="0015020C">
        <w:rPr>
          <w:sz w:val="28"/>
          <w:szCs w:val="28"/>
          <w:lang w:val="uk-UA"/>
        </w:rPr>
        <w:t>гіпогонадизмом</w:t>
      </w:r>
      <w:proofErr w:type="spellEnd"/>
      <w:r w:rsidRPr="0015020C">
        <w:rPr>
          <w:sz w:val="28"/>
          <w:szCs w:val="28"/>
          <w:lang w:val="uk-UA"/>
        </w:rPr>
        <w:t>, аменореєю і безпліддям. Тому настання вагітності можливо лише на ранніх стадіях АІЗП і на тлі адекватно проведеної фармакотерапії [6]. Вагітність п</w:t>
      </w:r>
      <w:r>
        <w:rPr>
          <w:sz w:val="28"/>
          <w:szCs w:val="28"/>
          <w:lang w:val="uk-UA"/>
        </w:rPr>
        <w:t>еребіг</w:t>
      </w:r>
      <w:r w:rsidRPr="0015020C">
        <w:rPr>
          <w:sz w:val="28"/>
          <w:szCs w:val="28"/>
          <w:lang w:val="uk-UA"/>
        </w:rPr>
        <w:t xml:space="preserve">ає в стані природної </w:t>
      </w:r>
      <w:proofErr w:type="spellStart"/>
      <w:r w:rsidRPr="0015020C">
        <w:rPr>
          <w:sz w:val="28"/>
          <w:szCs w:val="28"/>
          <w:lang w:val="uk-UA"/>
        </w:rPr>
        <w:t>імуносупресії</w:t>
      </w:r>
      <w:proofErr w:type="spellEnd"/>
      <w:r w:rsidRPr="0015020C">
        <w:rPr>
          <w:sz w:val="28"/>
          <w:szCs w:val="28"/>
          <w:lang w:val="uk-UA"/>
        </w:rPr>
        <w:t xml:space="preserve"> і може надати </w:t>
      </w:r>
      <w:proofErr w:type="spellStart"/>
      <w:r w:rsidRPr="0015020C">
        <w:rPr>
          <w:sz w:val="28"/>
          <w:szCs w:val="28"/>
          <w:lang w:val="uk-UA"/>
        </w:rPr>
        <w:t>імуномодулюючу</w:t>
      </w:r>
      <w:proofErr w:type="spellEnd"/>
      <w:r w:rsidRPr="0015020C">
        <w:rPr>
          <w:sz w:val="28"/>
          <w:szCs w:val="28"/>
          <w:lang w:val="uk-UA"/>
        </w:rPr>
        <w:t xml:space="preserve"> дію на перебіг всіх а</w:t>
      </w:r>
      <w:r>
        <w:rPr>
          <w:sz w:val="28"/>
          <w:szCs w:val="28"/>
          <w:lang w:val="uk-UA"/>
        </w:rPr>
        <w:t>в</w:t>
      </w:r>
      <w:r w:rsidRPr="0015020C">
        <w:rPr>
          <w:sz w:val="28"/>
          <w:szCs w:val="28"/>
          <w:lang w:val="uk-UA"/>
        </w:rPr>
        <w:t xml:space="preserve">тоімунних захворювань. Завдяки цьому загострень АІГ на тлі вагітності найчастіше не буває, а біохімічні показники навіть поліпшуються [46]. Нормальне завершення вагітності при АІГ спостерігається у більшості жінок (74%) [6]. Рідше виникає погіршення стану, наростає активність процесу в печінці з розвитком печінкової недостатності, </w:t>
      </w:r>
      <w:proofErr w:type="spellStart"/>
      <w:r w:rsidRPr="0015020C">
        <w:rPr>
          <w:sz w:val="28"/>
          <w:szCs w:val="28"/>
          <w:lang w:val="uk-UA"/>
        </w:rPr>
        <w:t>гестозу</w:t>
      </w:r>
      <w:proofErr w:type="spellEnd"/>
      <w:r w:rsidRPr="0015020C">
        <w:rPr>
          <w:sz w:val="28"/>
          <w:szCs w:val="28"/>
          <w:lang w:val="uk-UA"/>
        </w:rPr>
        <w:t xml:space="preserve">, </w:t>
      </w:r>
      <w:proofErr w:type="spellStart"/>
      <w:r w:rsidRPr="0015020C">
        <w:rPr>
          <w:sz w:val="28"/>
          <w:szCs w:val="28"/>
          <w:lang w:val="uk-UA"/>
        </w:rPr>
        <w:t>фетоплацентарної</w:t>
      </w:r>
      <w:proofErr w:type="spellEnd"/>
      <w:r w:rsidRPr="0015020C">
        <w:rPr>
          <w:sz w:val="28"/>
          <w:szCs w:val="28"/>
          <w:lang w:val="uk-UA"/>
        </w:rPr>
        <w:t xml:space="preserve"> недостатності, відшарування нормально розташованої плаценти, кровотеч. Імовірність загострення АІГ вищ</w:t>
      </w:r>
      <w:r w:rsidR="00CF38F0">
        <w:rPr>
          <w:sz w:val="28"/>
          <w:szCs w:val="28"/>
          <w:lang w:val="uk-UA"/>
        </w:rPr>
        <w:t>а</w:t>
      </w:r>
      <w:r w:rsidRPr="0015020C">
        <w:rPr>
          <w:sz w:val="28"/>
          <w:szCs w:val="28"/>
          <w:lang w:val="uk-UA"/>
        </w:rPr>
        <w:t xml:space="preserve"> в першій половині вагітності і в післяпологовому періоді. Патологія плода в цих випадках </w:t>
      </w:r>
      <w:r w:rsidRPr="0015020C">
        <w:rPr>
          <w:sz w:val="28"/>
          <w:szCs w:val="28"/>
          <w:lang w:val="uk-UA"/>
        </w:rPr>
        <w:lastRenderedPageBreak/>
        <w:t xml:space="preserve">виявляється в гіпотрофії, ознаках внутрішньоутробної гіпоксії і недоношеності [30, 46, 70]. У міру прогресування захворювання і формування цирозу печінки збільшується частота самовільного переривання вагітності і внутрішньоутробної смерті плода. </w:t>
      </w:r>
      <w:proofErr w:type="spellStart"/>
      <w:r w:rsidRPr="0015020C">
        <w:rPr>
          <w:sz w:val="28"/>
          <w:szCs w:val="28"/>
          <w:lang w:val="uk-UA"/>
        </w:rPr>
        <w:t>Перинатальна</w:t>
      </w:r>
      <w:proofErr w:type="spellEnd"/>
      <w:r w:rsidRPr="0015020C">
        <w:rPr>
          <w:sz w:val="28"/>
          <w:szCs w:val="28"/>
          <w:lang w:val="uk-UA"/>
        </w:rPr>
        <w:t xml:space="preserve"> смертність може досягати 64,5% [56]. У той же час на ранніх стадіях ПБЦП і ПСХ вагітність частіше п</w:t>
      </w:r>
      <w:r>
        <w:rPr>
          <w:sz w:val="28"/>
          <w:szCs w:val="28"/>
          <w:lang w:val="uk-UA"/>
        </w:rPr>
        <w:t>еребіг</w:t>
      </w:r>
      <w:r w:rsidRPr="0015020C">
        <w:rPr>
          <w:sz w:val="28"/>
          <w:szCs w:val="28"/>
          <w:lang w:val="uk-UA"/>
        </w:rPr>
        <w:t xml:space="preserve">ає без ускладнень. Наростання </w:t>
      </w:r>
      <w:proofErr w:type="spellStart"/>
      <w:r w:rsidRPr="0015020C">
        <w:rPr>
          <w:sz w:val="28"/>
          <w:szCs w:val="28"/>
          <w:lang w:val="uk-UA"/>
        </w:rPr>
        <w:t>холестазу</w:t>
      </w:r>
      <w:proofErr w:type="spellEnd"/>
      <w:r w:rsidRPr="0015020C">
        <w:rPr>
          <w:sz w:val="28"/>
          <w:szCs w:val="28"/>
          <w:lang w:val="uk-UA"/>
        </w:rPr>
        <w:t xml:space="preserve"> при ПБЦП або ПСХ на тлі вагітності асоціюється з ризиком </w:t>
      </w:r>
      <w:proofErr w:type="spellStart"/>
      <w:r w:rsidRPr="0015020C">
        <w:rPr>
          <w:sz w:val="28"/>
          <w:szCs w:val="28"/>
          <w:lang w:val="uk-UA"/>
        </w:rPr>
        <w:t>невиношування</w:t>
      </w:r>
      <w:proofErr w:type="spellEnd"/>
      <w:r w:rsidRPr="0015020C">
        <w:rPr>
          <w:sz w:val="28"/>
          <w:szCs w:val="28"/>
          <w:lang w:val="uk-UA"/>
        </w:rPr>
        <w:t xml:space="preserve"> і </w:t>
      </w:r>
      <w:proofErr w:type="spellStart"/>
      <w:r w:rsidRPr="0015020C">
        <w:rPr>
          <w:sz w:val="28"/>
          <w:szCs w:val="28"/>
          <w:lang w:val="uk-UA"/>
        </w:rPr>
        <w:t>мертвонародження</w:t>
      </w:r>
      <w:proofErr w:type="spellEnd"/>
      <w:r w:rsidRPr="0015020C">
        <w:rPr>
          <w:sz w:val="28"/>
          <w:szCs w:val="28"/>
          <w:lang w:val="uk-UA"/>
        </w:rPr>
        <w:t xml:space="preserve"> [6, 37].</w:t>
      </w:r>
      <w:r w:rsidRPr="0015020C">
        <w:rPr>
          <w:color w:val="002060"/>
          <w:sz w:val="28"/>
          <w:szCs w:val="28"/>
        </w:rPr>
        <w:t xml:space="preserve"> </w:t>
      </w:r>
    </w:p>
    <w:p w:rsidR="0015020C" w:rsidRPr="0015020C" w:rsidRDefault="0015020C" w:rsidP="0015020C">
      <w:pPr>
        <w:spacing w:after="0" w:line="360" w:lineRule="auto"/>
        <w:ind w:firstLine="708"/>
        <w:jc w:val="both"/>
        <w:rPr>
          <w:sz w:val="28"/>
          <w:szCs w:val="28"/>
          <w:lang w:val="uk-UA"/>
        </w:rPr>
      </w:pPr>
      <w:r w:rsidRPr="0015020C">
        <w:rPr>
          <w:sz w:val="28"/>
          <w:szCs w:val="28"/>
          <w:lang w:val="uk-UA"/>
        </w:rPr>
        <w:t xml:space="preserve">Хвороба Вільсона розвивається в молодому віці і часто супроводжується безпліддям і мимовільними абортами [13]. Однак сучасна </w:t>
      </w:r>
      <w:proofErr w:type="spellStart"/>
      <w:r w:rsidRPr="0015020C">
        <w:rPr>
          <w:sz w:val="28"/>
          <w:szCs w:val="28"/>
          <w:lang w:val="uk-UA"/>
        </w:rPr>
        <w:t>м</w:t>
      </w:r>
      <w:r>
        <w:rPr>
          <w:sz w:val="28"/>
          <w:szCs w:val="28"/>
          <w:lang w:val="uk-UA"/>
        </w:rPr>
        <w:t>і</w:t>
      </w:r>
      <w:r w:rsidRPr="0015020C">
        <w:rPr>
          <w:sz w:val="28"/>
          <w:szCs w:val="28"/>
          <w:lang w:val="uk-UA"/>
        </w:rPr>
        <w:t>дьелімін</w:t>
      </w:r>
      <w:r w:rsidR="00F073B6">
        <w:rPr>
          <w:sz w:val="28"/>
          <w:szCs w:val="28"/>
          <w:lang w:val="uk-UA"/>
        </w:rPr>
        <w:t>уюча</w:t>
      </w:r>
      <w:proofErr w:type="spellEnd"/>
      <w:r w:rsidRPr="0015020C">
        <w:rPr>
          <w:sz w:val="28"/>
          <w:szCs w:val="28"/>
          <w:lang w:val="uk-UA"/>
        </w:rPr>
        <w:t xml:space="preserve"> терапія препаратами Б-</w:t>
      </w:r>
      <w:proofErr w:type="spellStart"/>
      <w:r w:rsidRPr="0015020C">
        <w:rPr>
          <w:sz w:val="28"/>
          <w:szCs w:val="28"/>
          <w:lang w:val="uk-UA"/>
        </w:rPr>
        <w:t>пен</w:t>
      </w:r>
      <w:r w:rsidR="00F073B6">
        <w:rPr>
          <w:sz w:val="28"/>
          <w:szCs w:val="28"/>
          <w:lang w:val="uk-UA"/>
        </w:rPr>
        <w:t>і</w:t>
      </w:r>
      <w:r w:rsidRPr="0015020C">
        <w:rPr>
          <w:sz w:val="28"/>
          <w:szCs w:val="28"/>
          <w:lang w:val="uk-UA"/>
        </w:rPr>
        <w:t>цилам</w:t>
      </w:r>
      <w:r w:rsidR="00F073B6">
        <w:rPr>
          <w:sz w:val="28"/>
          <w:szCs w:val="28"/>
          <w:lang w:val="uk-UA"/>
        </w:rPr>
        <w:t>іну</w:t>
      </w:r>
      <w:proofErr w:type="spellEnd"/>
      <w:r w:rsidRPr="0015020C">
        <w:rPr>
          <w:sz w:val="28"/>
          <w:szCs w:val="28"/>
          <w:lang w:val="uk-UA"/>
        </w:rPr>
        <w:t xml:space="preserve"> (FDA-категорія D) [23] і цинку призводить до відновлення функції печінки, а також репродуктивної функції. Скасування прийому Б-</w:t>
      </w:r>
      <w:proofErr w:type="spellStart"/>
      <w:r w:rsidRPr="0015020C">
        <w:rPr>
          <w:sz w:val="28"/>
          <w:szCs w:val="28"/>
          <w:lang w:val="uk-UA"/>
        </w:rPr>
        <w:t>пен</w:t>
      </w:r>
      <w:r w:rsidR="00F073B6">
        <w:rPr>
          <w:sz w:val="28"/>
          <w:szCs w:val="28"/>
          <w:lang w:val="uk-UA"/>
        </w:rPr>
        <w:t>і</w:t>
      </w:r>
      <w:r w:rsidRPr="0015020C">
        <w:rPr>
          <w:sz w:val="28"/>
          <w:szCs w:val="28"/>
          <w:lang w:val="uk-UA"/>
        </w:rPr>
        <w:t>цилам</w:t>
      </w:r>
      <w:r w:rsidR="00F073B6">
        <w:rPr>
          <w:sz w:val="28"/>
          <w:szCs w:val="28"/>
          <w:lang w:val="uk-UA"/>
        </w:rPr>
        <w:t>іну</w:t>
      </w:r>
      <w:proofErr w:type="spellEnd"/>
      <w:r w:rsidRPr="0015020C">
        <w:rPr>
          <w:sz w:val="28"/>
          <w:szCs w:val="28"/>
          <w:lang w:val="uk-UA"/>
        </w:rPr>
        <w:t xml:space="preserve"> при настанні вагітності може призвести до небезпечного для життя матері загострення процесу, тому терапі</w:t>
      </w:r>
      <w:r w:rsidR="00CF38F0">
        <w:rPr>
          <w:sz w:val="28"/>
          <w:szCs w:val="28"/>
          <w:lang w:val="uk-UA"/>
        </w:rPr>
        <w:t>ю</w:t>
      </w:r>
      <w:r w:rsidRPr="0015020C">
        <w:rPr>
          <w:sz w:val="28"/>
          <w:szCs w:val="28"/>
          <w:lang w:val="uk-UA"/>
        </w:rPr>
        <w:t xml:space="preserve"> </w:t>
      </w:r>
      <w:r w:rsidR="00CF38F0">
        <w:rPr>
          <w:sz w:val="28"/>
          <w:szCs w:val="28"/>
          <w:lang w:val="uk-UA"/>
        </w:rPr>
        <w:t>необхідно</w:t>
      </w:r>
      <w:r w:rsidRPr="0015020C">
        <w:rPr>
          <w:sz w:val="28"/>
          <w:szCs w:val="28"/>
          <w:lang w:val="uk-UA"/>
        </w:rPr>
        <w:t xml:space="preserve"> продовж</w:t>
      </w:r>
      <w:r w:rsidR="00CF38F0">
        <w:rPr>
          <w:sz w:val="28"/>
          <w:szCs w:val="28"/>
          <w:lang w:val="uk-UA"/>
        </w:rPr>
        <w:t>увати</w:t>
      </w:r>
      <w:r w:rsidRPr="0015020C">
        <w:rPr>
          <w:sz w:val="28"/>
          <w:szCs w:val="28"/>
          <w:lang w:val="uk-UA"/>
        </w:rPr>
        <w:t>. Доза препарату може бути знижена в III триместрі, оскільки зростає споживання міді плодом. Крім того, можлив</w:t>
      </w:r>
      <w:r w:rsidR="00F073B6">
        <w:rPr>
          <w:sz w:val="28"/>
          <w:szCs w:val="28"/>
          <w:lang w:val="uk-UA"/>
        </w:rPr>
        <w:t>е</w:t>
      </w:r>
      <w:r w:rsidRPr="0015020C">
        <w:rPr>
          <w:sz w:val="28"/>
          <w:szCs w:val="28"/>
          <w:lang w:val="uk-UA"/>
        </w:rPr>
        <w:t xml:space="preserve"> тимчасове переведення на підтримуючу терапію препаратами цинку, які менш небезпечні для плода, ніж Б-</w:t>
      </w:r>
      <w:proofErr w:type="spellStart"/>
      <w:r w:rsidRPr="0015020C">
        <w:rPr>
          <w:sz w:val="28"/>
          <w:szCs w:val="28"/>
          <w:lang w:val="uk-UA"/>
        </w:rPr>
        <w:t>пеніциламін</w:t>
      </w:r>
      <w:proofErr w:type="spellEnd"/>
      <w:r w:rsidRPr="0015020C">
        <w:rPr>
          <w:sz w:val="28"/>
          <w:szCs w:val="28"/>
          <w:lang w:val="uk-UA"/>
        </w:rPr>
        <w:t>. Грудне вигодовування при лікуванні Б-пеніциліном протипоказано [37, 73, 74].</w:t>
      </w:r>
    </w:p>
    <w:p w:rsidR="0015020C" w:rsidRDefault="0015020C" w:rsidP="0015020C">
      <w:pPr>
        <w:spacing w:after="0" w:line="360" w:lineRule="auto"/>
        <w:ind w:firstLine="708"/>
        <w:jc w:val="both"/>
        <w:rPr>
          <w:sz w:val="28"/>
          <w:szCs w:val="28"/>
          <w:lang w:val="uk-UA"/>
        </w:rPr>
      </w:pPr>
      <w:r w:rsidRPr="0015020C">
        <w:rPr>
          <w:sz w:val="28"/>
          <w:szCs w:val="28"/>
          <w:lang w:val="uk-UA"/>
        </w:rPr>
        <w:t xml:space="preserve">При вірусних гепатитах противірусна терапія (ПВТ) під час вагітності не проводиться. Препарати інтерферону відносяться до категорії С, </w:t>
      </w:r>
      <w:proofErr w:type="spellStart"/>
      <w:r w:rsidRPr="0015020C">
        <w:rPr>
          <w:sz w:val="28"/>
          <w:szCs w:val="28"/>
          <w:lang w:val="uk-UA"/>
        </w:rPr>
        <w:t>рибаверин</w:t>
      </w:r>
      <w:proofErr w:type="spellEnd"/>
      <w:r w:rsidRPr="0015020C">
        <w:rPr>
          <w:sz w:val="28"/>
          <w:szCs w:val="28"/>
          <w:lang w:val="uk-UA"/>
        </w:rPr>
        <w:t xml:space="preserve"> до категорії X (FDA) [23]. У разі настання вагітності на тлі проведеної ПВТ немає необхідності в перериванні вагітності, але ПВТ повинна бути припинена. Зачаття може бути рекомендовано не раніше, ніж через 6 місяців після закінчення лікування цими препаратами [38, 64, 78].</w:t>
      </w:r>
    </w:p>
    <w:p w:rsidR="00C248D7" w:rsidRPr="00C248D7" w:rsidRDefault="00C248D7" w:rsidP="00C248D7">
      <w:pPr>
        <w:spacing w:after="0" w:line="360" w:lineRule="auto"/>
        <w:ind w:firstLine="708"/>
        <w:jc w:val="both"/>
        <w:rPr>
          <w:sz w:val="28"/>
          <w:szCs w:val="28"/>
          <w:lang w:val="uk-UA"/>
        </w:rPr>
      </w:pPr>
      <w:r w:rsidRPr="00C248D7">
        <w:rPr>
          <w:sz w:val="28"/>
          <w:szCs w:val="28"/>
          <w:lang w:val="uk-UA"/>
        </w:rPr>
        <w:t xml:space="preserve">При виборі </w:t>
      </w:r>
      <w:proofErr w:type="spellStart"/>
      <w:r w:rsidRPr="00C248D7">
        <w:rPr>
          <w:sz w:val="28"/>
          <w:szCs w:val="28"/>
          <w:lang w:val="uk-UA"/>
        </w:rPr>
        <w:t>гепатопротекторів</w:t>
      </w:r>
      <w:proofErr w:type="spellEnd"/>
      <w:r w:rsidRPr="00C248D7">
        <w:rPr>
          <w:sz w:val="28"/>
          <w:szCs w:val="28"/>
          <w:lang w:val="uk-UA"/>
        </w:rPr>
        <w:t xml:space="preserve"> необхідно враховувати показники біохімічного аналізу крові та клінічну ситуацію.</w:t>
      </w:r>
    </w:p>
    <w:p w:rsidR="00C248D7" w:rsidRPr="00C248D7" w:rsidRDefault="00C248D7" w:rsidP="00C248D7">
      <w:pPr>
        <w:spacing w:after="0" w:line="360" w:lineRule="auto"/>
        <w:ind w:firstLine="708"/>
        <w:jc w:val="both"/>
        <w:rPr>
          <w:sz w:val="28"/>
          <w:szCs w:val="28"/>
          <w:lang w:val="uk-UA"/>
        </w:rPr>
      </w:pPr>
      <w:proofErr w:type="spellStart"/>
      <w:r w:rsidRPr="00C248D7">
        <w:rPr>
          <w:sz w:val="28"/>
          <w:szCs w:val="28"/>
          <w:lang w:val="uk-UA"/>
        </w:rPr>
        <w:t>Есенціальні</w:t>
      </w:r>
      <w:proofErr w:type="spellEnd"/>
      <w:r w:rsidRPr="00C248D7">
        <w:rPr>
          <w:sz w:val="28"/>
          <w:szCs w:val="28"/>
          <w:lang w:val="uk-UA"/>
        </w:rPr>
        <w:t xml:space="preserve"> фосфоліпіди (ЕФЛ) заповнюють дефіцит фосфоліпідів клітинної стінки, стабілізують мембрани гепатоцитів, зменшують процес цитолізу. Крім того, вони </w:t>
      </w:r>
      <w:r>
        <w:rPr>
          <w:sz w:val="28"/>
          <w:szCs w:val="28"/>
          <w:lang w:val="uk-UA"/>
        </w:rPr>
        <w:t>проявляють</w:t>
      </w:r>
      <w:r w:rsidRPr="00C248D7">
        <w:rPr>
          <w:sz w:val="28"/>
          <w:szCs w:val="28"/>
          <w:lang w:val="uk-UA"/>
        </w:rPr>
        <w:t xml:space="preserve"> антиоксидантну дію, беручи участь в реакціях </w:t>
      </w:r>
      <w:proofErr w:type="spellStart"/>
      <w:r w:rsidRPr="00C248D7">
        <w:rPr>
          <w:sz w:val="28"/>
          <w:szCs w:val="28"/>
          <w:lang w:val="uk-UA"/>
        </w:rPr>
        <w:t>перекисного</w:t>
      </w:r>
      <w:proofErr w:type="spellEnd"/>
      <w:r w:rsidRPr="00C248D7">
        <w:rPr>
          <w:sz w:val="28"/>
          <w:szCs w:val="28"/>
          <w:lang w:val="uk-UA"/>
        </w:rPr>
        <w:t xml:space="preserve"> окислення ліпідів, але їм притаманні побічні ефекти.</w:t>
      </w:r>
    </w:p>
    <w:p w:rsidR="00C248D7" w:rsidRPr="00C248D7" w:rsidRDefault="00C248D7" w:rsidP="00C248D7">
      <w:pPr>
        <w:spacing w:after="0" w:line="360" w:lineRule="auto"/>
        <w:ind w:firstLine="708"/>
        <w:jc w:val="both"/>
        <w:rPr>
          <w:sz w:val="28"/>
          <w:szCs w:val="28"/>
          <w:lang w:val="uk-UA"/>
        </w:rPr>
      </w:pPr>
      <w:r w:rsidRPr="00C248D7">
        <w:rPr>
          <w:sz w:val="28"/>
          <w:szCs w:val="28"/>
          <w:lang w:val="uk-UA"/>
        </w:rPr>
        <w:lastRenderedPageBreak/>
        <w:t>1. Часто не вдається призупинити запальний процес шляхом призначення фосфоліпідів (ФЛ) ззовні, якщо не усунуто патогенетичні механізми ушкодження.</w:t>
      </w:r>
    </w:p>
    <w:p w:rsidR="00C248D7" w:rsidRPr="00C248D7" w:rsidRDefault="00C248D7" w:rsidP="00C248D7">
      <w:pPr>
        <w:spacing w:after="0" w:line="360" w:lineRule="auto"/>
        <w:ind w:firstLine="708"/>
        <w:jc w:val="both"/>
        <w:rPr>
          <w:sz w:val="28"/>
          <w:szCs w:val="28"/>
          <w:lang w:val="uk-UA"/>
        </w:rPr>
      </w:pPr>
      <w:r w:rsidRPr="00C248D7">
        <w:rPr>
          <w:sz w:val="28"/>
          <w:szCs w:val="28"/>
          <w:lang w:val="uk-UA"/>
        </w:rPr>
        <w:t> 2. Відсутні докази того, що екзогенні Ф</w:t>
      </w:r>
      <w:r>
        <w:rPr>
          <w:sz w:val="28"/>
          <w:szCs w:val="28"/>
          <w:lang w:val="uk-UA"/>
        </w:rPr>
        <w:t>Л</w:t>
      </w:r>
      <w:r w:rsidRPr="00C248D7">
        <w:rPr>
          <w:sz w:val="28"/>
          <w:szCs w:val="28"/>
          <w:lang w:val="uk-UA"/>
        </w:rPr>
        <w:t xml:space="preserve"> рослинного походження здатні «вбудуватися» в мембрану тваринної клітини.</w:t>
      </w:r>
    </w:p>
    <w:p w:rsidR="00C248D7" w:rsidRPr="00C248D7" w:rsidRDefault="00C248D7" w:rsidP="00C248D7">
      <w:pPr>
        <w:spacing w:after="0" w:line="360" w:lineRule="auto"/>
        <w:ind w:firstLine="708"/>
        <w:jc w:val="both"/>
        <w:rPr>
          <w:sz w:val="28"/>
          <w:szCs w:val="28"/>
          <w:lang w:val="uk-UA"/>
        </w:rPr>
      </w:pPr>
      <w:r w:rsidRPr="00C248D7">
        <w:rPr>
          <w:sz w:val="28"/>
          <w:szCs w:val="28"/>
          <w:lang w:val="uk-UA"/>
        </w:rPr>
        <w:t>3. Відсутні достовірні дані, що підтверджують їх ефективність при хворобах печінки (ступінь доказовості D - думка експертів).</w:t>
      </w:r>
    </w:p>
    <w:p w:rsidR="00C248D7" w:rsidRPr="00C248D7" w:rsidRDefault="00C248D7" w:rsidP="00C248D7">
      <w:pPr>
        <w:spacing w:after="0" w:line="360" w:lineRule="auto"/>
        <w:ind w:firstLine="708"/>
        <w:jc w:val="both"/>
        <w:rPr>
          <w:sz w:val="28"/>
          <w:szCs w:val="28"/>
          <w:lang w:val="uk-UA"/>
        </w:rPr>
      </w:pPr>
      <w:r w:rsidRPr="00C248D7">
        <w:rPr>
          <w:sz w:val="28"/>
          <w:szCs w:val="28"/>
          <w:lang w:val="uk-UA"/>
        </w:rPr>
        <w:t>4. Відзначено низьк</w:t>
      </w:r>
      <w:r>
        <w:rPr>
          <w:sz w:val="28"/>
          <w:szCs w:val="28"/>
          <w:lang w:val="uk-UA"/>
        </w:rPr>
        <w:t>у</w:t>
      </w:r>
      <w:r w:rsidRPr="00C248D7">
        <w:rPr>
          <w:sz w:val="28"/>
          <w:szCs w:val="28"/>
          <w:lang w:val="uk-UA"/>
        </w:rPr>
        <w:t xml:space="preserve"> </w:t>
      </w:r>
      <w:proofErr w:type="spellStart"/>
      <w:r w:rsidRPr="00C248D7">
        <w:rPr>
          <w:sz w:val="28"/>
          <w:szCs w:val="28"/>
          <w:lang w:val="uk-UA"/>
        </w:rPr>
        <w:t>біодоступність</w:t>
      </w:r>
      <w:proofErr w:type="spellEnd"/>
      <w:r w:rsidRPr="00C248D7">
        <w:rPr>
          <w:sz w:val="28"/>
          <w:szCs w:val="28"/>
          <w:lang w:val="uk-UA"/>
        </w:rPr>
        <w:t xml:space="preserve"> Ф</w:t>
      </w:r>
      <w:r>
        <w:rPr>
          <w:sz w:val="28"/>
          <w:szCs w:val="28"/>
          <w:lang w:val="uk-UA"/>
        </w:rPr>
        <w:t>Л</w:t>
      </w:r>
      <w:r w:rsidRPr="00C248D7">
        <w:rPr>
          <w:sz w:val="28"/>
          <w:szCs w:val="28"/>
          <w:lang w:val="uk-UA"/>
        </w:rPr>
        <w:t>, які, вступаючи в лімфатичну систему або кров'яне русло, накопичуються в інших органах і тканинах, не досягаючи печінки.</w:t>
      </w:r>
    </w:p>
    <w:p w:rsidR="00C248D7" w:rsidRPr="00C248D7" w:rsidRDefault="00C248D7" w:rsidP="00C248D7">
      <w:pPr>
        <w:spacing w:after="0" w:line="360" w:lineRule="auto"/>
        <w:ind w:firstLine="708"/>
        <w:jc w:val="both"/>
        <w:rPr>
          <w:sz w:val="28"/>
          <w:szCs w:val="28"/>
          <w:lang w:val="uk-UA"/>
        </w:rPr>
      </w:pPr>
      <w:r w:rsidRPr="00C248D7">
        <w:rPr>
          <w:sz w:val="28"/>
          <w:szCs w:val="28"/>
          <w:lang w:val="uk-UA"/>
        </w:rPr>
        <w:t xml:space="preserve">У Росії ЕФЛ застосовуються часто, в той час як в Європі і США вони не використовуються в клінічній практиці, оскільки проведене в 2003 році </w:t>
      </w:r>
      <w:proofErr w:type="spellStart"/>
      <w:r w:rsidRPr="00C248D7">
        <w:rPr>
          <w:sz w:val="28"/>
          <w:szCs w:val="28"/>
          <w:lang w:val="uk-UA"/>
        </w:rPr>
        <w:t>рандомізоване</w:t>
      </w:r>
      <w:proofErr w:type="spellEnd"/>
      <w:r w:rsidRPr="00C248D7">
        <w:rPr>
          <w:sz w:val="28"/>
          <w:szCs w:val="28"/>
          <w:lang w:val="uk-UA"/>
        </w:rPr>
        <w:t xml:space="preserve"> плацебо-контрольоване дослідження не виявило позитивного впливу ЕФЛ на функції печінки в порівнянні з плацебо. Навпаки, було встановлено, що при гострих і хронічних вірусних гепатитах ЕФЛ протипоказані, </w:t>
      </w:r>
      <w:r>
        <w:rPr>
          <w:sz w:val="28"/>
          <w:szCs w:val="28"/>
          <w:lang w:val="uk-UA"/>
        </w:rPr>
        <w:t>оскільки</w:t>
      </w:r>
      <w:r w:rsidRPr="00C248D7">
        <w:rPr>
          <w:sz w:val="28"/>
          <w:szCs w:val="28"/>
          <w:lang w:val="uk-UA"/>
        </w:rPr>
        <w:t xml:space="preserve"> можуть сприяти посиленню </w:t>
      </w:r>
      <w:proofErr w:type="spellStart"/>
      <w:r w:rsidRPr="00C248D7">
        <w:rPr>
          <w:sz w:val="28"/>
          <w:szCs w:val="28"/>
          <w:lang w:val="uk-UA"/>
        </w:rPr>
        <w:t>холестазу</w:t>
      </w:r>
      <w:proofErr w:type="spellEnd"/>
      <w:r>
        <w:rPr>
          <w:sz w:val="28"/>
          <w:szCs w:val="28"/>
          <w:lang w:val="uk-UA"/>
        </w:rPr>
        <w:t xml:space="preserve"> </w:t>
      </w:r>
      <w:r w:rsidRPr="00C248D7">
        <w:rPr>
          <w:sz w:val="28"/>
          <w:szCs w:val="28"/>
          <w:lang w:val="uk-UA"/>
        </w:rPr>
        <w:t>і цитолізу [21]. Як лікарські препарати ЕФЛ зареєстровані тільки в країнах СНД, а в Європі і США вони використовуються лише як харчові добавки.</w:t>
      </w:r>
    </w:p>
    <w:p w:rsidR="00C248D7" w:rsidRPr="00C248D7" w:rsidRDefault="00C248D7" w:rsidP="00C248D7">
      <w:pPr>
        <w:spacing w:after="0" w:line="360" w:lineRule="auto"/>
        <w:ind w:firstLine="708"/>
        <w:jc w:val="both"/>
        <w:rPr>
          <w:sz w:val="28"/>
          <w:szCs w:val="28"/>
          <w:lang w:val="uk-UA"/>
        </w:rPr>
      </w:pPr>
      <w:proofErr w:type="spellStart"/>
      <w:r w:rsidRPr="00C248D7">
        <w:rPr>
          <w:sz w:val="28"/>
          <w:szCs w:val="28"/>
          <w:lang w:val="uk-UA"/>
        </w:rPr>
        <w:t>Хофітол</w:t>
      </w:r>
      <w:proofErr w:type="spellEnd"/>
      <w:r w:rsidRPr="00C248D7">
        <w:rPr>
          <w:sz w:val="28"/>
          <w:szCs w:val="28"/>
          <w:lang w:val="uk-UA"/>
        </w:rPr>
        <w:t xml:space="preserve"> - екстракт листя артишоку польового - є </w:t>
      </w:r>
      <w:proofErr w:type="spellStart"/>
      <w:r w:rsidRPr="00C248D7">
        <w:rPr>
          <w:sz w:val="28"/>
          <w:szCs w:val="28"/>
          <w:lang w:val="uk-UA"/>
        </w:rPr>
        <w:t>фітогепатопротектором</w:t>
      </w:r>
      <w:proofErr w:type="spellEnd"/>
      <w:r w:rsidRPr="00C248D7">
        <w:rPr>
          <w:sz w:val="28"/>
          <w:szCs w:val="28"/>
          <w:lang w:val="uk-UA"/>
        </w:rPr>
        <w:t xml:space="preserve">, </w:t>
      </w:r>
      <w:r>
        <w:rPr>
          <w:sz w:val="28"/>
          <w:szCs w:val="28"/>
          <w:lang w:val="uk-UA"/>
        </w:rPr>
        <w:t>володіє</w:t>
      </w:r>
      <w:r w:rsidRPr="00C248D7">
        <w:rPr>
          <w:sz w:val="28"/>
          <w:szCs w:val="28"/>
          <w:lang w:val="uk-UA"/>
        </w:rPr>
        <w:t xml:space="preserve"> антиоксидантн</w:t>
      </w:r>
      <w:r>
        <w:rPr>
          <w:sz w:val="28"/>
          <w:szCs w:val="28"/>
          <w:lang w:val="uk-UA"/>
        </w:rPr>
        <w:t>им</w:t>
      </w:r>
      <w:r w:rsidRPr="00C248D7">
        <w:rPr>
          <w:sz w:val="28"/>
          <w:szCs w:val="28"/>
          <w:lang w:val="uk-UA"/>
        </w:rPr>
        <w:t xml:space="preserve">, </w:t>
      </w:r>
      <w:proofErr w:type="spellStart"/>
      <w:r w:rsidRPr="00C248D7">
        <w:rPr>
          <w:sz w:val="28"/>
          <w:szCs w:val="28"/>
          <w:lang w:val="uk-UA"/>
        </w:rPr>
        <w:t>холеретич</w:t>
      </w:r>
      <w:r>
        <w:rPr>
          <w:sz w:val="28"/>
          <w:szCs w:val="28"/>
          <w:lang w:val="uk-UA"/>
        </w:rPr>
        <w:t>н</w:t>
      </w:r>
      <w:r w:rsidRPr="00C248D7">
        <w:rPr>
          <w:sz w:val="28"/>
          <w:szCs w:val="28"/>
          <w:lang w:val="uk-UA"/>
        </w:rPr>
        <w:t>им</w:t>
      </w:r>
      <w:proofErr w:type="spellEnd"/>
      <w:r w:rsidRPr="00C248D7">
        <w:rPr>
          <w:sz w:val="28"/>
          <w:szCs w:val="28"/>
          <w:lang w:val="uk-UA"/>
        </w:rPr>
        <w:t xml:space="preserve"> і д</w:t>
      </w:r>
      <w:r>
        <w:rPr>
          <w:sz w:val="28"/>
          <w:szCs w:val="28"/>
          <w:lang w:val="uk-UA"/>
        </w:rPr>
        <w:t>і</w:t>
      </w:r>
      <w:r w:rsidRPr="00C248D7">
        <w:rPr>
          <w:sz w:val="28"/>
          <w:szCs w:val="28"/>
          <w:lang w:val="uk-UA"/>
        </w:rPr>
        <w:t>уретич</w:t>
      </w:r>
      <w:r>
        <w:rPr>
          <w:sz w:val="28"/>
          <w:szCs w:val="28"/>
          <w:lang w:val="uk-UA"/>
        </w:rPr>
        <w:t>н</w:t>
      </w:r>
      <w:r w:rsidRPr="00C248D7">
        <w:rPr>
          <w:sz w:val="28"/>
          <w:szCs w:val="28"/>
          <w:lang w:val="uk-UA"/>
        </w:rPr>
        <w:t xml:space="preserve">им ефектами, покращує </w:t>
      </w:r>
      <w:proofErr w:type="spellStart"/>
      <w:r w:rsidRPr="00C248D7">
        <w:rPr>
          <w:sz w:val="28"/>
          <w:szCs w:val="28"/>
          <w:lang w:val="uk-UA"/>
        </w:rPr>
        <w:t>дезінтоксикаційну</w:t>
      </w:r>
      <w:proofErr w:type="spellEnd"/>
      <w:r w:rsidRPr="00C248D7">
        <w:rPr>
          <w:sz w:val="28"/>
          <w:szCs w:val="28"/>
          <w:lang w:val="uk-UA"/>
        </w:rPr>
        <w:t xml:space="preserve"> функцію печінки, сприяє нормалізації ліпідного обміну, знижує вміст сечовини в крові. До переваг препарату відносяться ефективність при синдромі цитолізу, при поєднаних захворюваннях печінки і нирок і при токсикозах вагітних (підвищується </w:t>
      </w:r>
      <w:proofErr w:type="spellStart"/>
      <w:r w:rsidRPr="00C248D7">
        <w:rPr>
          <w:sz w:val="28"/>
          <w:szCs w:val="28"/>
          <w:lang w:val="uk-UA"/>
        </w:rPr>
        <w:t>детоксикац</w:t>
      </w:r>
      <w:r>
        <w:rPr>
          <w:sz w:val="28"/>
          <w:szCs w:val="28"/>
          <w:lang w:val="uk-UA"/>
        </w:rPr>
        <w:t>ійна</w:t>
      </w:r>
      <w:proofErr w:type="spellEnd"/>
      <w:r w:rsidRPr="00C248D7">
        <w:rPr>
          <w:sz w:val="28"/>
          <w:szCs w:val="28"/>
          <w:lang w:val="uk-UA"/>
        </w:rPr>
        <w:t xml:space="preserve"> функція печінки). Крім того, у </w:t>
      </w:r>
      <w:proofErr w:type="spellStart"/>
      <w:r w:rsidRPr="00C248D7">
        <w:rPr>
          <w:sz w:val="28"/>
          <w:szCs w:val="28"/>
          <w:lang w:val="uk-UA"/>
        </w:rPr>
        <w:t>хофітолу</w:t>
      </w:r>
      <w:proofErr w:type="spellEnd"/>
      <w:r w:rsidRPr="00C248D7">
        <w:rPr>
          <w:sz w:val="28"/>
          <w:szCs w:val="28"/>
          <w:lang w:val="uk-UA"/>
        </w:rPr>
        <w:t xml:space="preserve"> практично відсутні побічні ефекти. Його недоліками є: 1) стимуляція метаболічних процесів може при</w:t>
      </w:r>
      <w:r>
        <w:rPr>
          <w:sz w:val="28"/>
          <w:szCs w:val="28"/>
          <w:lang w:val="uk-UA"/>
        </w:rPr>
        <w:t>з</w:t>
      </w:r>
      <w:r w:rsidRPr="00C248D7">
        <w:rPr>
          <w:sz w:val="28"/>
          <w:szCs w:val="28"/>
          <w:lang w:val="uk-UA"/>
        </w:rPr>
        <w:t xml:space="preserve">вести до активації хронічного гепатиту і цирозу печінки, тому застосування </w:t>
      </w:r>
      <w:proofErr w:type="spellStart"/>
      <w:r w:rsidRPr="00C248D7">
        <w:rPr>
          <w:sz w:val="28"/>
          <w:szCs w:val="28"/>
          <w:lang w:val="uk-UA"/>
        </w:rPr>
        <w:t>фітогепатопротектор</w:t>
      </w:r>
      <w:r>
        <w:rPr>
          <w:sz w:val="28"/>
          <w:szCs w:val="28"/>
          <w:lang w:val="uk-UA"/>
        </w:rPr>
        <w:t>і</w:t>
      </w:r>
      <w:r w:rsidRPr="00C248D7">
        <w:rPr>
          <w:sz w:val="28"/>
          <w:szCs w:val="28"/>
          <w:lang w:val="uk-UA"/>
        </w:rPr>
        <w:t>в</w:t>
      </w:r>
      <w:proofErr w:type="spellEnd"/>
      <w:r w:rsidRPr="00C248D7">
        <w:rPr>
          <w:sz w:val="28"/>
          <w:szCs w:val="28"/>
          <w:lang w:val="uk-UA"/>
        </w:rPr>
        <w:t xml:space="preserve"> небажано при вираженій активності процесу; 2) жовчогінний ефект, властивий </w:t>
      </w:r>
      <w:proofErr w:type="spellStart"/>
      <w:r>
        <w:rPr>
          <w:sz w:val="28"/>
          <w:szCs w:val="28"/>
          <w:lang w:val="uk-UA"/>
        </w:rPr>
        <w:t>х</w:t>
      </w:r>
      <w:r w:rsidRPr="00C248D7">
        <w:rPr>
          <w:sz w:val="28"/>
          <w:szCs w:val="28"/>
          <w:lang w:val="uk-UA"/>
        </w:rPr>
        <w:t>офітол</w:t>
      </w:r>
      <w:r>
        <w:rPr>
          <w:sz w:val="28"/>
          <w:szCs w:val="28"/>
          <w:lang w:val="uk-UA"/>
        </w:rPr>
        <w:t>у</w:t>
      </w:r>
      <w:proofErr w:type="spellEnd"/>
      <w:r w:rsidRPr="00C248D7">
        <w:rPr>
          <w:sz w:val="28"/>
          <w:szCs w:val="28"/>
          <w:lang w:val="uk-UA"/>
        </w:rPr>
        <w:t xml:space="preserve">, може погіршити прояви </w:t>
      </w:r>
      <w:proofErr w:type="spellStart"/>
      <w:r w:rsidRPr="00C248D7">
        <w:rPr>
          <w:sz w:val="28"/>
          <w:szCs w:val="28"/>
          <w:lang w:val="uk-UA"/>
        </w:rPr>
        <w:t>холестазу</w:t>
      </w:r>
      <w:proofErr w:type="spellEnd"/>
      <w:r w:rsidRPr="00C248D7">
        <w:rPr>
          <w:sz w:val="28"/>
          <w:szCs w:val="28"/>
          <w:lang w:val="uk-UA"/>
        </w:rPr>
        <w:t xml:space="preserve">, тому препарат протипоказаний при </w:t>
      </w:r>
      <w:proofErr w:type="spellStart"/>
      <w:r w:rsidRPr="00C248D7">
        <w:rPr>
          <w:sz w:val="28"/>
          <w:szCs w:val="28"/>
          <w:lang w:val="uk-UA"/>
        </w:rPr>
        <w:t>холелітіазі</w:t>
      </w:r>
      <w:proofErr w:type="spellEnd"/>
      <w:r w:rsidRPr="00C248D7">
        <w:rPr>
          <w:sz w:val="28"/>
          <w:szCs w:val="28"/>
          <w:lang w:val="uk-UA"/>
        </w:rPr>
        <w:t xml:space="preserve">, гострих </w:t>
      </w:r>
      <w:proofErr w:type="spellStart"/>
      <w:r w:rsidRPr="00C248D7">
        <w:rPr>
          <w:sz w:val="28"/>
          <w:szCs w:val="28"/>
          <w:lang w:val="uk-UA"/>
        </w:rPr>
        <w:t>холециститах</w:t>
      </w:r>
      <w:proofErr w:type="spellEnd"/>
      <w:r w:rsidRPr="00C248D7">
        <w:rPr>
          <w:sz w:val="28"/>
          <w:szCs w:val="28"/>
          <w:lang w:val="uk-UA"/>
        </w:rPr>
        <w:t xml:space="preserve"> і гепатитах [5, 28].</w:t>
      </w:r>
    </w:p>
    <w:p w:rsidR="00C248D7" w:rsidRPr="00C248D7" w:rsidRDefault="00C248D7" w:rsidP="00C248D7">
      <w:pPr>
        <w:spacing w:after="0" w:line="360" w:lineRule="auto"/>
        <w:ind w:firstLine="708"/>
        <w:jc w:val="both"/>
        <w:rPr>
          <w:sz w:val="28"/>
          <w:szCs w:val="28"/>
          <w:lang w:val="uk-UA"/>
        </w:rPr>
      </w:pPr>
      <w:proofErr w:type="spellStart"/>
      <w:r w:rsidRPr="00C248D7">
        <w:rPr>
          <w:sz w:val="28"/>
          <w:szCs w:val="28"/>
          <w:lang w:val="uk-UA"/>
        </w:rPr>
        <w:lastRenderedPageBreak/>
        <w:t>Хофітол</w:t>
      </w:r>
      <w:proofErr w:type="spellEnd"/>
      <w:r w:rsidRPr="00C248D7">
        <w:rPr>
          <w:sz w:val="28"/>
          <w:szCs w:val="28"/>
          <w:lang w:val="uk-UA"/>
        </w:rPr>
        <w:t xml:space="preserve"> може застосовуватися під час вагітності та лактації під контролем лікаря в дозі 2-3 </w:t>
      </w:r>
      <w:proofErr w:type="spellStart"/>
      <w:r w:rsidRPr="00C248D7">
        <w:rPr>
          <w:sz w:val="28"/>
          <w:szCs w:val="28"/>
          <w:lang w:val="uk-UA"/>
        </w:rPr>
        <w:t>таб</w:t>
      </w:r>
      <w:proofErr w:type="spellEnd"/>
      <w:r w:rsidRPr="00C248D7">
        <w:rPr>
          <w:sz w:val="28"/>
          <w:szCs w:val="28"/>
          <w:lang w:val="uk-UA"/>
        </w:rPr>
        <w:t xml:space="preserve">. всередину </w:t>
      </w:r>
      <w:r>
        <w:rPr>
          <w:sz w:val="28"/>
          <w:szCs w:val="28"/>
          <w:lang w:val="uk-UA"/>
        </w:rPr>
        <w:t>тричі</w:t>
      </w:r>
      <w:r w:rsidRPr="00C248D7">
        <w:rPr>
          <w:sz w:val="28"/>
          <w:szCs w:val="28"/>
          <w:lang w:val="uk-UA"/>
        </w:rPr>
        <w:t xml:space="preserve"> на день перед їдою </w:t>
      </w:r>
      <w:r>
        <w:rPr>
          <w:sz w:val="28"/>
          <w:szCs w:val="28"/>
          <w:lang w:val="uk-UA"/>
        </w:rPr>
        <w:t>впродовж</w:t>
      </w:r>
      <w:r w:rsidRPr="00C248D7">
        <w:rPr>
          <w:sz w:val="28"/>
          <w:szCs w:val="28"/>
          <w:lang w:val="uk-UA"/>
        </w:rPr>
        <w:t xml:space="preserve"> 2-3 тижнів.</w:t>
      </w:r>
    </w:p>
    <w:p w:rsidR="00C248D7" w:rsidRPr="00C248D7" w:rsidRDefault="00C248D7" w:rsidP="00C248D7">
      <w:pPr>
        <w:spacing w:after="0" w:line="360" w:lineRule="auto"/>
        <w:ind w:firstLine="708"/>
        <w:jc w:val="both"/>
        <w:rPr>
          <w:sz w:val="28"/>
          <w:szCs w:val="28"/>
          <w:lang w:val="uk-UA"/>
        </w:rPr>
      </w:pPr>
      <w:r w:rsidRPr="00C248D7">
        <w:rPr>
          <w:sz w:val="28"/>
          <w:szCs w:val="28"/>
          <w:lang w:val="uk-UA"/>
        </w:rPr>
        <w:t> </w:t>
      </w:r>
      <w:proofErr w:type="spellStart"/>
      <w:r w:rsidRPr="00C248D7">
        <w:rPr>
          <w:sz w:val="28"/>
          <w:szCs w:val="28"/>
          <w:lang w:val="uk-UA"/>
        </w:rPr>
        <w:t>Адеметион</w:t>
      </w:r>
      <w:r>
        <w:rPr>
          <w:sz w:val="28"/>
          <w:szCs w:val="28"/>
          <w:lang w:val="uk-UA"/>
        </w:rPr>
        <w:t>і</w:t>
      </w:r>
      <w:r w:rsidRPr="00C248D7">
        <w:rPr>
          <w:sz w:val="28"/>
          <w:szCs w:val="28"/>
          <w:lang w:val="uk-UA"/>
        </w:rPr>
        <w:t>н</w:t>
      </w:r>
      <w:proofErr w:type="spellEnd"/>
      <w:r w:rsidRPr="00C248D7">
        <w:rPr>
          <w:sz w:val="28"/>
          <w:szCs w:val="28"/>
          <w:lang w:val="uk-UA"/>
        </w:rPr>
        <w:t xml:space="preserve"> (</w:t>
      </w:r>
      <w:proofErr w:type="spellStart"/>
      <w:r w:rsidRPr="00C248D7">
        <w:rPr>
          <w:sz w:val="28"/>
          <w:szCs w:val="28"/>
          <w:lang w:val="uk-UA"/>
        </w:rPr>
        <w:t>гептрал</w:t>
      </w:r>
      <w:proofErr w:type="spellEnd"/>
      <w:r w:rsidRPr="00C248D7">
        <w:rPr>
          <w:sz w:val="28"/>
          <w:szCs w:val="28"/>
          <w:lang w:val="uk-UA"/>
        </w:rPr>
        <w:t xml:space="preserve">) є природним антиоксидантом і антидепресантом. Володіє </w:t>
      </w:r>
      <w:proofErr w:type="spellStart"/>
      <w:r w:rsidRPr="00C248D7">
        <w:rPr>
          <w:sz w:val="28"/>
          <w:szCs w:val="28"/>
          <w:lang w:val="uk-UA"/>
        </w:rPr>
        <w:t>холеретич</w:t>
      </w:r>
      <w:r>
        <w:rPr>
          <w:sz w:val="28"/>
          <w:szCs w:val="28"/>
          <w:lang w:val="uk-UA"/>
        </w:rPr>
        <w:t>н</w:t>
      </w:r>
      <w:r w:rsidRPr="00C248D7">
        <w:rPr>
          <w:sz w:val="28"/>
          <w:szCs w:val="28"/>
          <w:lang w:val="uk-UA"/>
        </w:rPr>
        <w:t>им</w:t>
      </w:r>
      <w:proofErr w:type="spellEnd"/>
      <w:r w:rsidRPr="00C248D7">
        <w:rPr>
          <w:sz w:val="28"/>
          <w:szCs w:val="28"/>
          <w:lang w:val="uk-UA"/>
        </w:rPr>
        <w:t xml:space="preserve"> і </w:t>
      </w:r>
      <w:proofErr w:type="spellStart"/>
      <w:r w:rsidRPr="00C248D7">
        <w:rPr>
          <w:sz w:val="28"/>
          <w:szCs w:val="28"/>
          <w:lang w:val="uk-UA"/>
        </w:rPr>
        <w:t>холекінет</w:t>
      </w:r>
      <w:r w:rsidR="00AE5514">
        <w:rPr>
          <w:sz w:val="28"/>
          <w:szCs w:val="28"/>
          <w:lang w:val="uk-UA"/>
        </w:rPr>
        <w:t>и</w:t>
      </w:r>
      <w:r w:rsidRPr="00C248D7">
        <w:rPr>
          <w:sz w:val="28"/>
          <w:szCs w:val="28"/>
          <w:lang w:val="uk-UA"/>
        </w:rPr>
        <w:t>ч</w:t>
      </w:r>
      <w:r>
        <w:rPr>
          <w:sz w:val="28"/>
          <w:szCs w:val="28"/>
          <w:lang w:val="uk-UA"/>
        </w:rPr>
        <w:t>ни</w:t>
      </w:r>
      <w:r w:rsidRPr="00C248D7">
        <w:rPr>
          <w:sz w:val="28"/>
          <w:szCs w:val="28"/>
          <w:lang w:val="uk-UA"/>
        </w:rPr>
        <w:t>м</w:t>
      </w:r>
      <w:proofErr w:type="spellEnd"/>
      <w:r w:rsidRPr="00C248D7">
        <w:rPr>
          <w:sz w:val="28"/>
          <w:szCs w:val="28"/>
          <w:lang w:val="uk-UA"/>
        </w:rPr>
        <w:t xml:space="preserve"> ефектами, нормалізує моторику жовчовивідних шляхів. Він ефективний як при </w:t>
      </w:r>
      <w:proofErr w:type="spellStart"/>
      <w:r w:rsidRPr="00C248D7">
        <w:rPr>
          <w:sz w:val="28"/>
          <w:szCs w:val="28"/>
          <w:lang w:val="uk-UA"/>
        </w:rPr>
        <w:t>гепатоцелюлярному</w:t>
      </w:r>
      <w:proofErr w:type="spellEnd"/>
      <w:r w:rsidRPr="00C248D7">
        <w:rPr>
          <w:sz w:val="28"/>
          <w:szCs w:val="28"/>
          <w:lang w:val="uk-UA"/>
        </w:rPr>
        <w:t xml:space="preserve">, так і при </w:t>
      </w:r>
      <w:proofErr w:type="spellStart"/>
      <w:r w:rsidRPr="00C248D7">
        <w:rPr>
          <w:sz w:val="28"/>
          <w:szCs w:val="28"/>
          <w:lang w:val="uk-UA"/>
        </w:rPr>
        <w:t>каналікулярн</w:t>
      </w:r>
      <w:r>
        <w:rPr>
          <w:sz w:val="28"/>
          <w:szCs w:val="28"/>
          <w:lang w:val="uk-UA"/>
        </w:rPr>
        <w:t>ому</w:t>
      </w:r>
      <w:proofErr w:type="spellEnd"/>
      <w:r w:rsidRPr="00C248D7">
        <w:rPr>
          <w:sz w:val="28"/>
          <w:szCs w:val="28"/>
          <w:lang w:val="uk-UA"/>
        </w:rPr>
        <w:t xml:space="preserve"> </w:t>
      </w:r>
      <w:proofErr w:type="spellStart"/>
      <w:r w:rsidRPr="00C248D7">
        <w:rPr>
          <w:sz w:val="28"/>
          <w:szCs w:val="28"/>
          <w:lang w:val="uk-UA"/>
        </w:rPr>
        <w:t>холестаз</w:t>
      </w:r>
      <w:r>
        <w:rPr>
          <w:sz w:val="28"/>
          <w:szCs w:val="28"/>
          <w:lang w:val="uk-UA"/>
        </w:rPr>
        <w:t>і</w:t>
      </w:r>
      <w:proofErr w:type="spellEnd"/>
      <w:r w:rsidRPr="00C248D7">
        <w:rPr>
          <w:sz w:val="28"/>
          <w:szCs w:val="28"/>
          <w:lang w:val="uk-UA"/>
        </w:rPr>
        <w:t>, що п</w:t>
      </w:r>
      <w:r>
        <w:rPr>
          <w:sz w:val="28"/>
          <w:szCs w:val="28"/>
          <w:lang w:val="uk-UA"/>
        </w:rPr>
        <w:t>еребіг</w:t>
      </w:r>
      <w:r w:rsidRPr="00C248D7">
        <w:rPr>
          <w:sz w:val="28"/>
          <w:szCs w:val="28"/>
          <w:lang w:val="uk-UA"/>
        </w:rPr>
        <w:t>ає на тлі вірусних, алкогольних, лікарських, токсичних уражень печінки [5, 25, 34, 50]. Ефективни</w:t>
      </w:r>
      <w:r w:rsidR="00FE1BE5">
        <w:rPr>
          <w:sz w:val="28"/>
          <w:szCs w:val="28"/>
          <w:lang w:val="uk-UA"/>
        </w:rPr>
        <w:t>м є</w:t>
      </w:r>
      <w:r w:rsidRPr="00C248D7">
        <w:rPr>
          <w:sz w:val="28"/>
          <w:szCs w:val="28"/>
          <w:lang w:val="uk-UA"/>
        </w:rPr>
        <w:t xml:space="preserve"> </w:t>
      </w:r>
      <w:proofErr w:type="spellStart"/>
      <w:r w:rsidRPr="00C248D7">
        <w:rPr>
          <w:sz w:val="28"/>
          <w:szCs w:val="28"/>
          <w:lang w:val="uk-UA"/>
        </w:rPr>
        <w:t>гептрал</w:t>
      </w:r>
      <w:proofErr w:type="spellEnd"/>
      <w:r w:rsidRPr="00C248D7">
        <w:rPr>
          <w:sz w:val="28"/>
          <w:szCs w:val="28"/>
          <w:lang w:val="uk-UA"/>
        </w:rPr>
        <w:t xml:space="preserve"> і при </w:t>
      </w:r>
      <w:proofErr w:type="spellStart"/>
      <w:r w:rsidRPr="00C248D7">
        <w:rPr>
          <w:sz w:val="28"/>
          <w:szCs w:val="28"/>
          <w:lang w:val="uk-UA"/>
        </w:rPr>
        <w:t>холестазі</w:t>
      </w:r>
      <w:proofErr w:type="spellEnd"/>
      <w:r w:rsidRPr="00C248D7">
        <w:rPr>
          <w:sz w:val="28"/>
          <w:szCs w:val="28"/>
          <w:lang w:val="uk-UA"/>
        </w:rPr>
        <w:t xml:space="preserve"> вагітних (III триместр). До переваг </w:t>
      </w:r>
      <w:proofErr w:type="spellStart"/>
      <w:r w:rsidRPr="00C248D7">
        <w:rPr>
          <w:sz w:val="28"/>
          <w:szCs w:val="28"/>
          <w:lang w:val="uk-UA"/>
        </w:rPr>
        <w:t>гептрал</w:t>
      </w:r>
      <w:r w:rsidR="00FE1BE5">
        <w:rPr>
          <w:sz w:val="28"/>
          <w:szCs w:val="28"/>
          <w:lang w:val="uk-UA"/>
        </w:rPr>
        <w:t>у</w:t>
      </w:r>
      <w:proofErr w:type="spellEnd"/>
      <w:r w:rsidRPr="00C248D7">
        <w:rPr>
          <w:sz w:val="28"/>
          <w:szCs w:val="28"/>
          <w:lang w:val="uk-UA"/>
        </w:rPr>
        <w:t xml:space="preserve"> відносяться можливість парентерального введення; висока </w:t>
      </w:r>
      <w:proofErr w:type="spellStart"/>
      <w:r w:rsidRPr="00C248D7">
        <w:rPr>
          <w:sz w:val="28"/>
          <w:szCs w:val="28"/>
          <w:lang w:val="uk-UA"/>
        </w:rPr>
        <w:t>біодоступність</w:t>
      </w:r>
      <w:proofErr w:type="spellEnd"/>
      <w:r w:rsidRPr="00C248D7">
        <w:rPr>
          <w:sz w:val="28"/>
          <w:szCs w:val="28"/>
          <w:lang w:val="uk-UA"/>
        </w:rPr>
        <w:t>; антидепресивний ефект; опосередкован</w:t>
      </w:r>
      <w:r w:rsidR="00FE1BE5">
        <w:rPr>
          <w:sz w:val="28"/>
          <w:szCs w:val="28"/>
          <w:lang w:val="uk-UA"/>
        </w:rPr>
        <w:t>а</w:t>
      </w:r>
      <w:r w:rsidRPr="00C248D7">
        <w:rPr>
          <w:sz w:val="28"/>
          <w:szCs w:val="28"/>
          <w:lang w:val="uk-UA"/>
        </w:rPr>
        <w:t xml:space="preserve"> </w:t>
      </w:r>
      <w:proofErr w:type="spellStart"/>
      <w:r w:rsidRPr="00C248D7">
        <w:rPr>
          <w:sz w:val="28"/>
          <w:szCs w:val="28"/>
          <w:lang w:val="uk-UA"/>
        </w:rPr>
        <w:t>антиф</w:t>
      </w:r>
      <w:r w:rsidR="00FE1BE5">
        <w:rPr>
          <w:sz w:val="28"/>
          <w:szCs w:val="28"/>
          <w:lang w:val="uk-UA"/>
        </w:rPr>
        <w:t>і</w:t>
      </w:r>
      <w:r w:rsidRPr="00C248D7">
        <w:rPr>
          <w:sz w:val="28"/>
          <w:szCs w:val="28"/>
          <w:lang w:val="uk-UA"/>
        </w:rPr>
        <w:t>бротич</w:t>
      </w:r>
      <w:r w:rsidR="00FE1BE5">
        <w:rPr>
          <w:sz w:val="28"/>
          <w:szCs w:val="28"/>
          <w:lang w:val="uk-UA"/>
        </w:rPr>
        <w:t>на</w:t>
      </w:r>
      <w:proofErr w:type="spellEnd"/>
      <w:r w:rsidRPr="00C248D7">
        <w:rPr>
          <w:sz w:val="28"/>
          <w:szCs w:val="28"/>
          <w:lang w:val="uk-UA"/>
        </w:rPr>
        <w:t xml:space="preserve"> ді</w:t>
      </w:r>
      <w:r w:rsidR="00FE1BE5">
        <w:rPr>
          <w:sz w:val="28"/>
          <w:szCs w:val="28"/>
          <w:lang w:val="uk-UA"/>
        </w:rPr>
        <w:t>я</w:t>
      </w:r>
      <w:r w:rsidRPr="00C248D7">
        <w:rPr>
          <w:sz w:val="28"/>
          <w:szCs w:val="28"/>
          <w:lang w:val="uk-UA"/>
        </w:rPr>
        <w:t xml:space="preserve">. Недоліки: 1) відомі лише поодинокі </w:t>
      </w:r>
      <w:proofErr w:type="spellStart"/>
      <w:r w:rsidRPr="00C248D7">
        <w:rPr>
          <w:sz w:val="28"/>
          <w:szCs w:val="28"/>
          <w:lang w:val="uk-UA"/>
        </w:rPr>
        <w:t>рандомізовані</w:t>
      </w:r>
      <w:proofErr w:type="spellEnd"/>
      <w:r w:rsidRPr="00C248D7">
        <w:rPr>
          <w:sz w:val="28"/>
          <w:szCs w:val="28"/>
          <w:lang w:val="uk-UA"/>
        </w:rPr>
        <w:t xml:space="preserve"> дослідження (ступінь доказовості С), причому більшість з них проводилося при алкогольних ураженнях печінки [21]; 2) низька </w:t>
      </w:r>
      <w:proofErr w:type="spellStart"/>
      <w:r w:rsidRPr="00C248D7">
        <w:rPr>
          <w:sz w:val="28"/>
          <w:szCs w:val="28"/>
          <w:lang w:val="uk-UA"/>
        </w:rPr>
        <w:t>біодоступність</w:t>
      </w:r>
      <w:proofErr w:type="spellEnd"/>
      <w:r w:rsidRPr="00C248D7">
        <w:rPr>
          <w:sz w:val="28"/>
          <w:szCs w:val="28"/>
          <w:lang w:val="uk-UA"/>
        </w:rPr>
        <w:t xml:space="preserve"> лікарської форми при прийомі всередину; 3) неефективність при ПБЦП і ПСХ.</w:t>
      </w:r>
    </w:p>
    <w:p w:rsidR="00C248D7" w:rsidRDefault="00C248D7" w:rsidP="00C248D7">
      <w:pPr>
        <w:spacing w:after="0" w:line="360" w:lineRule="auto"/>
        <w:ind w:firstLine="708"/>
        <w:jc w:val="both"/>
        <w:rPr>
          <w:sz w:val="28"/>
          <w:szCs w:val="28"/>
          <w:lang w:val="uk-UA"/>
        </w:rPr>
      </w:pPr>
      <w:r w:rsidRPr="00C248D7">
        <w:rPr>
          <w:sz w:val="28"/>
          <w:szCs w:val="28"/>
          <w:lang w:val="uk-UA"/>
        </w:rPr>
        <w:t xml:space="preserve">Застосування </w:t>
      </w:r>
      <w:proofErr w:type="spellStart"/>
      <w:r w:rsidRPr="00C248D7">
        <w:rPr>
          <w:sz w:val="28"/>
          <w:szCs w:val="28"/>
          <w:lang w:val="uk-UA"/>
        </w:rPr>
        <w:t>гептрал</w:t>
      </w:r>
      <w:r w:rsidR="00FE1BE5">
        <w:rPr>
          <w:sz w:val="28"/>
          <w:szCs w:val="28"/>
          <w:lang w:val="uk-UA"/>
        </w:rPr>
        <w:t>у</w:t>
      </w:r>
      <w:proofErr w:type="spellEnd"/>
      <w:r w:rsidRPr="00C248D7">
        <w:rPr>
          <w:sz w:val="28"/>
          <w:szCs w:val="28"/>
          <w:lang w:val="uk-UA"/>
        </w:rPr>
        <w:t xml:space="preserve"> в високих дозах в III триместрі вагітності не викликає ніяких небажаних побічних ефектів. Застосування препарату в I і II триместр</w:t>
      </w:r>
      <w:r w:rsidR="00FE1BE5">
        <w:rPr>
          <w:sz w:val="28"/>
          <w:szCs w:val="28"/>
          <w:lang w:val="uk-UA"/>
        </w:rPr>
        <w:t>ах</w:t>
      </w:r>
      <w:r w:rsidRPr="00C248D7">
        <w:rPr>
          <w:sz w:val="28"/>
          <w:szCs w:val="28"/>
          <w:lang w:val="uk-UA"/>
        </w:rPr>
        <w:t xml:space="preserve"> вагітності та в період грудного вигодовування допустимо тільки в тих випадках, коли потенційна користь для матері перевищує можливий ризик для плод</w:t>
      </w:r>
      <w:r w:rsidR="00FE1BE5">
        <w:rPr>
          <w:sz w:val="28"/>
          <w:szCs w:val="28"/>
          <w:lang w:val="uk-UA"/>
        </w:rPr>
        <w:t>а</w:t>
      </w:r>
      <w:r w:rsidRPr="00C248D7">
        <w:rPr>
          <w:sz w:val="28"/>
          <w:szCs w:val="28"/>
          <w:lang w:val="uk-UA"/>
        </w:rPr>
        <w:t xml:space="preserve"> або дитини. Доза - 800 мг в 400 мл </w:t>
      </w:r>
      <w:proofErr w:type="spellStart"/>
      <w:r w:rsidRPr="00C248D7">
        <w:rPr>
          <w:sz w:val="28"/>
          <w:szCs w:val="28"/>
          <w:lang w:val="uk-UA"/>
        </w:rPr>
        <w:t>фізрозчину</w:t>
      </w:r>
      <w:proofErr w:type="spellEnd"/>
      <w:r w:rsidRPr="00C248D7">
        <w:rPr>
          <w:sz w:val="28"/>
          <w:szCs w:val="28"/>
          <w:lang w:val="uk-UA"/>
        </w:rPr>
        <w:t xml:space="preserve"> внутрішньовенно </w:t>
      </w:r>
      <w:proofErr w:type="spellStart"/>
      <w:r w:rsidRPr="00C248D7">
        <w:rPr>
          <w:sz w:val="28"/>
          <w:szCs w:val="28"/>
          <w:lang w:val="uk-UA"/>
        </w:rPr>
        <w:t>крапельно</w:t>
      </w:r>
      <w:proofErr w:type="spellEnd"/>
      <w:r w:rsidRPr="00C248D7">
        <w:rPr>
          <w:sz w:val="28"/>
          <w:szCs w:val="28"/>
          <w:lang w:val="uk-UA"/>
        </w:rPr>
        <w:t xml:space="preserve">, повільно, курс - 10-15 днів, з переходом на прийом всередину по 400-800 мг </w:t>
      </w:r>
      <w:r w:rsidR="00FE1BE5">
        <w:rPr>
          <w:sz w:val="28"/>
          <w:szCs w:val="28"/>
          <w:lang w:val="uk-UA"/>
        </w:rPr>
        <w:t>двічі на</w:t>
      </w:r>
      <w:r w:rsidRPr="00C248D7">
        <w:rPr>
          <w:sz w:val="28"/>
          <w:szCs w:val="28"/>
          <w:lang w:val="uk-UA"/>
        </w:rPr>
        <w:t xml:space="preserve"> добу між прийомами їжі </w:t>
      </w:r>
      <w:r w:rsidR="00FE1BE5">
        <w:rPr>
          <w:sz w:val="28"/>
          <w:szCs w:val="28"/>
          <w:lang w:val="uk-UA"/>
        </w:rPr>
        <w:t xml:space="preserve">впродовж </w:t>
      </w:r>
      <w:r w:rsidRPr="00C248D7">
        <w:rPr>
          <w:sz w:val="28"/>
          <w:szCs w:val="28"/>
          <w:lang w:val="uk-UA"/>
        </w:rPr>
        <w:t>4 тижнів.</w:t>
      </w:r>
    </w:p>
    <w:p w:rsidR="00875B71" w:rsidRDefault="00F8055E" w:rsidP="00F8055E">
      <w:pPr>
        <w:spacing w:after="0" w:line="360" w:lineRule="auto"/>
        <w:ind w:firstLine="708"/>
        <w:jc w:val="both"/>
        <w:rPr>
          <w:color w:val="002060"/>
          <w:sz w:val="28"/>
          <w:szCs w:val="28"/>
          <w:lang w:val="uk-UA"/>
        </w:rPr>
      </w:pPr>
      <w:proofErr w:type="spellStart"/>
      <w:r w:rsidRPr="00F8055E">
        <w:rPr>
          <w:sz w:val="28"/>
          <w:szCs w:val="28"/>
          <w:lang w:val="uk-UA"/>
        </w:rPr>
        <w:t>Урсодезоксихолева</w:t>
      </w:r>
      <w:proofErr w:type="spellEnd"/>
      <w:r w:rsidRPr="00F8055E">
        <w:rPr>
          <w:sz w:val="28"/>
          <w:szCs w:val="28"/>
          <w:lang w:val="uk-UA"/>
        </w:rPr>
        <w:t xml:space="preserve"> кислота (УДХК) є основним препаратом для лікування ПБЦП, ПСХ і інших захворювань печінки, що супроводжуються синдромом </w:t>
      </w:r>
      <w:proofErr w:type="spellStart"/>
      <w:r w:rsidRPr="00F8055E">
        <w:rPr>
          <w:sz w:val="28"/>
          <w:szCs w:val="28"/>
          <w:lang w:val="uk-UA"/>
        </w:rPr>
        <w:t>холестазу</w:t>
      </w:r>
      <w:proofErr w:type="spellEnd"/>
      <w:r w:rsidRPr="00F8055E">
        <w:rPr>
          <w:sz w:val="28"/>
          <w:szCs w:val="28"/>
          <w:lang w:val="uk-UA"/>
        </w:rPr>
        <w:t xml:space="preserve">, в тому числі у вагітних [5, 10, 11, 53, 54, 72]. УДХК - це гідрофільна, </w:t>
      </w:r>
      <w:proofErr w:type="spellStart"/>
      <w:r w:rsidRPr="00F8055E">
        <w:rPr>
          <w:sz w:val="28"/>
          <w:szCs w:val="28"/>
          <w:lang w:val="uk-UA"/>
        </w:rPr>
        <w:t>ліпофобн</w:t>
      </w:r>
      <w:r>
        <w:rPr>
          <w:sz w:val="28"/>
          <w:szCs w:val="28"/>
          <w:lang w:val="uk-UA"/>
        </w:rPr>
        <w:t>а</w:t>
      </w:r>
      <w:proofErr w:type="spellEnd"/>
      <w:r w:rsidRPr="00F8055E">
        <w:rPr>
          <w:sz w:val="28"/>
          <w:szCs w:val="28"/>
          <w:lang w:val="uk-UA"/>
        </w:rPr>
        <w:t xml:space="preserve"> нетоксична третинна жовчна кислота (ЖК). На тлі її прийому істотно знижується </w:t>
      </w:r>
      <w:proofErr w:type="spellStart"/>
      <w:r w:rsidRPr="00F8055E">
        <w:rPr>
          <w:sz w:val="28"/>
          <w:szCs w:val="28"/>
          <w:lang w:val="uk-UA"/>
        </w:rPr>
        <w:t>ентерогепатична</w:t>
      </w:r>
      <w:proofErr w:type="spellEnd"/>
      <w:r w:rsidRPr="00F8055E">
        <w:rPr>
          <w:sz w:val="28"/>
          <w:szCs w:val="28"/>
          <w:lang w:val="uk-UA"/>
        </w:rPr>
        <w:t xml:space="preserve"> циркуляція гідрофобних ЖК, що попереджає їх</w:t>
      </w:r>
      <w:r>
        <w:rPr>
          <w:sz w:val="28"/>
          <w:szCs w:val="28"/>
          <w:lang w:val="uk-UA"/>
        </w:rPr>
        <w:t>ній</w:t>
      </w:r>
      <w:r w:rsidRPr="00F8055E">
        <w:rPr>
          <w:sz w:val="28"/>
          <w:szCs w:val="28"/>
          <w:lang w:val="uk-UA"/>
        </w:rPr>
        <w:t xml:space="preserve"> токсичний ефект на мембрани гепатоцитів і епітелій жовчних </w:t>
      </w:r>
      <w:proofErr w:type="spellStart"/>
      <w:r w:rsidRPr="00F8055E">
        <w:rPr>
          <w:sz w:val="28"/>
          <w:szCs w:val="28"/>
          <w:lang w:val="uk-UA"/>
        </w:rPr>
        <w:t>проток</w:t>
      </w:r>
      <w:proofErr w:type="spellEnd"/>
      <w:r w:rsidRPr="00F8055E">
        <w:rPr>
          <w:sz w:val="28"/>
          <w:szCs w:val="28"/>
          <w:lang w:val="uk-UA"/>
        </w:rPr>
        <w:t xml:space="preserve">. УДХК має безліч позитивних ефектів: </w:t>
      </w:r>
      <w:proofErr w:type="spellStart"/>
      <w:r w:rsidRPr="00F8055E">
        <w:rPr>
          <w:sz w:val="28"/>
          <w:szCs w:val="28"/>
          <w:lang w:val="uk-UA"/>
        </w:rPr>
        <w:t>цитопротекторн</w:t>
      </w:r>
      <w:r>
        <w:rPr>
          <w:sz w:val="28"/>
          <w:szCs w:val="28"/>
          <w:lang w:val="uk-UA"/>
        </w:rPr>
        <w:t>ий</w:t>
      </w:r>
      <w:proofErr w:type="spellEnd"/>
      <w:r w:rsidRPr="00F8055E">
        <w:rPr>
          <w:sz w:val="28"/>
          <w:szCs w:val="28"/>
          <w:lang w:val="uk-UA"/>
        </w:rPr>
        <w:t xml:space="preserve"> (вбудовування УДХК в ФЛ-шар клітинної мембрани), </w:t>
      </w:r>
      <w:proofErr w:type="spellStart"/>
      <w:r w:rsidRPr="00F8055E">
        <w:rPr>
          <w:sz w:val="28"/>
          <w:szCs w:val="28"/>
          <w:lang w:val="uk-UA"/>
        </w:rPr>
        <w:t>холеретич</w:t>
      </w:r>
      <w:r>
        <w:rPr>
          <w:sz w:val="28"/>
          <w:szCs w:val="28"/>
          <w:lang w:val="uk-UA"/>
        </w:rPr>
        <w:t>ний</w:t>
      </w:r>
      <w:proofErr w:type="spellEnd"/>
      <w:r w:rsidRPr="00F8055E">
        <w:rPr>
          <w:sz w:val="28"/>
          <w:szCs w:val="28"/>
          <w:lang w:val="uk-UA"/>
        </w:rPr>
        <w:t xml:space="preserve"> (витіснення з пулу гідрофобних токсичних ЖК з їх</w:t>
      </w:r>
      <w:r>
        <w:rPr>
          <w:sz w:val="28"/>
          <w:szCs w:val="28"/>
          <w:lang w:val="uk-UA"/>
        </w:rPr>
        <w:t>нім</w:t>
      </w:r>
      <w:r w:rsidRPr="00F8055E">
        <w:rPr>
          <w:sz w:val="28"/>
          <w:szCs w:val="28"/>
          <w:lang w:val="uk-UA"/>
        </w:rPr>
        <w:t xml:space="preserve"> виведенням в киш</w:t>
      </w:r>
      <w:r>
        <w:rPr>
          <w:sz w:val="28"/>
          <w:szCs w:val="28"/>
          <w:lang w:val="uk-UA"/>
        </w:rPr>
        <w:t>ків</w:t>
      </w:r>
      <w:r w:rsidRPr="00F8055E">
        <w:rPr>
          <w:sz w:val="28"/>
          <w:szCs w:val="28"/>
          <w:lang w:val="uk-UA"/>
        </w:rPr>
        <w:t xml:space="preserve">ник), </w:t>
      </w:r>
      <w:proofErr w:type="spellStart"/>
      <w:r w:rsidRPr="00F8055E">
        <w:rPr>
          <w:sz w:val="28"/>
          <w:szCs w:val="28"/>
          <w:lang w:val="uk-UA"/>
        </w:rPr>
        <w:t>ант</w:t>
      </w:r>
      <w:r>
        <w:rPr>
          <w:sz w:val="28"/>
          <w:szCs w:val="28"/>
          <w:lang w:val="uk-UA"/>
        </w:rPr>
        <w:t>и</w:t>
      </w:r>
      <w:r w:rsidRPr="00F8055E">
        <w:rPr>
          <w:sz w:val="28"/>
          <w:szCs w:val="28"/>
          <w:lang w:val="uk-UA"/>
        </w:rPr>
        <w:t>холестат</w:t>
      </w:r>
      <w:r>
        <w:rPr>
          <w:sz w:val="28"/>
          <w:szCs w:val="28"/>
          <w:lang w:val="uk-UA"/>
        </w:rPr>
        <w:t>ичний</w:t>
      </w:r>
      <w:proofErr w:type="spellEnd"/>
      <w:r w:rsidRPr="00F8055E">
        <w:rPr>
          <w:sz w:val="28"/>
          <w:szCs w:val="28"/>
          <w:lang w:val="uk-UA"/>
        </w:rPr>
        <w:t xml:space="preserve"> (перешкоджає надходженню токсичних ЖК в печінку завдяки конкурентному захопленн</w:t>
      </w:r>
      <w:r>
        <w:rPr>
          <w:sz w:val="28"/>
          <w:szCs w:val="28"/>
          <w:lang w:val="uk-UA"/>
        </w:rPr>
        <w:t>ю</w:t>
      </w:r>
      <w:r w:rsidRPr="00F8055E">
        <w:rPr>
          <w:sz w:val="28"/>
          <w:szCs w:val="28"/>
          <w:lang w:val="uk-UA"/>
        </w:rPr>
        <w:t xml:space="preserve"> їх в </w:t>
      </w:r>
      <w:r w:rsidRPr="00F8055E">
        <w:rPr>
          <w:sz w:val="28"/>
          <w:szCs w:val="28"/>
          <w:lang w:val="uk-UA"/>
        </w:rPr>
        <w:lastRenderedPageBreak/>
        <w:t>клубов</w:t>
      </w:r>
      <w:r>
        <w:rPr>
          <w:sz w:val="28"/>
          <w:szCs w:val="28"/>
          <w:lang w:val="uk-UA"/>
        </w:rPr>
        <w:t>ій</w:t>
      </w:r>
      <w:r w:rsidRPr="00F8055E">
        <w:rPr>
          <w:sz w:val="28"/>
          <w:szCs w:val="28"/>
          <w:lang w:val="uk-UA"/>
        </w:rPr>
        <w:t xml:space="preserve"> кишці), регенераторн</w:t>
      </w:r>
      <w:r>
        <w:rPr>
          <w:sz w:val="28"/>
          <w:szCs w:val="28"/>
          <w:lang w:val="uk-UA"/>
        </w:rPr>
        <w:t>ий</w:t>
      </w:r>
      <w:r w:rsidRPr="00F8055E">
        <w:rPr>
          <w:sz w:val="28"/>
          <w:szCs w:val="28"/>
          <w:lang w:val="uk-UA"/>
        </w:rPr>
        <w:t xml:space="preserve"> (стимулює </w:t>
      </w:r>
      <w:proofErr w:type="spellStart"/>
      <w:r w:rsidRPr="00F8055E">
        <w:rPr>
          <w:sz w:val="28"/>
          <w:szCs w:val="28"/>
          <w:lang w:val="uk-UA"/>
        </w:rPr>
        <w:t>мітози</w:t>
      </w:r>
      <w:proofErr w:type="spellEnd"/>
      <w:r w:rsidRPr="00F8055E">
        <w:rPr>
          <w:sz w:val="28"/>
          <w:szCs w:val="28"/>
          <w:lang w:val="uk-UA"/>
        </w:rPr>
        <w:t xml:space="preserve"> і регенерацію клітин печінки), </w:t>
      </w:r>
      <w:proofErr w:type="spellStart"/>
      <w:r w:rsidRPr="00F8055E">
        <w:rPr>
          <w:sz w:val="28"/>
          <w:szCs w:val="28"/>
          <w:lang w:val="uk-UA"/>
        </w:rPr>
        <w:t>імуномодулююч</w:t>
      </w:r>
      <w:r>
        <w:rPr>
          <w:sz w:val="28"/>
          <w:szCs w:val="28"/>
          <w:lang w:val="uk-UA"/>
        </w:rPr>
        <w:t>ий</w:t>
      </w:r>
      <w:proofErr w:type="spellEnd"/>
      <w:r w:rsidRPr="00F8055E">
        <w:rPr>
          <w:sz w:val="28"/>
          <w:szCs w:val="28"/>
          <w:lang w:val="uk-UA"/>
        </w:rPr>
        <w:t xml:space="preserve"> (знижує продукцію </w:t>
      </w:r>
      <w:proofErr w:type="spellStart"/>
      <w:r w:rsidRPr="00F8055E">
        <w:rPr>
          <w:sz w:val="28"/>
          <w:szCs w:val="28"/>
          <w:lang w:val="uk-UA"/>
        </w:rPr>
        <w:t>прозапальних</w:t>
      </w:r>
      <w:proofErr w:type="spellEnd"/>
      <w:r w:rsidRPr="00F8055E">
        <w:rPr>
          <w:sz w:val="28"/>
          <w:szCs w:val="28"/>
          <w:lang w:val="uk-UA"/>
        </w:rPr>
        <w:t xml:space="preserve"> цитокінів, пригнічує а</w:t>
      </w:r>
      <w:r>
        <w:rPr>
          <w:sz w:val="28"/>
          <w:szCs w:val="28"/>
          <w:lang w:val="uk-UA"/>
        </w:rPr>
        <w:t>в</w:t>
      </w:r>
      <w:r w:rsidRPr="00F8055E">
        <w:rPr>
          <w:sz w:val="28"/>
          <w:szCs w:val="28"/>
          <w:lang w:val="uk-UA"/>
        </w:rPr>
        <w:t xml:space="preserve">тоімунні процеси), </w:t>
      </w:r>
      <w:r w:rsidR="00875B71" w:rsidRPr="00AE5514">
        <w:rPr>
          <w:sz w:val="28"/>
          <w:szCs w:val="28"/>
          <w:lang w:val="uk-UA"/>
        </w:rPr>
        <w:t>антитоксичну дію</w:t>
      </w:r>
      <w:r w:rsidRPr="00AE5514">
        <w:rPr>
          <w:sz w:val="28"/>
          <w:szCs w:val="28"/>
          <w:lang w:val="uk-UA"/>
        </w:rPr>
        <w:t xml:space="preserve"> </w:t>
      </w:r>
      <w:r w:rsidRPr="00F8055E">
        <w:rPr>
          <w:sz w:val="28"/>
          <w:szCs w:val="28"/>
          <w:lang w:val="uk-UA"/>
        </w:rPr>
        <w:t xml:space="preserve">щодо </w:t>
      </w:r>
      <w:r w:rsidR="00875B71">
        <w:rPr>
          <w:sz w:val="28"/>
          <w:szCs w:val="28"/>
          <w:lang w:val="uk-UA"/>
        </w:rPr>
        <w:t>печінки</w:t>
      </w:r>
      <w:r w:rsidRPr="00F8055E">
        <w:rPr>
          <w:sz w:val="28"/>
          <w:szCs w:val="28"/>
          <w:lang w:val="uk-UA"/>
        </w:rPr>
        <w:t xml:space="preserve"> і нервової системи (</w:t>
      </w:r>
      <w:proofErr w:type="spellStart"/>
      <w:r w:rsidRPr="00F8055E">
        <w:rPr>
          <w:sz w:val="28"/>
          <w:szCs w:val="28"/>
          <w:lang w:val="uk-UA"/>
        </w:rPr>
        <w:t>нейропротекторну</w:t>
      </w:r>
      <w:proofErr w:type="spellEnd"/>
      <w:r w:rsidRPr="00F8055E">
        <w:rPr>
          <w:sz w:val="28"/>
          <w:szCs w:val="28"/>
          <w:lang w:val="uk-UA"/>
        </w:rPr>
        <w:t xml:space="preserve"> дію, гальмування </w:t>
      </w:r>
      <w:proofErr w:type="spellStart"/>
      <w:r w:rsidRPr="00F8055E">
        <w:rPr>
          <w:sz w:val="28"/>
          <w:szCs w:val="28"/>
          <w:lang w:val="uk-UA"/>
        </w:rPr>
        <w:t>апоптозу</w:t>
      </w:r>
      <w:proofErr w:type="spellEnd"/>
      <w:r w:rsidRPr="00F8055E">
        <w:rPr>
          <w:sz w:val="28"/>
          <w:szCs w:val="28"/>
          <w:lang w:val="uk-UA"/>
        </w:rPr>
        <w:t xml:space="preserve">), </w:t>
      </w:r>
      <w:proofErr w:type="spellStart"/>
      <w:r w:rsidRPr="00F8055E">
        <w:rPr>
          <w:sz w:val="28"/>
          <w:szCs w:val="28"/>
          <w:lang w:val="uk-UA"/>
        </w:rPr>
        <w:t>гіпохолестеринемічн</w:t>
      </w:r>
      <w:r w:rsidR="00875B71">
        <w:rPr>
          <w:sz w:val="28"/>
          <w:szCs w:val="28"/>
          <w:lang w:val="uk-UA"/>
        </w:rPr>
        <w:t>ий</w:t>
      </w:r>
      <w:proofErr w:type="spellEnd"/>
      <w:r w:rsidR="00875B71">
        <w:rPr>
          <w:sz w:val="28"/>
          <w:szCs w:val="28"/>
          <w:lang w:val="uk-UA"/>
        </w:rPr>
        <w:t xml:space="preserve"> ефект</w:t>
      </w:r>
      <w:r w:rsidRPr="00F8055E">
        <w:rPr>
          <w:sz w:val="28"/>
          <w:szCs w:val="28"/>
          <w:lang w:val="uk-UA"/>
        </w:rPr>
        <w:t xml:space="preserve"> (знижує насичення жовчі холестерином за рахунок пригнічення його абсорбції в </w:t>
      </w:r>
      <w:proofErr w:type="spellStart"/>
      <w:r w:rsidRPr="00F8055E">
        <w:rPr>
          <w:sz w:val="28"/>
          <w:szCs w:val="28"/>
          <w:lang w:val="uk-UA"/>
        </w:rPr>
        <w:t>киш</w:t>
      </w:r>
      <w:r w:rsidR="00875B71">
        <w:rPr>
          <w:sz w:val="28"/>
          <w:szCs w:val="28"/>
          <w:lang w:val="uk-UA"/>
        </w:rPr>
        <w:t>кови</w:t>
      </w:r>
      <w:r w:rsidRPr="00F8055E">
        <w:rPr>
          <w:sz w:val="28"/>
          <w:szCs w:val="28"/>
          <w:lang w:val="uk-UA"/>
        </w:rPr>
        <w:t>ку</w:t>
      </w:r>
      <w:proofErr w:type="spellEnd"/>
      <w:r w:rsidRPr="00F8055E">
        <w:rPr>
          <w:sz w:val="28"/>
          <w:szCs w:val="28"/>
          <w:lang w:val="uk-UA"/>
        </w:rPr>
        <w:t>, придушення синтезу в печінці і зменшення секреції в жовч), протипухлинн</w:t>
      </w:r>
      <w:r w:rsidR="00875B71">
        <w:rPr>
          <w:sz w:val="28"/>
          <w:szCs w:val="28"/>
          <w:lang w:val="uk-UA"/>
        </w:rPr>
        <w:t>ий</w:t>
      </w:r>
      <w:r w:rsidRPr="00F8055E">
        <w:rPr>
          <w:sz w:val="28"/>
          <w:szCs w:val="28"/>
          <w:lang w:val="uk-UA"/>
        </w:rPr>
        <w:t xml:space="preserve"> (запобігає специфічн</w:t>
      </w:r>
      <w:r w:rsidR="00875B71">
        <w:rPr>
          <w:sz w:val="28"/>
          <w:szCs w:val="28"/>
          <w:lang w:val="uk-UA"/>
        </w:rPr>
        <w:t>им</w:t>
      </w:r>
      <w:r w:rsidRPr="00F8055E">
        <w:rPr>
          <w:sz w:val="28"/>
          <w:szCs w:val="28"/>
          <w:lang w:val="uk-UA"/>
        </w:rPr>
        <w:t xml:space="preserve"> для раку товстої кишки клітинн</w:t>
      </w:r>
      <w:r w:rsidR="00875B71">
        <w:rPr>
          <w:sz w:val="28"/>
          <w:szCs w:val="28"/>
          <w:lang w:val="uk-UA"/>
        </w:rPr>
        <w:t>им</w:t>
      </w:r>
      <w:r w:rsidRPr="00F8055E">
        <w:rPr>
          <w:sz w:val="28"/>
          <w:szCs w:val="28"/>
          <w:lang w:val="uk-UA"/>
        </w:rPr>
        <w:t xml:space="preserve"> мутаці</w:t>
      </w:r>
      <w:r w:rsidR="00875B71">
        <w:rPr>
          <w:sz w:val="28"/>
          <w:szCs w:val="28"/>
          <w:lang w:val="uk-UA"/>
        </w:rPr>
        <w:t>ям</w:t>
      </w:r>
      <w:r w:rsidRPr="00F8055E">
        <w:rPr>
          <w:sz w:val="28"/>
          <w:szCs w:val="28"/>
          <w:lang w:val="uk-UA"/>
        </w:rPr>
        <w:t xml:space="preserve">, стимулює </w:t>
      </w:r>
      <w:proofErr w:type="spellStart"/>
      <w:r w:rsidRPr="00F8055E">
        <w:rPr>
          <w:sz w:val="28"/>
          <w:szCs w:val="28"/>
          <w:lang w:val="uk-UA"/>
        </w:rPr>
        <w:t>апоптоз</w:t>
      </w:r>
      <w:proofErr w:type="spellEnd"/>
      <w:r w:rsidRPr="00F8055E">
        <w:rPr>
          <w:sz w:val="28"/>
          <w:szCs w:val="28"/>
          <w:lang w:val="uk-UA"/>
        </w:rPr>
        <w:t xml:space="preserve"> в слизовій товстої кишки) [54].</w:t>
      </w:r>
      <w:r w:rsidRPr="00875B71">
        <w:rPr>
          <w:color w:val="002060"/>
          <w:sz w:val="28"/>
          <w:szCs w:val="28"/>
          <w:lang w:val="uk-UA"/>
        </w:rPr>
        <w:t xml:space="preserve"> </w:t>
      </w:r>
    </w:p>
    <w:p w:rsidR="00F8055E" w:rsidRPr="00F8055E" w:rsidRDefault="00F8055E" w:rsidP="00F8055E">
      <w:pPr>
        <w:spacing w:after="0" w:line="360" w:lineRule="auto"/>
        <w:ind w:firstLine="708"/>
        <w:jc w:val="both"/>
        <w:rPr>
          <w:sz w:val="28"/>
          <w:szCs w:val="28"/>
          <w:lang w:val="uk-UA"/>
        </w:rPr>
      </w:pPr>
      <w:r w:rsidRPr="00F8055E">
        <w:rPr>
          <w:sz w:val="28"/>
          <w:szCs w:val="28"/>
          <w:lang w:val="uk-UA"/>
        </w:rPr>
        <w:t xml:space="preserve">У 1957 році був створений перший препарат УДХК, що містить жовч бурих ведмедів, - </w:t>
      </w:r>
      <w:proofErr w:type="spellStart"/>
      <w:r w:rsidRPr="00F8055E">
        <w:rPr>
          <w:sz w:val="28"/>
          <w:szCs w:val="28"/>
          <w:lang w:val="uk-UA"/>
        </w:rPr>
        <w:t>Урсо</w:t>
      </w:r>
      <w:proofErr w:type="spellEnd"/>
      <w:r w:rsidRPr="00F8055E">
        <w:rPr>
          <w:sz w:val="28"/>
          <w:szCs w:val="28"/>
          <w:lang w:val="uk-UA"/>
        </w:rPr>
        <w:t xml:space="preserve"> 100 (1 капсула містила 100 мг УДХК). У Росії цей препарат був зареєстрований, але практично не поставлявся. У 1979 р</w:t>
      </w:r>
      <w:r w:rsidR="00491C0D">
        <w:rPr>
          <w:sz w:val="28"/>
          <w:szCs w:val="28"/>
          <w:lang w:val="uk-UA"/>
        </w:rPr>
        <w:t>.</w:t>
      </w:r>
      <w:r w:rsidRPr="00F8055E">
        <w:rPr>
          <w:sz w:val="28"/>
          <w:szCs w:val="28"/>
          <w:lang w:val="uk-UA"/>
        </w:rPr>
        <w:t xml:space="preserve"> в Німеччині був синтезований </w:t>
      </w:r>
      <w:proofErr w:type="spellStart"/>
      <w:r w:rsidRPr="00F8055E">
        <w:rPr>
          <w:sz w:val="28"/>
          <w:szCs w:val="28"/>
          <w:lang w:val="uk-UA"/>
        </w:rPr>
        <w:t>урсофальк</w:t>
      </w:r>
      <w:proofErr w:type="spellEnd"/>
      <w:r w:rsidRPr="00F8055E">
        <w:rPr>
          <w:sz w:val="28"/>
          <w:szCs w:val="28"/>
          <w:lang w:val="uk-UA"/>
        </w:rPr>
        <w:t>, який вважається референтним препаратом: всі форми УДХК порівнюються з</w:t>
      </w:r>
      <w:r w:rsidR="006F46A7">
        <w:rPr>
          <w:sz w:val="28"/>
          <w:szCs w:val="28"/>
          <w:lang w:val="uk-UA"/>
        </w:rPr>
        <w:t>а</w:t>
      </w:r>
      <w:r w:rsidRPr="00F8055E">
        <w:rPr>
          <w:sz w:val="28"/>
          <w:szCs w:val="28"/>
          <w:lang w:val="uk-UA"/>
        </w:rPr>
        <w:t xml:space="preserve"> </w:t>
      </w:r>
      <w:proofErr w:type="spellStart"/>
      <w:r w:rsidRPr="00F8055E">
        <w:rPr>
          <w:sz w:val="28"/>
          <w:szCs w:val="28"/>
          <w:lang w:val="uk-UA"/>
        </w:rPr>
        <w:t>біоеквівалентн</w:t>
      </w:r>
      <w:r w:rsidR="006F46A7">
        <w:rPr>
          <w:sz w:val="28"/>
          <w:szCs w:val="28"/>
          <w:lang w:val="uk-UA"/>
        </w:rPr>
        <w:t>істю</w:t>
      </w:r>
      <w:proofErr w:type="spellEnd"/>
      <w:r w:rsidRPr="00F8055E">
        <w:rPr>
          <w:sz w:val="28"/>
          <w:szCs w:val="28"/>
          <w:lang w:val="uk-UA"/>
        </w:rPr>
        <w:t xml:space="preserve"> саме з ним [21, 76]. До переваг </w:t>
      </w:r>
      <w:proofErr w:type="spellStart"/>
      <w:r w:rsidRPr="00F8055E">
        <w:rPr>
          <w:sz w:val="28"/>
          <w:szCs w:val="28"/>
          <w:lang w:val="uk-UA"/>
        </w:rPr>
        <w:t>урсофальк</w:t>
      </w:r>
      <w:r w:rsidR="00AE5514">
        <w:rPr>
          <w:sz w:val="28"/>
          <w:szCs w:val="28"/>
          <w:lang w:val="uk-UA"/>
        </w:rPr>
        <w:t>у</w:t>
      </w:r>
      <w:proofErr w:type="spellEnd"/>
      <w:r w:rsidRPr="00F8055E">
        <w:rPr>
          <w:sz w:val="28"/>
          <w:szCs w:val="28"/>
          <w:lang w:val="uk-UA"/>
        </w:rPr>
        <w:t xml:space="preserve"> відносяться зменшення цитолізу і </w:t>
      </w:r>
      <w:proofErr w:type="spellStart"/>
      <w:r w:rsidRPr="00F8055E">
        <w:rPr>
          <w:sz w:val="28"/>
          <w:szCs w:val="28"/>
          <w:lang w:val="uk-UA"/>
        </w:rPr>
        <w:t>холестазу</w:t>
      </w:r>
      <w:proofErr w:type="spellEnd"/>
      <w:r w:rsidRPr="00F8055E">
        <w:rPr>
          <w:sz w:val="28"/>
          <w:szCs w:val="28"/>
          <w:lang w:val="uk-UA"/>
        </w:rPr>
        <w:t>, прям</w:t>
      </w:r>
      <w:r w:rsidR="006F46A7">
        <w:rPr>
          <w:sz w:val="28"/>
          <w:szCs w:val="28"/>
          <w:lang w:val="uk-UA"/>
        </w:rPr>
        <w:t>а</w:t>
      </w:r>
      <w:r w:rsidRPr="00F8055E">
        <w:rPr>
          <w:sz w:val="28"/>
          <w:szCs w:val="28"/>
          <w:lang w:val="uk-UA"/>
        </w:rPr>
        <w:t xml:space="preserve"> </w:t>
      </w:r>
      <w:proofErr w:type="spellStart"/>
      <w:r w:rsidRPr="00F8055E">
        <w:rPr>
          <w:sz w:val="28"/>
          <w:szCs w:val="28"/>
          <w:lang w:val="uk-UA"/>
        </w:rPr>
        <w:t>антиапоптозн</w:t>
      </w:r>
      <w:r w:rsidR="006F46A7">
        <w:rPr>
          <w:sz w:val="28"/>
          <w:szCs w:val="28"/>
          <w:lang w:val="uk-UA"/>
        </w:rPr>
        <w:t>а</w:t>
      </w:r>
      <w:proofErr w:type="spellEnd"/>
      <w:r w:rsidR="006F46A7">
        <w:rPr>
          <w:sz w:val="28"/>
          <w:szCs w:val="28"/>
          <w:lang w:val="uk-UA"/>
        </w:rPr>
        <w:t xml:space="preserve"> </w:t>
      </w:r>
      <w:r w:rsidRPr="00F8055E">
        <w:rPr>
          <w:sz w:val="28"/>
          <w:szCs w:val="28"/>
          <w:lang w:val="uk-UA"/>
        </w:rPr>
        <w:t xml:space="preserve">і </w:t>
      </w:r>
      <w:proofErr w:type="spellStart"/>
      <w:r w:rsidRPr="00F8055E">
        <w:rPr>
          <w:sz w:val="28"/>
          <w:szCs w:val="28"/>
          <w:lang w:val="uk-UA"/>
        </w:rPr>
        <w:t>імуномодулююч</w:t>
      </w:r>
      <w:r w:rsidR="006F46A7">
        <w:rPr>
          <w:sz w:val="28"/>
          <w:szCs w:val="28"/>
          <w:lang w:val="uk-UA"/>
        </w:rPr>
        <w:t>а</w:t>
      </w:r>
      <w:proofErr w:type="spellEnd"/>
      <w:r w:rsidRPr="00F8055E">
        <w:rPr>
          <w:sz w:val="28"/>
          <w:szCs w:val="28"/>
          <w:lang w:val="uk-UA"/>
        </w:rPr>
        <w:t xml:space="preserve"> ді</w:t>
      </w:r>
      <w:r w:rsidR="006F46A7">
        <w:rPr>
          <w:sz w:val="28"/>
          <w:szCs w:val="28"/>
          <w:lang w:val="uk-UA"/>
        </w:rPr>
        <w:t>я</w:t>
      </w:r>
      <w:r w:rsidRPr="00F8055E">
        <w:rPr>
          <w:sz w:val="28"/>
          <w:szCs w:val="28"/>
          <w:lang w:val="uk-UA"/>
        </w:rPr>
        <w:t xml:space="preserve">. Це єдиний ефективний препарат для лікування ПБЦП (доказовість А) і ПСХ (доказовість В). </w:t>
      </w:r>
      <w:proofErr w:type="spellStart"/>
      <w:r w:rsidRPr="00F8055E">
        <w:rPr>
          <w:sz w:val="28"/>
          <w:szCs w:val="28"/>
          <w:lang w:val="uk-UA"/>
        </w:rPr>
        <w:t>Урсофальк</w:t>
      </w:r>
      <w:proofErr w:type="spellEnd"/>
      <w:r w:rsidRPr="00F8055E">
        <w:rPr>
          <w:sz w:val="28"/>
          <w:szCs w:val="28"/>
          <w:lang w:val="uk-UA"/>
        </w:rPr>
        <w:t xml:space="preserve"> може застосовуватися у дітей з моменту народження у вигляді суспензії; використовується при </w:t>
      </w:r>
      <w:proofErr w:type="spellStart"/>
      <w:r w:rsidRPr="00F8055E">
        <w:rPr>
          <w:sz w:val="28"/>
          <w:szCs w:val="28"/>
          <w:lang w:val="uk-UA"/>
        </w:rPr>
        <w:t>холестатичних</w:t>
      </w:r>
      <w:proofErr w:type="spellEnd"/>
      <w:r w:rsidRPr="00F8055E">
        <w:rPr>
          <w:sz w:val="28"/>
          <w:szCs w:val="28"/>
          <w:lang w:val="uk-UA"/>
        </w:rPr>
        <w:t xml:space="preserve"> захворюваннях печінки у вагітних (у II-III триместрі), практично позбавлений побічних ефектів. Ефективність </w:t>
      </w:r>
      <w:proofErr w:type="spellStart"/>
      <w:r w:rsidRPr="00F8055E">
        <w:rPr>
          <w:sz w:val="28"/>
          <w:szCs w:val="28"/>
          <w:lang w:val="uk-UA"/>
        </w:rPr>
        <w:t>урсофальк</w:t>
      </w:r>
      <w:r w:rsidR="006F46A7">
        <w:rPr>
          <w:sz w:val="28"/>
          <w:szCs w:val="28"/>
          <w:lang w:val="uk-UA"/>
        </w:rPr>
        <w:t>у</w:t>
      </w:r>
      <w:proofErr w:type="spellEnd"/>
      <w:r w:rsidRPr="00F8055E">
        <w:rPr>
          <w:sz w:val="28"/>
          <w:szCs w:val="28"/>
          <w:lang w:val="uk-UA"/>
        </w:rPr>
        <w:t xml:space="preserve"> підтверджена великою доказовою базою (ступінь доказовості А-В). </w:t>
      </w:r>
      <w:proofErr w:type="spellStart"/>
      <w:r w:rsidRPr="00F8055E">
        <w:rPr>
          <w:sz w:val="28"/>
          <w:szCs w:val="28"/>
          <w:lang w:val="uk-UA"/>
        </w:rPr>
        <w:t>Урсофальк</w:t>
      </w:r>
      <w:proofErr w:type="spellEnd"/>
      <w:r w:rsidRPr="00F8055E">
        <w:rPr>
          <w:sz w:val="28"/>
          <w:szCs w:val="28"/>
          <w:lang w:val="uk-UA"/>
        </w:rPr>
        <w:t xml:space="preserve"> є єдиним </w:t>
      </w:r>
      <w:proofErr w:type="spellStart"/>
      <w:r w:rsidRPr="00F8055E">
        <w:rPr>
          <w:sz w:val="28"/>
          <w:szCs w:val="28"/>
          <w:lang w:val="uk-UA"/>
        </w:rPr>
        <w:t>гепатопротектором</w:t>
      </w:r>
      <w:proofErr w:type="spellEnd"/>
      <w:r w:rsidRPr="00F8055E">
        <w:rPr>
          <w:sz w:val="28"/>
          <w:szCs w:val="28"/>
          <w:lang w:val="uk-UA"/>
        </w:rPr>
        <w:t xml:space="preserve">, рекомендованим FDA до застосування у вагітних (категорія В) [21, 23]. До недоліків препарату можна віднести минуще послаблення стільця, що для вагітних може виявитися навіть корисним, і відсутність лікарської форми для парентерального введення. Однак згідно з механізмом дії УДХК повинна прийматися саме всередину. Під час вагітності </w:t>
      </w:r>
      <w:proofErr w:type="spellStart"/>
      <w:r w:rsidRPr="00F8055E">
        <w:rPr>
          <w:sz w:val="28"/>
          <w:szCs w:val="28"/>
          <w:lang w:val="uk-UA"/>
        </w:rPr>
        <w:t>урсофальк</w:t>
      </w:r>
      <w:proofErr w:type="spellEnd"/>
      <w:r w:rsidRPr="00F8055E">
        <w:rPr>
          <w:sz w:val="28"/>
          <w:szCs w:val="28"/>
          <w:lang w:val="uk-UA"/>
        </w:rPr>
        <w:t xml:space="preserve"> призначають з розрахунку 10-15 мг / кг / добу, розділені на 2-3 прийоми (з II триместру). Однак у випадках, коли спроба скасування </w:t>
      </w:r>
      <w:proofErr w:type="spellStart"/>
      <w:r w:rsidRPr="00F8055E">
        <w:rPr>
          <w:sz w:val="28"/>
          <w:szCs w:val="28"/>
          <w:lang w:val="uk-UA"/>
        </w:rPr>
        <w:t>урсофальк</w:t>
      </w:r>
      <w:r w:rsidR="006F46A7">
        <w:rPr>
          <w:sz w:val="28"/>
          <w:szCs w:val="28"/>
          <w:lang w:val="uk-UA"/>
        </w:rPr>
        <w:t>у</w:t>
      </w:r>
      <w:proofErr w:type="spellEnd"/>
      <w:r w:rsidRPr="00F8055E">
        <w:rPr>
          <w:sz w:val="28"/>
          <w:szCs w:val="28"/>
          <w:lang w:val="uk-UA"/>
        </w:rPr>
        <w:t xml:space="preserve"> погіршує перебіг захворювання, препарат повинен застосовуватися </w:t>
      </w:r>
      <w:r w:rsidR="006F46A7">
        <w:rPr>
          <w:sz w:val="28"/>
          <w:szCs w:val="28"/>
          <w:lang w:val="uk-UA"/>
        </w:rPr>
        <w:t>впродовж</w:t>
      </w:r>
      <w:r w:rsidRPr="00F8055E">
        <w:rPr>
          <w:sz w:val="28"/>
          <w:szCs w:val="28"/>
          <w:lang w:val="uk-UA"/>
        </w:rPr>
        <w:t xml:space="preserve"> усього терміну вагітності. Саме на ранніх стадіях вагітності нервова система плода особливо чутлива до впливу токсичних речовин. При наростанні </w:t>
      </w:r>
      <w:proofErr w:type="spellStart"/>
      <w:r w:rsidRPr="00F8055E">
        <w:rPr>
          <w:sz w:val="28"/>
          <w:szCs w:val="28"/>
          <w:lang w:val="uk-UA"/>
        </w:rPr>
        <w:t>холестазу</w:t>
      </w:r>
      <w:proofErr w:type="spellEnd"/>
      <w:r w:rsidRPr="00F8055E">
        <w:rPr>
          <w:sz w:val="28"/>
          <w:szCs w:val="28"/>
          <w:lang w:val="uk-UA"/>
        </w:rPr>
        <w:t xml:space="preserve"> під час вагітності токсичним </w:t>
      </w:r>
      <w:r w:rsidRPr="00F8055E">
        <w:rPr>
          <w:sz w:val="28"/>
          <w:szCs w:val="28"/>
          <w:lang w:val="uk-UA"/>
        </w:rPr>
        <w:lastRenderedPageBreak/>
        <w:t xml:space="preserve">ефектом володіють перш за все гідрофобні </w:t>
      </w:r>
      <w:r w:rsidR="006F46A7">
        <w:rPr>
          <w:sz w:val="28"/>
          <w:szCs w:val="28"/>
          <w:lang w:val="uk-UA"/>
        </w:rPr>
        <w:t>Ж</w:t>
      </w:r>
      <w:r w:rsidRPr="00F8055E">
        <w:rPr>
          <w:sz w:val="28"/>
          <w:szCs w:val="28"/>
          <w:lang w:val="uk-UA"/>
        </w:rPr>
        <w:t>К і білірубін, рівень яких підвищується саме при припиненні прийому УДХК.</w:t>
      </w:r>
    </w:p>
    <w:p w:rsidR="00F8055E" w:rsidRPr="00F8055E" w:rsidRDefault="00F8055E" w:rsidP="00F8055E">
      <w:pPr>
        <w:spacing w:after="0" w:line="360" w:lineRule="auto"/>
        <w:ind w:firstLine="708"/>
        <w:jc w:val="both"/>
        <w:rPr>
          <w:sz w:val="28"/>
          <w:szCs w:val="28"/>
          <w:lang w:val="uk-UA"/>
        </w:rPr>
      </w:pPr>
      <w:r w:rsidRPr="00F8055E">
        <w:rPr>
          <w:sz w:val="28"/>
          <w:szCs w:val="28"/>
          <w:lang w:val="uk-UA"/>
        </w:rPr>
        <w:t xml:space="preserve">При лікуванні АІЗП в період вагітності використовують базисні препарати: УДХК, ГКС, а також - за суворими показаннями - цитостатики [6]. До немедикаментозних методів лікування відносяться виключення ліків з </w:t>
      </w:r>
      <w:proofErr w:type="spellStart"/>
      <w:r w:rsidRPr="00F8055E">
        <w:rPr>
          <w:sz w:val="28"/>
          <w:szCs w:val="28"/>
          <w:lang w:val="uk-UA"/>
        </w:rPr>
        <w:t>гепатотоксич</w:t>
      </w:r>
      <w:r w:rsidR="006F46A7">
        <w:rPr>
          <w:sz w:val="28"/>
          <w:szCs w:val="28"/>
          <w:lang w:val="uk-UA"/>
        </w:rPr>
        <w:t>ною</w:t>
      </w:r>
      <w:proofErr w:type="spellEnd"/>
      <w:r w:rsidRPr="00F8055E">
        <w:rPr>
          <w:sz w:val="28"/>
          <w:szCs w:val="28"/>
          <w:lang w:val="uk-UA"/>
        </w:rPr>
        <w:t xml:space="preserve"> дією; мінімізація фізичних навантажень, перевтоми; виключення </w:t>
      </w:r>
      <w:proofErr w:type="spellStart"/>
      <w:r w:rsidRPr="00F8055E">
        <w:rPr>
          <w:sz w:val="28"/>
          <w:szCs w:val="28"/>
          <w:lang w:val="uk-UA"/>
        </w:rPr>
        <w:t>психотравмуючих</w:t>
      </w:r>
      <w:proofErr w:type="spellEnd"/>
      <w:r w:rsidRPr="00F8055E">
        <w:rPr>
          <w:sz w:val="28"/>
          <w:szCs w:val="28"/>
          <w:lang w:val="uk-UA"/>
        </w:rPr>
        <w:t xml:space="preserve"> ситуацій; відмова від фізіотерапевтичних процедур; дієтичні обмеження з виключенням алкоголю, жирних сортів м'яса, риби, птиці, грибів, консервів, </w:t>
      </w:r>
      <w:proofErr w:type="spellStart"/>
      <w:r w:rsidRPr="00F8055E">
        <w:rPr>
          <w:sz w:val="28"/>
          <w:szCs w:val="28"/>
          <w:lang w:val="uk-UA"/>
        </w:rPr>
        <w:t>копченостей</w:t>
      </w:r>
      <w:proofErr w:type="spellEnd"/>
      <w:r w:rsidRPr="00F8055E">
        <w:rPr>
          <w:sz w:val="28"/>
          <w:szCs w:val="28"/>
          <w:lang w:val="uk-UA"/>
        </w:rPr>
        <w:t>, шоколаду. Сприятливі умови для функціонування печінки створює постільний режим.</w:t>
      </w:r>
    </w:p>
    <w:p w:rsidR="00F8055E" w:rsidRPr="00F8055E" w:rsidRDefault="00F8055E" w:rsidP="00F8055E">
      <w:pPr>
        <w:spacing w:after="0" w:line="360" w:lineRule="auto"/>
        <w:ind w:firstLine="708"/>
        <w:jc w:val="both"/>
        <w:rPr>
          <w:sz w:val="28"/>
          <w:szCs w:val="28"/>
          <w:lang w:val="uk-UA"/>
        </w:rPr>
      </w:pPr>
      <w:r w:rsidRPr="00F8055E">
        <w:rPr>
          <w:sz w:val="28"/>
          <w:szCs w:val="28"/>
          <w:lang w:val="uk-UA"/>
        </w:rPr>
        <w:t xml:space="preserve">Для лікування ПБЦП і ПСХ застосовують </w:t>
      </w:r>
      <w:proofErr w:type="spellStart"/>
      <w:r w:rsidRPr="00F8055E">
        <w:rPr>
          <w:sz w:val="28"/>
          <w:szCs w:val="28"/>
          <w:lang w:val="uk-UA"/>
        </w:rPr>
        <w:t>урсофальк</w:t>
      </w:r>
      <w:proofErr w:type="spellEnd"/>
      <w:r w:rsidRPr="00F8055E">
        <w:rPr>
          <w:sz w:val="28"/>
          <w:szCs w:val="28"/>
          <w:lang w:val="uk-UA"/>
        </w:rPr>
        <w:t xml:space="preserve"> в дозі 15 мг / кг / </w:t>
      </w:r>
      <w:r w:rsidR="006F46A7">
        <w:rPr>
          <w:sz w:val="28"/>
          <w:szCs w:val="28"/>
          <w:lang w:val="uk-UA"/>
        </w:rPr>
        <w:t>добу</w:t>
      </w:r>
      <w:r w:rsidRPr="00F8055E">
        <w:rPr>
          <w:sz w:val="28"/>
          <w:szCs w:val="28"/>
          <w:lang w:val="uk-UA"/>
        </w:rPr>
        <w:t>, розділен</w:t>
      </w:r>
      <w:r w:rsidR="006F46A7">
        <w:rPr>
          <w:sz w:val="28"/>
          <w:szCs w:val="28"/>
          <w:lang w:val="uk-UA"/>
        </w:rPr>
        <w:t>ій</w:t>
      </w:r>
      <w:r w:rsidRPr="00F8055E">
        <w:rPr>
          <w:sz w:val="28"/>
          <w:szCs w:val="28"/>
          <w:lang w:val="uk-UA"/>
        </w:rPr>
        <w:t xml:space="preserve"> на 2-3 прийоми, </w:t>
      </w:r>
      <w:proofErr w:type="spellStart"/>
      <w:r w:rsidRPr="00F8055E">
        <w:rPr>
          <w:sz w:val="28"/>
          <w:szCs w:val="28"/>
          <w:lang w:val="uk-UA"/>
        </w:rPr>
        <w:t>ентеросорбенти</w:t>
      </w:r>
      <w:proofErr w:type="spellEnd"/>
      <w:r w:rsidRPr="00F8055E">
        <w:rPr>
          <w:sz w:val="28"/>
          <w:szCs w:val="28"/>
          <w:lang w:val="uk-UA"/>
        </w:rPr>
        <w:t xml:space="preserve">, препарати кальцію в поєднанні з вітаміном Д3. Призначають </w:t>
      </w:r>
      <w:proofErr w:type="spellStart"/>
      <w:r w:rsidRPr="00F8055E">
        <w:rPr>
          <w:sz w:val="28"/>
          <w:szCs w:val="28"/>
          <w:lang w:val="uk-UA"/>
        </w:rPr>
        <w:t>дезінтоксикаційну</w:t>
      </w:r>
      <w:proofErr w:type="spellEnd"/>
      <w:r w:rsidRPr="00F8055E">
        <w:rPr>
          <w:sz w:val="28"/>
          <w:szCs w:val="28"/>
          <w:lang w:val="uk-UA"/>
        </w:rPr>
        <w:t xml:space="preserve"> терапію і антибактеріальні засоби (пеніциліни, цефалоспорини) - при наявності інфекційних ускладнень.</w:t>
      </w:r>
    </w:p>
    <w:p w:rsidR="00F8055E" w:rsidRDefault="00F8055E" w:rsidP="00F8055E">
      <w:pPr>
        <w:spacing w:after="0" w:line="360" w:lineRule="auto"/>
        <w:ind w:firstLine="708"/>
        <w:jc w:val="both"/>
        <w:rPr>
          <w:sz w:val="28"/>
          <w:szCs w:val="28"/>
          <w:lang w:val="uk-UA"/>
        </w:rPr>
      </w:pPr>
      <w:r w:rsidRPr="00F8055E">
        <w:rPr>
          <w:sz w:val="28"/>
          <w:szCs w:val="28"/>
          <w:lang w:val="uk-UA"/>
        </w:rPr>
        <w:t xml:space="preserve">При лікуванні АІГ в період вагітності абсолютними показаннями для призначення ГКС, на думку AASLD (Американська асоціація з вивчення захворювань печінки), є [75]: </w:t>
      </w:r>
      <w:proofErr w:type="spellStart"/>
      <w:r w:rsidR="008F44FE" w:rsidRPr="00F8055E">
        <w:rPr>
          <w:sz w:val="28"/>
          <w:szCs w:val="28"/>
          <w:lang w:val="uk-UA"/>
        </w:rPr>
        <w:t>АсАТ</w:t>
      </w:r>
      <w:proofErr w:type="spellEnd"/>
      <w:r w:rsidRPr="00F8055E">
        <w:rPr>
          <w:sz w:val="28"/>
          <w:szCs w:val="28"/>
          <w:lang w:val="uk-UA"/>
        </w:rPr>
        <w:t xml:space="preserve"> - більше 10 норм; </w:t>
      </w:r>
      <w:proofErr w:type="spellStart"/>
      <w:r w:rsidRPr="00F8055E">
        <w:rPr>
          <w:sz w:val="28"/>
          <w:szCs w:val="28"/>
          <w:lang w:val="uk-UA"/>
        </w:rPr>
        <w:t>АсАТ</w:t>
      </w:r>
      <w:proofErr w:type="spellEnd"/>
      <w:r w:rsidRPr="00F8055E">
        <w:rPr>
          <w:sz w:val="28"/>
          <w:szCs w:val="28"/>
          <w:lang w:val="uk-UA"/>
        </w:rPr>
        <w:t xml:space="preserve"> - більше 5 норм + глобуліни - більше 2 норм; </w:t>
      </w:r>
      <w:proofErr w:type="spellStart"/>
      <w:r w:rsidRPr="00F8055E">
        <w:rPr>
          <w:sz w:val="28"/>
          <w:szCs w:val="28"/>
          <w:lang w:val="uk-UA"/>
        </w:rPr>
        <w:t>мостовидні</w:t>
      </w:r>
      <w:proofErr w:type="spellEnd"/>
      <w:r w:rsidRPr="00F8055E">
        <w:rPr>
          <w:sz w:val="28"/>
          <w:szCs w:val="28"/>
          <w:lang w:val="uk-UA"/>
        </w:rPr>
        <w:t xml:space="preserve"> або </w:t>
      </w:r>
      <w:proofErr w:type="spellStart"/>
      <w:r w:rsidRPr="00F8055E">
        <w:rPr>
          <w:sz w:val="28"/>
          <w:szCs w:val="28"/>
          <w:lang w:val="uk-UA"/>
        </w:rPr>
        <w:t>мульт</w:t>
      </w:r>
      <w:r w:rsidR="006F46A7">
        <w:rPr>
          <w:sz w:val="28"/>
          <w:szCs w:val="28"/>
          <w:lang w:val="uk-UA"/>
        </w:rPr>
        <w:t>и</w:t>
      </w:r>
      <w:r w:rsidRPr="00F8055E">
        <w:rPr>
          <w:sz w:val="28"/>
          <w:szCs w:val="28"/>
          <w:lang w:val="uk-UA"/>
        </w:rPr>
        <w:t>ац</w:t>
      </w:r>
      <w:r w:rsidR="006F46A7">
        <w:rPr>
          <w:sz w:val="28"/>
          <w:szCs w:val="28"/>
          <w:lang w:val="uk-UA"/>
        </w:rPr>
        <w:t>и</w:t>
      </w:r>
      <w:r w:rsidRPr="00F8055E">
        <w:rPr>
          <w:sz w:val="28"/>
          <w:szCs w:val="28"/>
          <w:lang w:val="uk-UA"/>
        </w:rPr>
        <w:t>нарн</w:t>
      </w:r>
      <w:r w:rsidR="006F46A7">
        <w:rPr>
          <w:sz w:val="28"/>
          <w:szCs w:val="28"/>
          <w:lang w:val="uk-UA"/>
        </w:rPr>
        <w:t>і</w:t>
      </w:r>
      <w:proofErr w:type="spellEnd"/>
      <w:r w:rsidRPr="00F8055E">
        <w:rPr>
          <w:sz w:val="28"/>
          <w:szCs w:val="28"/>
          <w:lang w:val="uk-UA"/>
        </w:rPr>
        <w:t xml:space="preserve"> </w:t>
      </w:r>
      <w:proofErr w:type="spellStart"/>
      <w:r w:rsidRPr="00F8055E">
        <w:rPr>
          <w:sz w:val="28"/>
          <w:szCs w:val="28"/>
          <w:lang w:val="uk-UA"/>
        </w:rPr>
        <w:t>некрози</w:t>
      </w:r>
      <w:proofErr w:type="spellEnd"/>
      <w:r w:rsidRPr="00F8055E">
        <w:rPr>
          <w:sz w:val="28"/>
          <w:szCs w:val="28"/>
          <w:lang w:val="uk-UA"/>
        </w:rPr>
        <w:t>. Відносними показаннями до призначення ГКС є б</w:t>
      </w:r>
      <w:r w:rsidR="006F46A7">
        <w:rPr>
          <w:sz w:val="28"/>
          <w:szCs w:val="28"/>
          <w:lang w:val="uk-UA"/>
        </w:rPr>
        <w:t>іль</w:t>
      </w:r>
      <w:r w:rsidRPr="00F8055E">
        <w:rPr>
          <w:sz w:val="28"/>
          <w:szCs w:val="28"/>
          <w:lang w:val="uk-UA"/>
        </w:rPr>
        <w:t xml:space="preserve"> в суглобах, жовтяниця, підвищена втома.</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 xml:space="preserve">ГКС віднесені FDA до категорії С [23]. Для застосування в період вагітності використовують низькі і середні дози (преднізолон - 20-30 мг / добу). При призначенні більш високих доз, особливо в I триместрі, існує ризик розвитку гіпотрофії плода, уповільнення його зростання, </w:t>
      </w:r>
      <w:proofErr w:type="spellStart"/>
      <w:r w:rsidRPr="00FB6A28">
        <w:rPr>
          <w:sz w:val="28"/>
          <w:szCs w:val="28"/>
          <w:lang w:val="uk-UA"/>
        </w:rPr>
        <w:t>незарощення</w:t>
      </w:r>
      <w:proofErr w:type="spellEnd"/>
      <w:r w:rsidRPr="00FB6A28">
        <w:rPr>
          <w:sz w:val="28"/>
          <w:szCs w:val="28"/>
          <w:lang w:val="uk-UA"/>
        </w:rPr>
        <w:t xml:space="preserve"> твердого неба і верхньої губи. Критеріями ефективності лікування є рівень сироваткових амінотрансфераз і глобулінів. Потрібно відзначити, що біохімічна ремісія передує гістологічн</w:t>
      </w:r>
      <w:r w:rsidR="008F44FE">
        <w:rPr>
          <w:sz w:val="28"/>
          <w:szCs w:val="28"/>
          <w:lang w:val="uk-UA"/>
        </w:rPr>
        <w:t>ій</w:t>
      </w:r>
      <w:r w:rsidRPr="00FB6A28">
        <w:rPr>
          <w:sz w:val="28"/>
          <w:szCs w:val="28"/>
          <w:lang w:val="uk-UA"/>
        </w:rPr>
        <w:t xml:space="preserve"> на 3-6 місяців, тому після нормалізації біохімічних показників крові лікування слід продовжувати ще </w:t>
      </w:r>
      <w:r w:rsidR="008F44FE">
        <w:rPr>
          <w:sz w:val="28"/>
          <w:szCs w:val="28"/>
          <w:lang w:val="uk-UA"/>
        </w:rPr>
        <w:t>впродовж</w:t>
      </w:r>
      <w:r w:rsidRPr="00FB6A28">
        <w:rPr>
          <w:sz w:val="28"/>
          <w:szCs w:val="28"/>
          <w:lang w:val="uk-UA"/>
        </w:rPr>
        <w:t xml:space="preserve"> 6-12 місяців, після чого дозу ГКС поступово знижують </w:t>
      </w:r>
      <w:r w:rsidR="008F44FE">
        <w:rPr>
          <w:sz w:val="28"/>
          <w:szCs w:val="28"/>
          <w:lang w:val="uk-UA"/>
        </w:rPr>
        <w:t>впродовж</w:t>
      </w:r>
      <w:r w:rsidR="008F44FE" w:rsidRPr="00FB6A28">
        <w:rPr>
          <w:sz w:val="28"/>
          <w:szCs w:val="28"/>
          <w:lang w:val="uk-UA"/>
        </w:rPr>
        <w:t xml:space="preserve"> </w:t>
      </w:r>
      <w:r w:rsidRPr="00FB6A28">
        <w:rPr>
          <w:sz w:val="28"/>
          <w:szCs w:val="28"/>
          <w:lang w:val="uk-UA"/>
        </w:rPr>
        <w:t xml:space="preserve">6 тижнів. Використання ГКС в </w:t>
      </w:r>
      <w:r w:rsidRPr="00FB6A28">
        <w:rPr>
          <w:sz w:val="28"/>
          <w:szCs w:val="28"/>
          <w:lang w:val="uk-UA"/>
        </w:rPr>
        <w:lastRenderedPageBreak/>
        <w:t xml:space="preserve">період лактації також відносно безпечно. Застосування </w:t>
      </w:r>
      <w:proofErr w:type="spellStart"/>
      <w:r w:rsidRPr="00FB6A28">
        <w:rPr>
          <w:sz w:val="28"/>
          <w:szCs w:val="28"/>
          <w:lang w:val="uk-UA"/>
        </w:rPr>
        <w:t>будесоніду</w:t>
      </w:r>
      <w:proofErr w:type="spellEnd"/>
      <w:r w:rsidRPr="00FB6A28">
        <w:rPr>
          <w:sz w:val="28"/>
          <w:szCs w:val="28"/>
          <w:lang w:val="uk-UA"/>
        </w:rPr>
        <w:t xml:space="preserve"> при вагітності не описано.</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 </w:t>
      </w:r>
      <w:proofErr w:type="spellStart"/>
      <w:r w:rsidRPr="00FB6A28">
        <w:rPr>
          <w:sz w:val="28"/>
          <w:szCs w:val="28"/>
          <w:lang w:val="uk-UA"/>
        </w:rPr>
        <w:t>Азатіоприн</w:t>
      </w:r>
      <w:proofErr w:type="spellEnd"/>
      <w:r w:rsidRPr="00FB6A28">
        <w:rPr>
          <w:sz w:val="28"/>
          <w:szCs w:val="28"/>
          <w:lang w:val="uk-UA"/>
        </w:rPr>
        <w:t xml:space="preserve"> і 6-мер</w:t>
      </w:r>
      <w:r>
        <w:rPr>
          <w:sz w:val="28"/>
          <w:szCs w:val="28"/>
          <w:lang w:val="uk-UA"/>
        </w:rPr>
        <w:t>к</w:t>
      </w:r>
      <w:r w:rsidRPr="00FB6A28">
        <w:rPr>
          <w:sz w:val="28"/>
          <w:szCs w:val="28"/>
          <w:lang w:val="uk-UA"/>
        </w:rPr>
        <w:t>аптопурін (FDA категорія D) при вагітності використовують за суворими показаннями [23]. Призначають їх з крайньою обережністю і тільки при наявності високої активності а</w:t>
      </w:r>
      <w:r>
        <w:rPr>
          <w:sz w:val="28"/>
          <w:szCs w:val="28"/>
          <w:lang w:val="uk-UA"/>
        </w:rPr>
        <w:t>в</w:t>
      </w:r>
      <w:r w:rsidRPr="00FB6A28">
        <w:rPr>
          <w:sz w:val="28"/>
          <w:szCs w:val="28"/>
          <w:lang w:val="uk-UA"/>
        </w:rPr>
        <w:t>тоімунного процесу, що не контрол</w:t>
      </w:r>
      <w:r w:rsidR="008F44FE">
        <w:rPr>
          <w:sz w:val="28"/>
          <w:szCs w:val="28"/>
          <w:lang w:val="uk-UA"/>
        </w:rPr>
        <w:t>юється</w:t>
      </w:r>
      <w:r w:rsidRPr="00FB6A28">
        <w:rPr>
          <w:sz w:val="28"/>
          <w:szCs w:val="28"/>
          <w:lang w:val="uk-UA"/>
        </w:rPr>
        <w:t xml:space="preserve"> прийомом ГКС. При настанні вагітності цитостатики по можливості скасовують і замінюють ГКС. Якщо скасування </w:t>
      </w:r>
      <w:proofErr w:type="spellStart"/>
      <w:r w:rsidRPr="00FB6A28">
        <w:rPr>
          <w:sz w:val="28"/>
          <w:szCs w:val="28"/>
          <w:lang w:val="uk-UA"/>
        </w:rPr>
        <w:t>азат</w:t>
      </w:r>
      <w:r>
        <w:rPr>
          <w:sz w:val="28"/>
          <w:szCs w:val="28"/>
          <w:lang w:val="uk-UA"/>
        </w:rPr>
        <w:t>і</w:t>
      </w:r>
      <w:r w:rsidRPr="00FB6A28">
        <w:rPr>
          <w:sz w:val="28"/>
          <w:szCs w:val="28"/>
          <w:lang w:val="uk-UA"/>
        </w:rPr>
        <w:t>оприн</w:t>
      </w:r>
      <w:r>
        <w:rPr>
          <w:sz w:val="28"/>
          <w:szCs w:val="28"/>
          <w:lang w:val="uk-UA"/>
        </w:rPr>
        <w:t>у</w:t>
      </w:r>
      <w:proofErr w:type="spellEnd"/>
      <w:r w:rsidRPr="00FB6A28">
        <w:rPr>
          <w:sz w:val="28"/>
          <w:szCs w:val="28"/>
          <w:lang w:val="uk-UA"/>
        </w:rPr>
        <w:t xml:space="preserve"> або 6-меркаптопурин</w:t>
      </w:r>
      <w:r w:rsidR="008F44FE">
        <w:rPr>
          <w:sz w:val="28"/>
          <w:szCs w:val="28"/>
          <w:lang w:val="uk-UA"/>
        </w:rPr>
        <w:t>у</w:t>
      </w:r>
      <w:r w:rsidRPr="00FB6A28">
        <w:rPr>
          <w:sz w:val="28"/>
          <w:szCs w:val="28"/>
          <w:lang w:val="uk-UA"/>
        </w:rPr>
        <w:t xml:space="preserve"> обумовлює підвищення ризику погіршення перебігу захворювання, то їх</w:t>
      </w:r>
      <w:r>
        <w:rPr>
          <w:sz w:val="28"/>
          <w:szCs w:val="28"/>
          <w:lang w:val="uk-UA"/>
        </w:rPr>
        <w:t>ній</w:t>
      </w:r>
      <w:r w:rsidRPr="00FB6A28">
        <w:rPr>
          <w:sz w:val="28"/>
          <w:szCs w:val="28"/>
          <w:lang w:val="uk-UA"/>
        </w:rPr>
        <w:t xml:space="preserve"> прийом слід продовжити [6].</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При лікуванні перехресного синдрому (</w:t>
      </w:r>
      <w:proofErr w:type="spellStart"/>
      <w:r w:rsidRPr="00FB6A28">
        <w:rPr>
          <w:sz w:val="28"/>
          <w:szCs w:val="28"/>
          <w:lang w:val="uk-UA"/>
        </w:rPr>
        <w:t>overlap</w:t>
      </w:r>
      <w:proofErr w:type="spellEnd"/>
      <w:r w:rsidRPr="00FB6A28">
        <w:rPr>
          <w:sz w:val="28"/>
          <w:szCs w:val="28"/>
          <w:lang w:val="uk-UA"/>
        </w:rPr>
        <w:t xml:space="preserve"> </w:t>
      </w:r>
      <w:proofErr w:type="spellStart"/>
      <w:r w:rsidRPr="00FB6A28">
        <w:rPr>
          <w:sz w:val="28"/>
          <w:szCs w:val="28"/>
          <w:lang w:val="uk-UA"/>
        </w:rPr>
        <w:t>syndrome</w:t>
      </w:r>
      <w:proofErr w:type="spellEnd"/>
      <w:r w:rsidRPr="00FB6A28">
        <w:rPr>
          <w:sz w:val="28"/>
          <w:szCs w:val="28"/>
          <w:lang w:val="uk-UA"/>
        </w:rPr>
        <w:t xml:space="preserve">) АІГ / ПБЦП (ПСХ) призначають преднізолон в дозі 20-30 мг / добу, </w:t>
      </w:r>
      <w:r>
        <w:rPr>
          <w:sz w:val="28"/>
          <w:szCs w:val="28"/>
          <w:lang w:val="uk-UA"/>
        </w:rPr>
        <w:t>впродовж</w:t>
      </w:r>
      <w:r w:rsidRPr="00FB6A28">
        <w:rPr>
          <w:sz w:val="28"/>
          <w:szCs w:val="28"/>
          <w:lang w:val="uk-UA"/>
        </w:rPr>
        <w:t xml:space="preserve"> 3-6 місяців і </w:t>
      </w:r>
      <w:proofErr w:type="spellStart"/>
      <w:r w:rsidRPr="00FB6A28">
        <w:rPr>
          <w:sz w:val="28"/>
          <w:szCs w:val="28"/>
          <w:lang w:val="uk-UA"/>
        </w:rPr>
        <w:t>урсофальк</w:t>
      </w:r>
      <w:proofErr w:type="spellEnd"/>
      <w:r w:rsidRPr="00FB6A28">
        <w:rPr>
          <w:sz w:val="28"/>
          <w:szCs w:val="28"/>
          <w:lang w:val="uk-UA"/>
        </w:rPr>
        <w:t xml:space="preserve"> - по 15 мг / кг / </w:t>
      </w:r>
      <w:r>
        <w:rPr>
          <w:sz w:val="28"/>
          <w:szCs w:val="28"/>
          <w:lang w:val="uk-UA"/>
        </w:rPr>
        <w:t>добу</w:t>
      </w:r>
      <w:r w:rsidRPr="00FB6A28">
        <w:rPr>
          <w:sz w:val="28"/>
          <w:szCs w:val="28"/>
          <w:lang w:val="uk-UA"/>
        </w:rPr>
        <w:t xml:space="preserve"> довічно.</w:t>
      </w:r>
    </w:p>
    <w:p w:rsidR="00FB6A28" w:rsidRDefault="00FB6A28" w:rsidP="00FB6A28">
      <w:pPr>
        <w:spacing w:after="0" w:line="360" w:lineRule="auto"/>
        <w:ind w:firstLine="708"/>
        <w:jc w:val="both"/>
        <w:rPr>
          <w:sz w:val="28"/>
          <w:szCs w:val="28"/>
          <w:lang w:val="uk-UA"/>
        </w:rPr>
      </w:pPr>
      <w:r w:rsidRPr="00FB6A28">
        <w:rPr>
          <w:sz w:val="28"/>
          <w:szCs w:val="28"/>
          <w:lang w:val="uk-UA"/>
        </w:rPr>
        <w:t xml:space="preserve">6. Запальні захворювання </w:t>
      </w:r>
      <w:proofErr w:type="spellStart"/>
      <w:r w:rsidRPr="00FB6A28">
        <w:rPr>
          <w:sz w:val="28"/>
          <w:szCs w:val="28"/>
          <w:lang w:val="uk-UA"/>
        </w:rPr>
        <w:t>киш</w:t>
      </w:r>
      <w:r>
        <w:rPr>
          <w:sz w:val="28"/>
          <w:szCs w:val="28"/>
          <w:lang w:val="uk-UA"/>
        </w:rPr>
        <w:t>ков</w:t>
      </w:r>
      <w:r w:rsidRPr="00FB6A28">
        <w:rPr>
          <w:sz w:val="28"/>
          <w:szCs w:val="28"/>
          <w:lang w:val="uk-UA"/>
        </w:rPr>
        <w:t>ика</w:t>
      </w:r>
      <w:proofErr w:type="spellEnd"/>
      <w:r w:rsidRPr="00FB6A28">
        <w:rPr>
          <w:sz w:val="28"/>
          <w:szCs w:val="28"/>
          <w:lang w:val="uk-UA"/>
        </w:rPr>
        <w:t xml:space="preserve"> (</w:t>
      </w:r>
      <w:r>
        <w:rPr>
          <w:sz w:val="28"/>
          <w:szCs w:val="28"/>
          <w:lang w:val="uk-UA"/>
        </w:rPr>
        <w:t>З</w:t>
      </w:r>
      <w:r w:rsidRPr="00FB6A28">
        <w:rPr>
          <w:sz w:val="28"/>
          <w:szCs w:val="28"/>
          <w:lang w:val="uk-UA"/>
        </w:rPr>
        <w:t>ЗК), як і інші а</w:t>
      </w:r>
      <w:r>
        <w:rPr>
          <w:sz w:val="28"/>
          <w:szCs w:val="28"/>
          <w:lang w:val="uk-UA"/>
        </w:rPr>
        <w:t>в</w:t>
      </w:r>
      <w:r w:rsidRPr="00FB6A28">
        <w:rPr>
          <w:sz w:val="28"/>
          <w:szCs w:val="28"/>
          <w:lang w:val="uk-UA"/>
        </w:rPr>
        <w:t>тоімунні захворювання, при вагітності найчастіше п</w:t>
      </w:r>
      <w:r>
        <w:rPr>
          <w:sz w:val="28"/>
          <w:szCs w:val="28"/>
          <w:lang w:val="uk-UA"/>
        </w:rPr>
        <w:t>еребіг</w:t>
      </w:r>
      <w:r w:rsidRPr="00FB6A28">
        <w:rPr>
          <w:sz w:val="28"/>
          <w:szCs w:val="28"/>
          <w:lang w:val="uk-UA"/>
        </w:rPr>
        <w:t xml:space="preserve">ають сприятливо. Здатність до зачаття у пацієнток з неактивними </w:t>
      </w:r>
      <w:r>
        <w:rPr>
          <w:sz w:val="28"/>
          <w:szCs w:val="28"/>
          <w:lang w:val="uk-UA"/>
        </w:rPr>
        <w:t>З</w:t>
      </w:r>
      <w:r w:rsidRPr="00FB6A28">
        <w:rPr>
          <w:sz w:val="28"/>
          <w:szCs w:val="28"/>
          <w:lang w:val="uk-UA"/>
        </w:rPr>
        <w:t>ЗК не відрізняється від загальної популяції. При високій активності хвороби Крона (</w:t>
      </w:r>
      <w:r>
        <w:rPr>
          <w:sz w:val="28"/>
          <w:szCs w:val="28"/>
          <w:lang w:val="uk-UA"/>
        </w:rPr>
        <w:t>Х</w:t>
      </w:r>
      <w:r w:rsidRPr="00FB6A28">
        <w:rPr>
          <w:sz w:val="28"/>
          <w:szCs w:val="28"/>
          <w:lang w:val="uk-UA"/>
        </w:rPr>
        <w:t>К) і виразкового коліту (</w:t>
      </w:r>
      <w:r>
        <w:rPr>
          <w:sz w:val="28"/>
          <w:szCs w:val="28"/>
          <w:lang w:val="uk-UA"/>
        </w:rPr>
        <w:t>В</w:t>
      </w:r>
      <w:r w:rsidRPr="00FB6A28">
        <w:rPr>
          <w:sz w:val="28"/>
          <w:szCs w:val="28"/>
          <w:lang w:val="uk-UA"/>
        </w:rPr>
        <w:t xml:space="preserve">К) спостерігається вторинна аменорея, розвиваються ускладнення (свищі, абсцеси, </w:t>
      </w:r>
      <w:proofErr w:type="spellStart"/>
      <w:r w:rsidRPr="00FB6A28">
        <w:rPr>
          <w:sz w:val="28"/>
          <w:szCs w:val="28"/>
          <w:lang w:val="uk-UA"/>
        </w:rPr>
        <w:t>спайковий</w:t>
      </w:r>
      <w:proofErr w:type="spellEnd"/>
      <w:r w:rsidRPr="00FB6A28">
        <w:rPr>
          <w:sz w:val="28"/>
          <w:szCs w:val="28"/>
          <w:lang w:val="uk-UA"/>
        </w:rPr>
        <w:t xml:space="preserve"> процес в малому тазу), що перешкоджають настанню вагітності. Жінки, які страждають </w:t>
      </w:r>
      <w:r>
        <w:rPr>
          <w:sz w:val="28"/>
          <w:szCs w:val="28"/>
          <w:lang w:val="uk-UA"/>
        </w:rPr>
        <w:t>на З</w:t>
      </w:r>
      <w:r w:rsidRPr="00FB6A28">
        <w:rPr>
          <w:sz w:val="28"/>
          <w:szCs w:val="28"/>
          <w:lang w:val="uk-UA"/>
        </w:rPr>
        <w:t xml:space="preserve">ЗК, складають групу ризику </w:t>
      </w:r>
      <w:r>
        <w:rPr>
          <w:sz w:val="28"/>
          <w:szCs w:val="28"/>
          <w:lang w:val="uk-UA"/>
        </w:rPr>
        <w:t>і</w:t>
      </w:r>
      <w:r w:rsidRPr="00FB6A28">
        <w:rPr>
          <w:sz w:val="28"/>
          <w:szCs w:val="28"/>
          <w:lang w:val="uk-UA"/>
        </w:rPr>
        <w:t xml:space="preserve">з </w:t>
      </w:r>
      <w:proofErr w:type="spellStart"/>
      <w:r w:rsidRPr="00FB6A28">
        <w:rPr>
          <w:sz w:val="28"/>
          <w:szCs w:val="28"/>
          <w:lang w:val="uk-UA"/>
        </w:rPr>
        <w:t>невиношування</w:t>
      </w:r>
      <w:proofErr w:type="spellEnd"/>
      <w:r w:rsidRPr="00FB6A28">
        <w:rPr>
          <w:sz w:val="28"/>
          <w:szCs w:val="28"/>
          <w:lang w:val="uk-UA"/>
        </w:rPr>
        <w:t xml:space="preserve"> вагітності і гіпотрофії плода. Однак на дітей, які народилися в строк, </w:t>
      </w:r>
      <w:r>
        <w:rPr>
          <w:sz w:val="28"/>
          <w:szCs w:val="28"/>
          <w:lang w:val="uk-UA"/>
        </w:rPr>
        <w:t>З</w:t>
      </w:r>
      <w:r w:rsidRPr="00FB6A28">
        <w:rPr>
          <w:sz w:val="28"/>
          <w:szCs w:val="28"/>
          <w:lang w:val="uk-UA"/>
        </w:rPr>
        <w:t xml:space="preserve">ЗК впливу не </w:t>
      </w:r>
      <w:r>
        <w:rPr>
          <w:sz w:val="28"/>
          <w:szCs w:val="28"/>
          <w:lang w:val="uk-UA"/>
        </w:rPr>
        <w:t>чин</w:t>
      </w:r>
      <w:r w:rsidRPr="00FB6A28">
        <w:rPr>
          <w:sz w:val="28"/>
          <w:szCs w:val="28"/>
          <w:lang w:val="uk-UA"/>
        </w:rPr>
        <w:t xml:space="preserve">ять [24, 43]. Негативний вплив </w:t>
      </w:r>
      <w:r>
        <w:rPr>
          <w:sz w:val="28"/>
          <w:szCs w:val="28"/>
          <w:lang w:val="uk-UA"/>
        </w:rPr>
        <w:t>З</w:t>
      </w:r>
      <w:r w:rsidRPr="00FB6A28">
        <w:rPr>
          <w:sz w:val="28"/>
          <w:szCs w:val="28"/>
          <w:lang w:val="uk-UA"/>
        </w:rPr>
        <w:t>ЗК на перебіг вагітності проявляється тільки в тому випадку, якщо вагітність настає і п</w:t>
      </w:r>
      <w:r>
        <w:rPr>
          <w:sz w:val="28"/>
          <w:szCs w:val="28"/>
          <w:lang w:val="uk-UA"/>
        </w:rPr>
        <w:t>еребіг</w:t>
      </w:r>
      <w:r w:rsidRPr="00FB6A28">
        <w:rPr>
          <w:sz w:val="28"/>
          <w:szCs w:val="28"/>
          <w:lang w:val="uk-UA"/>
        </w:rPr>
        <w:t xml:space="preserve">ає на тлі високої активності запального процесу в </w:t>
      </w:r>
      <w:proofErr w:type="spellStart"/>
      <w:r w:rsidRPr="00FB6A28">
        <w:rPr>
          <w:sz w:val="28"/>
          <w:szCs w:val="28"/>
          <w:lang w:val="uk-UA"/>
        </w:rPr>
        <w:t>киш</w:t>
      </w:r>
      <w:r>
        <w:rPr>
          <w:sz w:val="28"/>
          <w:szCs w:val="28"/>
          <w:lang w:val="uk-UA"/>
        </w:rPr>
        <w:t>ков</w:t>
      </w:r>
      <w:r w:rsidRPr="00FB6A28">
        <w:rPr>
          <w:sz w:val="28"/>
          <w:szCs w:val="28"/>
          <w:lang w:val="uk-UA"/>
        </w:rPr>
        <w:t>ику</w:t>
      </w:r>
      <w:proofErr w:type="spellEnd"/>
      <w:r w:rsidRPr="00FB6A28">
        <w:rPr>
          <w:sz w:val="28"/>
          <w:szCs w:val="28"/>
          <w:lang w:val="uk-UA"/>
        </w:rPr>
        <w:t xml:space="preserve">. Характер перебігу </w:t>
      </w:r>
      <w:r>
        <w:rPr>
          <w:sz w:val="28"/>
          <w:szCs w:val="28"/>
          <w:lang w:val="uk-UA"/>
        </w:rPr>
        <w:t>З</w:t>
      </w:r>
      <w:r w:rsidRPr="00FB6A28">
        <w:rPr>
          <w:sz w:val="28"/>
          <w:szCs w:val="28"/>
          <w:lang w:val="uk-UA"/>
        </w:rPr>
        <w:t xml:space="preserve">ЗК під час вагітності залежить від ступеня активності запального процесу на момент зачаття. Рецидиви частіше виникають в I триместрі, після абортів і пологів, що пояснюється коливаннями рівня </w:t>
      </w:r>
      <w:proofErr w:type="spellStart"/>
      <w:r w:rsidRPr="00FB6A28">
        <w:rPr>
          <w:sz w:val="28"/>
          <w:szCs w:val="28"/>
          <w:lang w:val="uk-UA"/>
        </w:rPr>
        <w:t>кортизолу</w:t>
      </w:r>
      <w:proofErr w:type="spellEnd"/>
      <w:r w:rsidRPr="00FB6A28">
        <w:rPr>
          <w:sz w:val="28"/>
          <w:szCs w:val="28"/>
          <w:lang w:val="uk-UA"/>
        </w:rPr>
        <w:t xml:space="preserve">. Переривання вагітності при загостренні </w:t>
      </w:r>
      <w:r>
        <w:rPr>
          <w:sz w:val="28"/>
          <w:szCs w:val="28"/>
          <w:lang w:val="uk-UA"/>
        </w:rPr>
        <w:t>З</w:t>
      </w:r>
      <w:r w:rsidRPr="00FB6A28">
        <w:rPr>
          <w:sz w:val="28"/>
          <w:szCs w:val="28"/>
          <w:lang w:val="uk-UA"/>
        </w:rPr>
        <w:t xml:space="preserve">ЗК недоцільно, оскільки може викликати подальше погіршення процесу. Підтримуюча терапія </w:t>
      </w:r>
      <w:r>
        <w:rPr>
          <w:sz w:val="28"/>
          <w:szCs w:val="28"/>
          <w:lang w:val="uk-UA"/>
        </w:rPr>
        <w:t>З</w:t>
      </w:r>
      <w:r w:rsidRPr="00FB6A28">
        <w:rPr>
          <w:sz w:val="28"/>
          <w:szCs w:val="28"/>
          <w:lang w:val="uk-UA"/>
        </w:rPr>
        <w:t xml:space="preserve">ЗК при настанні вагітності повинна бути продовжена, оскільки підвищення активності запального процесу в </w:t>
      </w:r>
      <w:proofErr w:type="spellStart"/>
      <w:r w:rsidRPr="00FB6A28">
        <w:rPr>
          <w:sz w:val="28"/>
          <w:szCs w:val="28"/>
          <w:lang w:val="uk-UA"/>
        </w:rPr>
        <w:t>киш</w:t>
      </w:r>
      <w:r>
        <w:rPr>
          <w:sz w:val="28"/>
          <w:szCs w:val="28"/>
          <w:lang w:val="uk-UA"/>
        </w:rPr>
        <w:t>ков</w:t>
      </w:r>
      <w:r w:rsidRPr="00FB6A28">
        <w:rPr>
          <w:sz w:val="28"/>
          <w:szCs w:val="28"/>
          <w:lang w:val="uk-UA"/>
        </w:rPr>
        <w:t>ику</w:t>
      </w:r>
      <w:proofErr w:type="spellEnd"/>
      <w:r w:rsidRPr="00FB6A28">
        <w:rPr>
          <w:sz w:val="28"/>
          <w:szCs w:val="28"/>
          <w:lang w:val="uk-UA"/>
        </w:rPr>
        <w:t xml:space="preserve"> більш небезпечно для плода, ніж можлив</w:t>
      </w:r>
      <w:r>
        <w:rPr>
          <w:sz w:val="28"/>
          <w:szCs w:val="28"/>
          <w:lang w:val="uk-UA"/>
        </w:rPr>
        <w:t>а</w:t>
      </w:r>
      <w:r w:rsidRPr="00FB6A28">
        <w:rPr>
          <w:sz w:val="28"/>
          <w:szCs w:val="28"/>
          <w:lang w:val="uk-UA"/>
        </w:rPr>
        <w:t xml:space="preserve"> побічн</w:t>
      </w:r>
      <w:r>
        <w:rPr>
          <w:sz w:val="28"/>
          <w:szCs w:val="28"/>
          <w:lang w:val="uk-UA"/>
        </w:rPr>
        <w:t>а</w:t>
      </w:r>
      <w:r w:rsidRPr="00FB6A28">
        <w:rPr>
          <w:sz w:val="28"/>
          <w:szCs w:val="28"/>
          <w:lang w:val="uk-UA"/>
        </w:rPr>
        <w:t xml:space="preserve"> ді</w:t>
      </w:r>
      <w:r>
        <w:rPr>
          <w:sz w:val="28"/>
          <w:szCs w:val="28"/>
          <w:lang w:val="uk-UA"/>
        </w:rPr>
        <w:t>я</w:t>
      </w:r>
      <w:r w:rsidRPr="00FB6A28">
        <w:rPr>
          <w:sz w:val="28"/>
          <w:szCs w:val="28"/>
          <w:lang w:val="uk-UA"/>
        </w:rPr>
        <w:t xml:space="preserve"> лікарських препаратів. </w:t>
      </w:r>
      <w:r w:rsidRPr="00FB6A28">
        <w:rPr>
          <w:sz w:val="28"/>
          <w:szCs w:val="28"/>
          <w:lang w:val="uk-UA"/>
        </w:rPr>
        <w:lastRenderedPageBreak/>
        <w:t>Неадекватна терапія загострення захворювання або недостатні дози ліків більш шкідливі</w:t>
      </w:r>
      <w:r>
        <w:rPr>
          <w:sz w:val="28"/>
          <w:szCs w:val="28"/>
          <w:lang w:val="uk-UA"/>
        </w:rPr>
        <w:t xml:space="preserve"> для</w:t>
      </w:r>
      <w:r w:rsidRPr="00FB6A28">
        <w:rPr>
          <w:sz w:val="28"/>
          <w:szCs w:val="28"/>
          <w:lang w:val="uk-UA"/>
        </w:rPr>
        <w:t xml:space="preserve"> плод</w:t>
      </w:r>
      <w:r>
        <w:rPr>
          <w:sz w:val="28"/>
          <w:szCs w:val="28"/>
          <w:lang w:val="uk-UA"/>
        </w:rPr>
        <w:t>а</w:t>
      </w:r>
      <w:r w:rsidRPr="00FB6A28">
        <w:rPr>
          <w:sz w:val="28"/>
          <w:szCs w:val="28"/>
          <w:lang w:val="uk-UA"/>
        </w:rPr>
        <w:t xml:space="preserve"> і матері, ніж продовження активної фармакотерапії.</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 xml:space="preserve">Основна концепція медикаментозного лікування вагітних жінок </w:t>
      </w:r>
      <w:r>
        <w:rPr>
          <w:sz w:val="28"/>
          <w:szCs w:val="28"/>
          <w:lang w:val="uk-UA"/>
        </w:rPr>
        <w:t>і</w:t>
      </w:r>
      <w:r w:rsidRPr="00FB6A28">
        <w:rPr>
          <w:sz w:val="28"/>
          <w:szCs w:val="28"/>
          <w:lang w:val="uk-UA"/>
        </w:rPr>
        <w:t xml:space="preserve">з </w:t>
      </w:r>
      <w:r>
        <w:rPr>
          <w:sz w:val="28"/>
          <w:szCs w:val="28"/>
          <w:lang w:val="uk-UA"/>
        </w:rPr>
        <w:t>З</w:t>
      </w:r>
      <w:r w:rsidRPr="00FB6A28">
        <w:rPr>
          <w:sz w:val="28"/>
          <w:szCs w:val="28"/>
          <w:lang w:val="uk-UA"/>
        </w:rPr>
        <w:t>ЗК: «як можна менше лікарських препаратів при збереженні контролю над захворюванням» [24, 36].</w:t>
      </w:r>
    </w:p>
    <w:p w:rsidR="00FB6A28" w:rsidRPr="00FB6A28" w:rsidRDefault="00FB6A28" w:rsidP="00FB6A28">
      <w:pPr>
        <w:spacing w:after="0" w:line="360" w:lineRule="auto"/>
        <w:ind w:firstLine="708"/>
        <w:jc w:val="both"/>
        <w:rPr>
          <w:sz w:val="28"/>
          <w:szCs w:val="28"/>
          <w:lang w:val="uk-UA"/>
        </w:rPr>
      </w:pPr>
      <w:proofErr w:type="spellStart"/>
      <w:r w:rsidRPr="00FB6A28">
        <w:rPr>
          <w:sz w:val="28"/>
          <w:szCs w:val="28"/>
          <w:lang w:val="uk-UA"/>
        </w:rPr>
        <w:t>Сульфасалазин</w:t>
      </w:r>
      <w:proofErr w:type="spellEnd"/>
      <w:r w:rsidRPr="00FB6A28">
        <w:rPr>
          <w:sz w:val="28"/>
          <w:szCs w:val="28"/>
          <w:lang w:val="uk-UA"/>
        </w:rPr>
        <w:t xml:space="preserve"> (FDA категорія В) [23] проникає через плацентарний бар'єр, пригнічує транспорт і метаболізм фолієвої кислоти. Препарат витісняє білірубін з його зв'язку з білком, що підвищує ризик виникнення ядерної жовтяниці плода, однак встановлено, що концентрація білірубіну в крові пуповини настільки незначна, що ризик розвитку жовтяниці нікчемний. Крім того, численні клінічні спостереження не виявили побічних ефектів при застосуванні </w:t>
      </w:r>
      <w:proofErr w:type="spellStart"/>
      <w:r w:rsidRPr="00FB6A28">
        <w:rPr>
          <w:sz w:val="28"/>
          <w:szCs w:val="28"/>
          <w:lang w:val="uk-UA"/>
        </w:rPr>
        <w:t>сульфасалазину</w:t>
      </w:r>
      <w:proofErr w:type="spellEnd"/>
      <w:r w:rsidRPr="00FB6A28">
        <w:rPr>
          <w:sz w:val="28"/>
          <w:szCs w:val="28"/>
          <w:lang w:val="uk-UA"/>
        </w:rPr>
        <w:t xml:space="preserve"> у вагітних. Призначають його в звичайних терапевтичних дозах разом </w:t>
      </w:r>
      <w:r w:rsidR="00F73B45">
        <w:rPr>
          <w:sz w:val="28"/>
          <w:szCs w:val="28"/>
          <w:lang w:val="uk-UA"/>
        </w:rPr>
        <w:t>і</w:t>
      </w:r>
      <w:r w:rsidRPr="00FB6A28">
        <w:rPr>
          <w:sz w:val="28"/>
          <w:szCs w:val="28"/>
          <w:lang w:val="uk-UA"/>
        </w:rPr>
        <w:t>з фолієвою кислотою [24].</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5-АСК (</w:t>
      </w:r>
      <w:proofErr w:type="spellStart"/>
      <w:r w:rsidRPr="00FB6A28">
        <w:rPr>
          <w:sz w:val="28"/>
          <w:szCs w:val="28"/>
          <w:lang w:val="uk-UA"/>
        </w:rPr>
        <w:t>салофальк</w:t>
      </w:r>
      <w:proofErr w:type="spellEnd"/>
      <w:r w:rsidRPr="00FB6A28">
        <w:rPr>
          <w:sz w:val="28"/>
          <w:szCs w:val="28"/>
          <w:lang w:val="uk-UA"/>
        </w:rPr>
        <w:t>) включений FDA в категорію В [23], його призначення в період вагітності відносно безпечн</w:t>
      </w:r>
      <w:r w:rsidR="00F73B45">
        <w:rPr>
          <w:sz w:val="28"/>
          <w:szCs w:val="28"/>
          <w:lang w:val="uk-UA"/>
        </w:rPr>
        <w:t>е</w:t>
      </w:r>
      <w:r w:rsidRPr="00FB6A28">
        <w:rPr>
          <w:sz w:val="28"/>
          <w:szCs w:val="28"/>
          <w:lang w:val="uk-UA"/>
        </w:rPr>
        <w:t xml:space="preserve"> при дозі 2-3 г / </w:t>
      </w:r>
      <w:r w:rsidR="00F73B45">
        <w:rPr>
          <w:sz w:val="28"/>
          <w:szCs w:val="28"/>
          <w:lang w:val="uk-UA"/>
        </w:rPr>
        <w:t>добу</w:t>
      </w:r>
      <w:r w:rsidRPr="00FB6A28">
        <w:rPr>
          <w:sz w:val="28"/>
          <w:szCs w:val="28"/>
          <w:lang w:val="uk-UA"/>
        </w:rPr>
        <w:t>. Різноманіття лікарських форм 5-АСК дозволяє підібрати максимальну концентрацію в зоні ураження і зменшити системн</w:t>
      </w:r>
      <w:r w:rsidR="00F73B45">
        <w:rPr>
          <w:sz w:val="28"/>
          <w:szCs w:val="28"/>
          <w:lang w:val="uk-UA"/>
        </w:rPr>
        <w:t>е</w:t>
      </w:r>
      <w:r w:rsidRPr="00FB6A28">
        <w:rPr>
          <w:sz w:val="28"/>
          <w:szCs w:val="28"/>
          <w:lang w:val="uk-UA"/>
        </w:rPr>
        <w:t xml:space="preserve"> лікарське навантаження [32]. Крім того, </w:t>
      </w:r>
      <w:proofErr w:type="spellStart"/>
      <w:r w:rsidRPr="00FB6A28">
        <w:rPr>
          <w:sz w:val="28"/>
          <w:szCs w:val="28"/>
          <w:lang w:val="uk-UA"/>
        </w:rPr>
        <w:t>рН</w:t>
      </w:r>
      <w:proofErr w:type="spellEnd"/>
      <w:r w:rsidRPr="00FB6A28">
        <w:rPr>
          <w:sz w:val="28"/>
          <w:szCs w:val="28"/>
          <w:lang w:val="uk-UA"/>
        </w:rPr>
        <w:t xml:space="preserve">-незалежний механізм вивільнення активної речовини з гранул, його рівномірний розподіл по товстому </w:t>
      </w:r>
      <w:proofErr w:type="spellStart"/>
      <w:r w:rsidRPr="00FB6A28">
        <w:rPr>
          <w:sz w:val="28"/>
          <w:szCs w:val="28"/>
          <w:lang w:val="uk-UA"/>
        </w:rPr>
        <w:t>киш</w:t>
      </w:r>
      <w:r w:rsidR="00F73B45">
        <w:rPr>
          <w:sz w:val="28"/>
          <w:szCs w:val="28"/>
          <w:lang w:val="uk-UA"/>
        </w:rPr>
        <w:t>ков</w:t>
      </w:r>
      <w:r w:rsidRPr="00FB6A28">
        <w:rPr>
          <w:sz w:val="28"/>
          <w:szCs w:val="28"/>
          <w:lang w:val="uk-UA"/>
        </w:rPr>
        <w:t>ику</w:t>
      </w:r>
      <w:proofErr w:type="spellEnd"/>
      <w:r w:rsidRPr="00FB6A28">
        <w:rPr>
          <w:sz w:val="28"/>
          <w:szCs w:val="28"/>
          <w:lang w:val="uk-UA"/>
        </w:rPr>
        <w:t xml:space="preserve"> і терапевтична доза, що не перевищує 3 г / </w:t>
      </w:r>
      <w:r w:rsidR="00F73B45">
        <w:rPr>
          <w:sz w:val="28"/>
          <w:szCs w:val="28"/>
          <w:lang w:val="uk-UA"/>
        </w:rPr>
        <w:t>добу</w:t>
      </w:r>
      <w:r w:rsidRPr="00FB6A28">
        <w:rPr>
          <w:sz w:val="28"/>
          <w:szCs w:val="28"/>
          <w:lang w:val="uk-UA"/>
        </w:rPr>
        <w:t xml:space="preserve">, дають </w:t>
      </w:r>
      <w:proofErr w:type="spellStart"/>
      <w:r w:rsidRPr="00FB6A28">
        <w:rPr>
          <w:sz w:val="28"/>
          <w:szCs w:val="28"/>
          <w:lang w:val="uk-UA"/>
        </w:rPr>
        <w:t>салофальк</w:t>
      </w:r>
      <w:proofErr w:type="spellEnd"/>
      <w:r w:rsidRPr="00FB6A28">
        <w:rPr>
          <w:sz w:val="28"/>
          <w:szCs w:val="28"/>
          <w:lang w:val="uk-UA"/>
        </w:rPr>
        <w:t xml:space="preserve"> в гранулах перева</w:t>
      </w:r>
      <w:r w:rsidR="00F73B45">
        <w:rPr>
          <w:sz w:val="28"/>
          <w:szCs w:val="28"/>
          <w:lang w:val="uk-UA"/>
        </w:rPr>
        <w:t>жно</w:t>
      </w:r>
      <w:r w:rsidRPr="00FB6A28">
        <w:rPr>
          <w:sz w:val="28"/>
          <w:szCs w:val="28"/>
          <w:lang w:val="uk-UA"/>
        </w:rPr>
        <w:t xml:space="preserve"> при призначенні в період вагітності.</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 xml:space="preserve">ГКС при </w:t>
      </w:r>
      <w:r w:rsidR="00F73B45">
        <w:rPr>
          <w:sz w:val="28"/>
          <w:szCs w:val="28"/>
          <w:lang w:val="uk-UA"/>
        </w:rPr>
        <w:t>З</w:t>
      </w:r>
      <w:r w:rsidRPr="00FB6A28">
        <w:rPr>
          <w:sz w:val="28"/>
          <w:szCs w:val="28"/>
          <w:lang w:val="uk-UA"/>
        </w:rPr>
        <w:t>ЗК призначають в більш високих дозах (1-2 мг / кг), ніж при АІЗП, тому підвищується ризик розвитку побічних ефектів (</w:t>
      </w:r>
      <w:proofErr w:type="spellStart"/>
      <w:r w:rsidRPr="00FB6A28">
        <w:rPr>
          <w:sz w:val="28"/>
          <w:szCs w:val="28"/>
          <w:lang w:val="uk-UA"/>
        </w:rPr>
        <w:t>незарощення</w:t>
      </w:r>
      <w:proofErr w:type="spellEnd"/>
      <w:r w:rsidRPr="00FB6A28">
        <w:rPr>
          <w:sz w:val="28"/>
          <w:szCs w:val="28"/>
          <w:lang w:val="uk-UA"/>
        </w:rPr>
        <w:t xml:space="preserve"> твердого неба і верхньої губи, гіпотрофія плода) [30, 46, 70].</w:t>
      </w:r>
    </w:p>
    <w:p w:rsidR="00FB6A28" w:rsidRPr="00FB6A28" w:rsidRDefault="00FB6A28" w:rsidP="00FB6A28">
      <w:pPr>
        <w:spacing w:after="0" w:line="360" w:lineRule="auto"/>
        <w:ind w:firstLine="708"/>
        <w:jc w:val="both"/>
        <w:rPr>
          <w:sz w:val="28"/>
          <w:szCs w:val="28"/>
          <w:lang w:val="uk-UA"/>
        </w:rPr>
      </w:pPr>
      <w:proofErr w:type="spellStart"/>
      <w:r w:rsidRPr="00FB6A28">
        <w:rPr>
          <w:sz w:val="28"/>
          <w:szCs w:val="28"/>
          <w:lang w:val="uk-UA"/>
        </w:rPr>
        <w:t>Метронідазол</w:t>
      </w:r>
      <w:proofErr w:type="spellEnd"/>
      <w:r w:rsidRPr="00FB6A28">
        <w:rPr>
          <w:sz w:val="28"/>
          <w:szCs w:val="28"/>
          <w:lang w:val="uk-UA"/>
        </w:rPr>
        <w:t xml:space="preserve"> (FDA категорія В) [23, 43] ефективний при лікуванні активних форм </w:t>
      </w:r>
      <w:r w:rsidR="004C364E">
        <w:rPr>
          <w:sz w:val="28"/>
          <w:szCs w:val="28"/>
          <w:lang w:val="uk-UA"/>
        </w:rPr>
        <w:t>Х</w:t>
      </w:r>
      <w:r w:rsidRPr="00FB6A28">
        <w:rPr>
          <w:sz w:val="28"/>
          <w:szCs w:val="28"/>
          <w:lang w:val="uk-UA"/>
        </w:rPr>
        <w:t>К і безпечний при призначенні в низьких дозах коротким курсом в II і III триместрах. При призначенні в I триместрі або при тривалому застосуванні в більш високих дозах збільшується ризик розвитку ущелини піднебіння і верхньої губи плода [30, 46, 70].</w:t>
      </w:r>
    </w:p>
    <w:p w:rsidR="00FB6A28" w:rsidRPr="00FB6A28" w:rsidRDefault="00F73B45" w:rsidP="00FB6A28">
      <w:pPr>
        <w:spacing w:after="0" w:line="360" w:lineRule="auto"/>
        <w:ind w:firstLine="708"/>
        <w:jc w:val="both"/>
        <w:rPr>
          <w:sz w:val="28"/>
          <w:szCs w:val="28"/>
          <w:lang w:val="uk-UA"/>
        </w:rPr>
      </w:pPr>
      <w:proofErr w:type="spellStart"/>
      <w:r>
        <w:rPr>
          <w:sz w:val="28"/>
          <w:szCs w:val="28"/>
          <w:lang w:val="uk-UA"/>
        </w:rPr>
        <w:t>І</w:t>
      </w:r>
      <w:r w:rsidR="00FB6A28" w:rsidRPr="00FB6A28">
        <w:rPr>
          <w:sz w:val="28"/>
          <w:szCs w:val="28"/>
          <w:lang w:val="uk-UA"/>
        </w:rPr>
        <w:t>нфл</w:t>
      </w:r>
      <w:r>
        <w:rPr>
          <w:sz w:val="28"/>
          <w:szCs w:val="28"/>
          <w:lang w:val="uk-UA"/>
        </w:rPr>
        <w:t>і</w:t>
      </w:r>
      <w:r w:rsidR="00FB6A28" w:rsidRPr="00FB6A28">
        <w:rPr>
          <w:sz w:val="28"/>
          <w:szCs w:val="28"/>
          <w:lang w:val="uk-UA"/>
        </w:rPr>
        <w:t>ксимаб</w:t>
      </w:r>
      <w:proofErr w:type="spellEnd"/>
      <w:r w:rsidR="00FB6A28" w:rsidRPr="00FB6A28">
        <w:rPr>
          <w:sz w:val="28"/>
          <w:szCs w:val="28"/>
          <w:lang w:val="uk-UA"/>
        </w:rPr>
        <w:t xml:space="preserve"> (</w:t>
      </w:r>
      <w:proofErr w:type="spellStart"/>
      <w:r w:rsidR="00FB6A28" w:rsidRPr="00FB6A28">
        <w:rPr>
          <w:sz w:val="28"/>
          <w:szCs w:val="28"/>
          <w:lang w:val="uk-UA"/>
        </w:rPr>
        <w:t>ремікейд</w:t>
      </w:r>
      <w:proofErr w:type="spellEnd"/>
      <w:r w:rsidR="00FB6A28" w:rsidRPr="00FB6A28">
        <w:rPr>
          <w:sz w:val="28"/>
          <w:szCs w:val="28"/>
          <w:lang w:val="uk-UA"/>
        </w:rPr>
        <w:t>) віднесен</w:t>
      </w:r>
      <w:r w:rsidR="004C364E">
        <w:rPr>
          <w:sz w:val="28"/>
          <w:szCs w:val="28"/>
          <w:lang w:val="uk-UA"/>
        </w:rPr>
        <w:t>о</w:t>
      </w:r>
      <w:r w:rsidR="00FB6A28" w:rsidRPr="00FB6A28">
        <w:rPr>
          <w:sz w:val="28"/>
          <w:szCs w:val="28"/>
          <w:lang w:val="uk-UA"/>
        </w:rPr>
        <w:t xml:space="preserve"> FDA до категорії В [23, 24, 36]. Достовірних даних про негативний вплив </w:t>
      </w:r>
      <w:proofErr w:type="spellStart"/>
      <w:r>
        <w:rPr>
          <w:sz w:val="28"/>
          <w:szCs w:val="28"/>
          <w:lang w:val="uk-UA"/>
        </w:rPr>
        <w:t>р</w:t>
      </w:r>
      <w:r w:rsidR="00FB6A28" w:rsidRPr="00FB6A28">
        <w:rPr>
          <w:sz w:val="28"/>
          <w:szCs w:val="28"/>
          <w:lang w:val="uk-UA"/>
        </w:rPr>
        <w:t>ем</w:t>
      </w:r>
      <w:r>
        <w:rPr>
          <w:sz w:val="28"/>
          <w:szCs w:val="28"/>
          <w:lang w:val="uk-UA"/>
        </w:rPr>
        <w:t>і</w:t>
      </w:r>
      <w:r w:rsidR="00FB6A28" w:rsidRPr="00FB6A28">
        <w:rPr>
          <w:sz w:val="28"/>
          <w:szCs w:val="28"/>
          <w:lang w:val="uk-UA"/>
        </w:rPr>
        <w:t>кейд</w:t>
      </w:r>
      <w:r>
        <w:rPr>
          <w:sz w:val="28"/>
          <w:szCs w:val="28"/>
          <w:lang w:val="uk-UA"/>
        </w:rPr>
        <w:t>у</w:t>
      </w:r>
      <w:proofErr w:type="spellEnd"/>
      <w:r w:rsidR="00FB6A28" w:rsidRPr="00FB6A28">
        <w:rPr>
          <w:sz w:val="28"/>
          <w:szCs w:val="28"/>
          <w:lang w:val="uk-UA"/>
        </w:rPr>
        <w:t xml:space="preserve"> на перебіг вагітності немає. </w:t>
      </w:r>
      <w:r w:rsidR="00FB6A28" w:rsidRPr="00FB6A28">
        <w:rPr>
          <w:sz w:val="28"/>
          <w:szCs w:val="28"/>
          <w:lang w:val="uk-UA"/>
        </w:rPr>
        <w:lastRenderedPageBreak/>
        <w:t>Однак з огляду на</w:t>
      </w:r>
      <w:r>
        <w:rPr>
          <w:sz w:val="28"/>
          <w:szCs w:val="28"/>
          <w:lang w:val="uk-UA"/>
        </w:rPr>
        <w:t xml:space="preserve"> те</w:t>
      </w:r>
      <w:r w:rsidR="00FB6A28" w:rsidRPr="00FB6A28">
        <w:rPr>
          <w:sz w:val="28"/>
          <w:szCs w:val="28"/>
          <w:lang w:val="uk-UA"/>
        </w:rPr>
        <w:t xml:space="preserve">, що концентрація </w:t>
      </w:r>
      <w:proofErr w:type="spellStart"/>
      <w:r w:rsidR="00FB6A28" w:rsidRPr="00FB6A28">
        <w:rPr>
          <w:sz w:val="28"/>
          <w:szCs w:val="28"/>
          <w:lang w:val="uk-UA"/>
        </w:rPr>
        <w:t>інфлікс</w:t>
      </w:r>
      <w:r>
        <w:rPr>
          <w:sz w:val="28"/>
          <w:szCs w:val="28"/>
          <w:lang w:val="uk-UA"/>
        </w:rPr>
        <w:t>и</w:t>
      </w:r>
      <w:r w:rsidR="00FB6A28" w:rsidRPr="00FB6A28">
        <w:rPr>
          <w:sz w:val="28"/>
          <w:szCs w:val="28"/>
          <w:lang w:val="uk-UA"/>
        </w:rPr>
        <w:t>маб</w:t>
      </w:r>
      <w:r>
        <w:rPr>
          <w:sz w:val="28"/>
          <w:szCs w:val="28"/>
          <w:lang w:val="uk-UA"/>
        </w:rPr>
        <w:t>у</w:t>
      </w:r>
      <w:proofErr w:type="spellEnd"/>
      <w:r w:rsidR="00FB6A28" w:rsidRPr="00FB6A28">
        <w:rPr>
          <w:sz w:val="28"/>
          <w:szCs w:val="28"/>
          <w:lang w:val="uk-UA"/>
        </w:rPr>
        <w:t xml:space="preserve"> в крові у новонародженого перевищує його концентрацію в крові у матері, існує потенційний ризик </w:t>
      </w:r>
      <w:proofErr w:type="spellStart"/>
      <w:r w:rsidR="00FB6A28" w:rsidRPr="00FB6A28">
        <w:rPr>
          <w:sz w:val="28"/>
          <w:szCs w:val="28"/>
          <w:lang w:val="uk-UA"/>
        </w:rPr>
        <w:t>імуносупресії</w:t>
      </w:r>
      <w:proofErr w:type="spellEnd"/>
      <w:r w:rsidR="00FB6A28" w:rsidRPr="00FB6A28">
        <w:rPr>
          <w:sz w:val="28"/>
          <w:szCs w:val="28"/>
          <w:lang w:val="uk-UA"/>
        </w:rPr>
        <w:t xml:space="preserve"> у новонародженого і, як наслідок, розвитку інфекційних захворювань. Для мінімізації побічних ефектів рекомендується припинення </w:t>
      </w:r>
      <w:proofErr w:type="spellStart"/>
      <w:r w:rsidR="00FB6A28" w:rsidRPr="00FB6A28">
        <w:rPr>
          <w:sz w:val="28"/>
          <w:szCs w:val="28"/>
          <w:lang w:val="uk-UA"/>
        </w:rPr>
        <w:t>інфузії</w:t>
      </w:r>
      <w:proofErr w:type="spellEnd"/>
      <w:r w:rsidR="00FB6A28" w:rsidRPr="00FB6A28">
        <w:rPr>
          <w:sz w:val="28"/>
          <w:szCs w:val="28"/>
          <w:lang w:val="uk-UA"/>
        </w:rPr>
        <w:t xml:space="preserve"> препарату на початку III триместру.</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 xml:space="preserve">При плануванні вагітності у пацієнток </w:t>
      </w:r>
      <w:r w:rsidR="00F73B45">
        <w:rPr>
          <w:sz w:val="28"/>
          <w:szCs w:val="28"/>
          <w:lang w:val="uk-UA"/>
        </w:rPr>
        <w:t>і</w:t>
      </w:r>
      <w:r w:rsidRPr="00FB6A28">
        <w:rPr>
          <w:sz w:val="28"/>
          <w:szCs w:val="28"/>
          <w:lang w:val="uk-UA"/>
        </w:rPr>
        <w:t xml:space="preserve">з </w:t>
      </w:r>
      <w:r w:rsidR="00F73B45">
        <w:rPr>
          <w:sz w:val="28"/>
          <w:szCs w:val="28"/>
          <w:lang w:val="uk-UA"/>
        </w:rPr>
        <w:t>З</w:t>
      </w:r>
      <w:r w:rsidRPr="00FB6A28">
        <w:rPr>
          <w:sz w:val="28"/>
          <w:szCs w:val="28"/>
          <w:lang w:val="uk-UA"/>
        </w:rPr>
        <w:t xml:space="preserve">ЗК необхідно враховувати наступні моменти. Оптимальний час для зачаття - період стійкої ремісії. До зачаття необхідно проводити визначення і корекцію дефіциту вітаміну В12, заліза, фолієвої кислоти. При настанні вагітності потрібно продовжувати підтримуючу терапію </w:t>
      </w:r>
      <w:proofErr w:type="spellStart"/>
      <w:r w:rsidRPr="00FB6A28">
        <w:rPr>
          <w:sz w:val="28"/>
          <w:szCs w:val="28"/>
          <w:lang w:val="uk-UA"/>
        </w:rPr>
        <w:t>салофальк</w:t>
      </w:r>
      <w:r w:rsidR="00F73B45">
        <w:rPr>
          <w:sz w:val="28"/>
          <w:szCs w:val="28"/>
          <w:lang w:val="uk-UA"/>
        </w:rPr>
        <w:t>ом</w:t>
      </w:r>
      <w:proofErr w:type="spellEnd"/>
      <w:r w:rsidRPr="00FB6A28">
        <w:rPr>
          <w:sz w:val="28"/>
          <w:szCs w:val="28"/>
          <w:lang w:val="uk-UA"/>
        </w:rPr>
        <w:t xml:space="preserve"> в гранулах в дозі 1,5-2 г / </w:t>
      </w:r>
      <w:r w:rsidR="00F73B45">
        <w:rPr>
          <w:sz w:val="28"/>
          <w:szCs w:val="28"/>
          <w:lang w:val="uk-UA"/>
        </w:rPr>
        <w:t>добу</w:t>
      </w:r>
      <w:r w:rsidRPr="00FB6A28">
        <w:rPr>
          <w:sz w:val="28"/>
          <w:szCs w:val="28"/>
          <w:lang w:val="uk-UA"/>
        </w:rPr>
        <w:t xml:space="preserve">. </w:t>
      </w:r>
      <w:proofErr w:type="spellStart"/>
      <w:r w:rsidRPr="00FB6A28">
        <w:rPr>
          <w:sz w:val="28"/>
          <w:szCs w:val="28"/>
          <w:lang w:val="uk-UA"/>
        </w:rPr>
        <w:t>Імуносупресори</w:t>
      </w:r>
      <w:proofErr w:type="spellEnd"/>
      <w:r w:rsidRPr="00FB6A28">
        <w:rPr>
          <w:sz w:val="28"/>
          <w:szCs w:val="28"/>
          <w:lang w:val="uk-UA"/>
        </w:rPr>
        <w:t xml:space="preserve"> слід скасувати за 3 місяці до передбачуваної вагітності.</w:t>
      </w:r>
    </w:p>
    <w:p w:rsidR="00FB6A28" w:rsidRPr="00FB6A28" w:rsidRDefault="00FB6A28" w:rsidP="00FB6A28">
      <w:pPr>
        <w:spacing w:after="0" w:line="360" w:lineRule="auto"/>
        <w:ind w:firstLine="708"/>
        <w:jc w:val="both"/>
        <w:rPr>
          <w:sz w:val="28"/>
          <w:szCs w:val="28"/>
          <w:lang w:val="uk-UA"/>
        </w:rPr>
      </w:pPr>
      <w:r w:rsidRPr="00FB6A28">
        <w:rPr>
          <w:sz w:val="28"/>
          <w:szCs w:val="28"/>
          <w:lang w:val="uk-UA"/>
        </w:rPr>
        <w:t>Вибір методу розродження визначається акушерсько</w:t>
      </w:r>
      <w:r w:rsidR="004C364E">
        <w:rPr>
          <w:sz w:val="28"/>
          <w:szCs w:val="28"/>
          <w:lang w:val="uk-UA"/>
        </w:rPr>
        <w:t>ю</w:t>
      </w:r>
      <w:r w:rsidRPr="00FB6A28">
        <w:rPr>
          <w:sz w:val="28"/>
          <w:szCs w:val="28"/>
          <w:lang w:val="uk-UA"/>
        </w:rPr>
        <w:t xml:space="preserve"> ситуацією з урахуванням ризику пошкодження під час пологів тазового </w:t>
      </w:r>
      <w:proofErr w:type="spellStart"/>
      <w:r w:rsidRPr="00FB6A28">
        <w:rPr>
          <w:sz w:val="28"/>
          <w:szCs w:val="28"/>
          <w:lang w:val="uk-UA"/>
        </w:rPr>
        <w:t>дна</w:t>
      </w:r>
      <w:proofErr w:type="spellEnd"/>
      <w:r w:rsidRPr="00FB6A28">
        <w:rPr>
          <w:sz w:val="28"/>
          <w:szCs w:val="28"/>
          <w:lang w:val="uk-UA"/>
        </w:rPr>
        <w:t xml:space="preserve"> і анального сфінктера. Пацієнткам з наявністю </w:t>
      </w:r>
      <w:proofErr w:type="spellStart"/>
      <w:r w:rsidRPr="00FB6A28">
        <w:rPr>
          <w:sz w:val="28"/>
          <w:szCs w:val="28"/>
          <w:lang w:val="uk-UA"/>
        </w:rPr>
        <w:t>періанальних</w:t>
      </w:r>
      <w:proofErr w:type="spellEnd"/>
      <w:r w:rsidRPr="00FB6A28">
        <w:rPr>
          <w:sz w:val="28"/>
          <w:szCs w:val="28"/>
          <w:lang w:val="uk-UA"/>
        </w:rPr>
        <w:t xml:space="preserve"> і ректальних </w:t>
      </w:r>
      <w:r w:rsidR="004C364E">
        <w:rPr>
          <w:sz w:val="28"/>
          <w:szCs w:val="28"/>
          <w:lang w:val="uk-UA"/>
        </w:rPr>
        <w:t>уражень</w:t>
      </w:r>
      <w:r w:rsidRPr="00FB6A28">
        <w:rPr>
          <w:sz w:val="28"/>
          <w:szCs w:val="28"/>
          <w:lang w:val="uk-UA"/>
        </w:rPr>
        <w:t xml:space="preserve"> проводять кесарів розтин. </w:t>
      </w:r>
      <w:proofErr w:type="spellStart"/>
      <w:r w:rsidRPr="00FB6A28">
        <w:rPr>
          <w:sz w:val="28"/>
          <w:szCs w:val="28"/>
          <w:lang w:val="uk-UA"/>
        </w:rPr>
        <w:t>Епізіотомія</w:t>
      </w:r>
      <w:proofErr w:type="spellEnd"/>
      <w:r w:rsidRPr="00FB6A28">
        <w:rPr>
          <w:sz w:val="28"/>
          <w:szCs w:val="28"/>
          <w:lang w:val="uk-UA"/>
        </w:rPr>
        <w:t xml:space="preserve"> проводиться за суворими показаннями, </w:t>
      </w:r>
      <w:r w:rsidR="004C364E">
        <w:rPr>
          <w:sz w:val="28"/>
          <w:szCs w:val="28"/>
          <w:lang w:val="uk-UA"/>
        </w:rPr>
        <w:t>оскільки вона</w:t>
      </w:r>
      <w:bookmarkStart w:id="0" w:name="_GoBack"/>
      <w:bookmarkEnd w:id="0"/>
      <w:r w:rsidRPr="00FB6A28">
        <w:rPr>
          <w:sz w:val="28"/>
          <w:szCs w:val="28"/>
          <w:lang w:val="uk-UA"/>
        </w:rPr>
        <w:t xml:space="preserve"> підвищує ризик виникнення </w:t>
      </w:r>
      <w:proofErr w:type="spellStart"/>
      <w:r w:rsidRPr="00FB6A28">
        <w:rPr>
          <w:sz w:val="28"/>
          <w:szCs w:val="28"/>
          <w:lang w:val="uk-UA"/>
        </w:rPr>
        <w:t>періанальних</w:t>
      </w:r>
      <w:proofErr w:type="spellEnd"/>
      <w:r w:rsidRPr="00FB6A28">
        <w:rPr>
          <w:sz w:val="28"/>
          <w:szCs w:val="28"/>
          <w:lang w:val="uk-UA"/>
        </w:rPr>
        <w:t xml:space="preserve"> ускладнень.</w:t>
      </w:r>
    </w:p>
    <w:p w:rsidR="00FB6A28" w:rsidRDefault="00FB6A28" w:rsidP="00FB6A28">
      <w:pPr>
        <w:spacing w:after="0" w:line="360" w:lineRule="auto"/>
        <w:ind w:firstLine="708"/>
        <w:jc w:val="both"/>
        <w:rPr>
          <w:sz w:val="28"/>
          <w:szCs w:val="28"/>
          <w:lang w:val="uk-UA"/>
        </w:rPr>
      </w:pPr>
      <w:r w:rsidRPr="00FB6A28">
        <w:rPr>
          <w:sz w:val="28"/>
          <w:szCs w:val="28"/>
          <w:lang w:val="uk-UA"/>
        </w:rPr>
        <w:t>Лікар, який призначає фармакотерап</w:t>
      </w:r>
      <w:r w:rsidR="00F73B45">
        <w:rPr>
          <w:sz w:val="28"/>
          <w:szCs w:val="28"/>
          <w:lang w:val="uk-UA"/>
        </w:rPr>
        <w:t>і</w:t>
      </w:r>
      <w:r w:rsidRPr="00FB6A28">
        <w:rPr>
          <w:sz w:val="28"/>
          <w:szCs w:val="28"/>
          <w:lang w:val="uk-UA"/>
        </w:rPr>
        <w:t>ю вагітній жінці, несе персональну відповідальність як за здоров'я матері, так і ще не народженого немовляти. Для мінімізації ризику негативного впливу лікарських препаратів на плід, що розвивається</w:t>
      </w:r>
      <w:r w:rsidR="00F73B45">
        <w:rPr>
          <w:sz w:val="28"/>
          <w:szCs w:val="28"/>
          <w:lang w:val="uk-UA"/>
        </w:rPr>
        <w:t>,</w:t>
      </w:r>
      <w:r w:rsidRPr="00FB6A28">
        <w:rPr>
          <w:sz w:val="28"/>
          <w:szCs w:val="28"/>
          <w:lang w:val="uk-UA"/>
        </w:rPr>
        <w:t xml:space="preserve"> рекомендується призначати під час вагітності тільки оригінальні препарати, оскільки саме вони, як правило, дають менше побічних ефектів. Крім того, використовувати слід тільки ті препарати, які абсолютно необхідні!</w:t>
      </w:r>
    </w:p>
    <w:p w:rsidR="00D30F80" w:rsidRPr="006E0A9F" w:rsidRDefault="00D30F80">
      <w:pPr>
        <w:rPr>
          <w:b/>
          <w:sz w:val="28"/>
          <w:szCs w:val="28"/>
        </w:rPr>
      </w:pPr>
      <w:r w:rsidRPr="006E0A9F">
        <w:rPr>
          <w:b/>
          <w:sz w:val="28"/>
          <w:szCs w:val="28"/>
        </w:rPr>
        <w:br w:type="page"/>
      </w:r>
    </w:p>
    <w:p w:rsidR="000F355E" w:rsidRPr="006E0A9F" w:rsidRDefault="000F355E" w:rsidP="00D30F80">
      <w:pPr>
        <w:spacing w:after="0" w:line="360" w:lineRule="auto"/>
        <w:jc w:val="both"/>
        <w:rPr>
          <w:b/>
          <w:sz w:val="28"/>
          <w:szCs w:val="28"/>
        </w:rPr>
      </w:pPr>
      <w:r w:rsidRPr="006E0A9F">
        <w:rPr>
          <w:b/>
          <w:sz w:val="28"/>
          <w:szCs w:val="28"/>
        </w:rPr>
        <w:lastRenderedPageBreak/>
        <w:t>Л</w:t>
      </w:r>
      <w:r w:rsidR="00F73B45">
        <w:rPr>
          <w:b/>
          <w:sz w:val="28"/>
          <w:szCs w:val="28"/>
          <w:lang w:val="uk-UA"/>
        </w:rPr>
        <w:t>і</w:t>
      </w:r>
      <w:r w:rsidRPr="006E0A9F">
        <w:rPr>
          <w:b/>
          <w:sz w:val="28"/>
          <w:szCs w:val="28"/>
        </w:rPr>
        <w:t>тература:</w:t>
      </w:r>
    </w:p>
    <w:p w:rsidR="0038710A" w:rsidRPr="006E0A9F" w:rsidRDefault="0038710A" w:rsidP="0038710A">
      <w:pPr>
        <w:pStyle w:val="ac"/>
        <w:numPr>
          <w:ilvl w:val="0"/>
          <w:numId w:val="10"/>
        </w:numPr>
        <w:spacing w:after="0" w:line="360" w:lineRule="auto"/>
        <w:ind w:left="360"/>
        <w:jc w:val="both"/>
        <w:rPr>
          <w:sz w:val="28"/>
          <w:szCs w:val="28"/>
        </w:rPr>
      </w:pPr>
      <w:bookmarkStart w:id="1" w:name="_Ref31230732"/>
      <w:bookmarkStart w:id="2" w:name="_Ref31231002"/>
      <w:r w:rsidRPr="006E0A9F">
        <w:rPr>
          <w:sz w:val="28"/>
          <w:szCs w:val="28"/>
        </w:rPr>
        <w:t>Акушерство: Национальное руководство. Под ред. Э.К. Айла-</w:t>
      </w:r>
      <w:proofErr w:type="spellStart"/>
      <w:r w:rsidRPr="006E0A9F">
        <w:rPr>
          <w:sz w:val="28"/>
          <w:szCs w:val="28"/>
        </w:rPr>
        <w:t>мазяна</w:t>
      </w:r>
      <w:proofErr w:type="spellEnd"/>
      <w:r w:rsidRPr="006E0A9F">
        <w:rPr>
          <w:sz w:val="28"/>
          <w:szCs w:val="28"/>
        </w:rPr>
        <w:t>, В.А. Кулакова, В.Е. Радзинского, Г.М. Савельевой. Москва: ГЭОТАР-Медиа, 2007.</w:t>
      </w:r>
      <w:bookmarkEnd w:id="1"/>
    </w:p>
    <w:p w:rsidR="0038710A" w:rsidRPr="006E0A9F" w:rsidRDefault="0038710A" w:rsidP="0038710A">
      <w:pPr>
        <w:pStyle w:val="ac"/>
        <w:numPr>
          <w:ilvl w:val="0"/>
          <w:numId w:val="10"/>
        </w:numPr>
        <w:spacing w:after="0" w:line="360" w:lineRule="auto"/>
        <w:ind w:left="360"/>
        <w:jc w:val="both"/>
        <w:rPr>
          <w:sz w:val="28"/>
          <w:szCs w:val="28"/>
        </w:rPr>
      </w:pPr>
      <w:bookmarkStart w:id="3" w:name="_Ref31230757"/>
      <w:r w:rsidRPr="006E0A9F">
        <w:rPr>
          <w:sz w:val="28"/>
          <w:szCs w:val="28"/>
        </w:rPr>
        <w:t xml:space="preserve">Бурков С. Г. </w:t>
      </w:r>
      <w:proofErr w:type="spellStart"/>
      <w:r w:rsidRPr="006E0A9F">
        <w:rPr>
          <w:sz w:val="28"/>
          <w:szCs w:val="28"/>
        </w:rPr>
        <w:t>Гастроэзофагеальная</w:t>
      </w:r>
      <w:proofErr w:type="spellEnd"/>
      <w:r w:rsidRPr="006E0A9F">
        <w:rPr>
          <w:sz w:val="28"/>
          <w:szCs w:val="28"/>
        </w:rPr>
        <w:t xml:space="preserve"> </w:t>
      </w:r>
      <w:proofErr w:type="spellStart"/>
      <w:r w:rsidRPr="006E0A9F">
        <w:rPr>
          <w:sz w:val="28"/>
          <w:szCs w:val="28"/>
        </w:rPr>
        <w:t>рефлюксная</w:t>
      </w:r>
      <w:proofErr w:type="spellEnd"/>
      <w:r w:rsidRPr="006E0A9F">
        <w:rPr>
          <w:sz w:val="28"/>
          <w:szCs w:val="28"/>
        </w:rPr>
        <w:t xml:space="preserve"> болезнь у женщин в период беременности. </w:t>
      </w:r>
      <w:r w:rsidRPr="006E0A9F">
        <w:rPr>
          <w:i/>
          <w:sz w:val="28"/>
          <w:szCs w:val="28"/>
        </w:rPr>
        <w:t>Гинекология</w:t>
      </w:r>
      <w:r w:rsidRPr="006E0A9F">
        <w:rPr>
          <w:sz w:val="28"/>
          <w:szCs w:val="28"/>
        </w:rPr>
        <w:t>. 2001. № 6 (5). С. 12–5.</w:t>
      </w:r>
      <w:bookmarkEnd w:id="3"/>
    </w:p>
    <w:p w:rsidR="0038710A" w:rsidRPr="006E0A9F" w:rsidRDefault="0038710A" w:rsidP="0038710A">
      <w:pPr>
        <w:pStyle w:val="ac"/>
        <w:numPr>
          <w:ilvl w:val="0"/>
          <w:numId w:val="10"/>
        </w:numPr>
        <w:spacing w:after="0" w:line="360" w:lineRule="auto"/>
        <w:ind w:left="360"/>
        <w:jc w:val="both"/>
        <w:rPr>
          <w:sz w:val="28"/>
          <w:szCs w:val="28"/>
        </w:rPr>
      </w:pPr>
      <w:bookmarkStart w:id="4" w:name="_Ref31230635"/>
      <w:r w:rsidRPr="006E0A9F">
        <w:rPr>
          <w:sz w:val="28"/>
          <w:szCs w:val="28"/>
        </w:rPr>
        <w:t>Бурков С. Г. Заболевания органов пищеварения у беременных. Москва: КРОН-ПРЕСС, 1996.</w:t>
      </w:r>
      <w:bookmarkEnd w:id="4"/>
    </w:p>
    <w:p w:rsidR="0038710A" w:rsidRPr="006E0A9F" w:rsidRDefault="0038710A" w:rsidP="0038710A">
      <w:pPr>
        <w:pStyle w:val="ac"/>
        <w:numPr>
          <w:ilvl w:val="0"/>
          <w:numId w:val="10"/>
        </w:numPr>
        <w:spacing w:after="0" w:line="360" w:lineRule="auto"/>
        <w:ind w:left="360"/>
        <w:jc w:val="both"/>
        <w:rPr>
          <w:sz w:val="28"/>
          <w:szCs w:val="28"/>
          <w:lang w:val="en-US"/>
        </w:rPr>
      </w:pPr>
      <w:bookmarkStart w:id="5" w:name="_Ref31230769"/>
      <w:r w:rsidRPr="006E0A9F">
        <w:rPr>
          <w:sz w:val="28"/>
          <w:szCs w:val="28"/>
        </w:rPr>
        <w:t>Бурков С. Г. Заболевания органов пищеварения у беременных. Москва</w:t>
      </w:r>
      <w:r w:rsidRPr="006E0A9F">
        <w:rPr>
          <w:sz w:val="28"/>
          <w:szCs w:val="28"/>
          <w:lang w:val="en-US"/>
        </w:rPr>
        <w:t xml:space="preserve">: </w:t>
      </w:r>
      <w:r w:rsidRPr="006E0A9F">
        <w:rPr>
          <w:sz w:val="28"/>
          <w:szCs w:val="28"/>
        </w:rPr>
        <w:t>КРОН</w:t>
      </w:r>
      <w:r w:rsidRPr="006E0A9F">
        <w:rPr>
          <w:sz w:val="28"/>
          <w:szCs w:val="28"/>
          <w:lang w:val="en-US"/>
        </w:rPr>
        <w:t>-</w:t>
      </w:r>
      <w:r w:rsidRPr="006E0A9F">
        <w:rPr>
          <w:sz w:val="28"/>
          <w:szCs w:val="28"/>
        </w:rPr>
        <w:t>ПРЕСС</w:t>
      </w:r>
      <w:r w:rsidRPr="006E0A9F">
        <w:rPr>
          <w:sz w:val="28"/>
          <w:szCs w:val="28"/>
          <w:lang w:val="en-US"/>
        </w:rPr>
        <w:t xml:space="preserve">, 1990. </w:t>
      </w:r>
      <w:r w:rsidRPr="006E0A9F">
        <w:rPr>
          <w:sz w:val="28"/>
          <w:szCs w:val="28"/>
        </w:rPr>
        <w:t>С</w:t>
      </w:r>
      <w:r w:rsidRPr="006E0A9F">
        <w:rPr>
          <w:sz w:val="28"/>
          <w:szCs w:val="28"/>
          <w:lang w:val="en-US"/>
        </w:rPr>
        <w:t>. 41–61.</w:t>
      </w:r>
      <w:bookmarkEnd w:id="5"/>
    </w:p>
    <w:p w:rsidR="0038710A" w:rsidRPr="006E0A9F" w:rsidRDefault="0038710A" w:rsidP="0038710A">
      <w:pPr>
        <w:pStyle w:val="ac"/>
        <w:numPr>
          <w:ilvl w:val="0"/>
          <w:numId w:val="10"/>
        </w:numPr>
        <w:spacing w:after="0" w:line="360" w:lineRule="auto"/>
        <w:ind w:left="360"/>
        <w:jc w:val="both"/>
        <w:rPr>
          <w:sz w:val="28"/>
          <w:szCs w:val="28"/>
        </w:rPr>
      </w:pPr>
      <w:bookmarkStart w:id="6" w:name="_Ref31231629"/>
      <w:proofErr w:type="spellStart"/>
      <w:r w:rsidRPr="006E0A9F">
        <w:rPr>
          <w:sz w:val="28"/>
          <w:szCs w:val="28"/>
        </w:rPr>
        <w:t>Губергриц</w:t>
      </w:r>
      <w:proofErr w:type="spellEnd"/>
      <w:r w:rsidRPr="006E0A9F">
        <w:rPr>
          <w:sz w:val="28"/>
          <w:szCs w:val="28"/>
        </w:rPr>
        <w:t xml:space="preserve"> Н. Б., Лукашевич Г. М., Фоменко П. Г. Гепатопротекторы: от теории к практике. Москва, 2012.</w:t>
      </w:r>
      <w:bookmarkEnd w:id="6"/>
    </w:p>
    <w:p w:rsidR="0038710A" w:rsidRPr="006E0A9F" w:rsidRDefault="0038710A" w:rsidP="0038710A">
      <w:pPr>
        <w:pStyle w:val="ac"/>
        <w:numPr>
          <w:ilvl w:val="0"/>
          <w:numId w:val="10"/>
        </w:numPr>
        <w:spacing w:after="0" w:line="360" w:lineRule="auto"/>
        <w:ind w:left="360"/>
        <w:jc w:val="both"/>
        <w:rPr>
          <w:sz w:val="28"/>
          <w:szCs w:val="28"/>
        </w:rPr>
      </w:pPr>
      <w:bookmarkStart w:id="7" w:name="_Ref31231537"/>
      <w:r w:rsidRPr="006E0A9F">
        <w:rPr>
          <w:sz w:val="28"/>
          <w:szCs w:val="28"/>
        </w:rPr>
        <w:t xml:space="preserve">Еремина Е. Ю. Аутоиммунные заболевания печени и беременность. Практическая медицина. </w:t>
      </w:r>
      <w:r w:rsidRPr="006E0A9F">
        <w:rPr>
          <w:i/>
          <w:sz w:val="28"/>
          <w:szCs w:val="28"/>
        </w:rPr>
        <w:t>Акушерство и гинекология. Лекции для врачей общей практики</w:t>
      </w:r>
      <w:r w:rsidRPr="006E0A9F">
        <w:rPr>
          <w:sz w:val="28"/>
          <w:szCs w:val="28"/>
        </w:rPr>
        <w:t>. 2011. № 6 (11).</w:t>
      </w:r>
      <w:bookmarkEnd w:id="7"/>
    </w:p>
    <w:p w:rsidR="0038710A" w:rsidRPr="006E0A9F" w:rsidRDefault="0038710A" w:rsidP="0038710A">
      <w:pPr>
        <w:pStyle w:val="ac"/>
        <w:numPr>
          <w:ilvl w:val="0"/>
          <w:numId w:val="10"/>
        </w:numPr>
        <w:spacing w:after="0" w:line="360" w:lineRule="auto"/>
        <w:ind w:left="360"/>
        <w:jc w:val="both"/>
        <w:rPr>
          <w:sz w:val="28"/>
          <w:szCs w:val="28"/>
        </w:rPr>
      </w:pPr>
      <w:bookmarkStart w:id="8" w:name="_Ref31230639"/>
      <w:r w:rsidRPr="006E0A9F">
        <w:rPr>
          <w:sz w:val="28"/>
          <w:szCs w:val="28"/>
        </w:rPr>
        <w:t xml:space="preserve">Еремина Е. Ю. Заболевания органов пищеварительной системы у беременных. </w:t>
      </w:r>
      <w:r w:rsidRPr="006E0A9F">
        <w:rPr>
          <w:i/>
          <w:sz w:val="28"/>
          <w:szCs w:val="28"/>
        </w:rPr>
        <w:t>Гастроэнтерология</w:t>
      </w:r>
      <w:r w:rsidRPr="006E0A9F">
        <w:rPr>
          <w:sz w:val="28"/>
          <w:szCs w:val="28"/>
        </w:rPr>
        <w:t>. СПб. 2011. № 4. С. 2–6.</w:t>
      </w:r>
      <w:bookmarkEnd w:id="8"/>
    </w:p>
    <w:p w:rsidR="0038710A" w:rsidRPr="006E0A9F" w:rsidRDefault="0038710A" w:rsidP="0038710A">
      <w:pPr>
        <w:pStyle w:val="ac"/>
        <w:numPr>
          <w:ilvl w:val="0"/>
          <w:numId w:val="10"/>
        </w:numPr>
        <w:spacing w:after="0" w:line="360" w:lineRule="auto"/>
        <w:ind w:left="360"/>
        <w:jc w:val="both"/>
        <w:rPr>
          <w:sz w:val="28"/>
          <w:szCs w:val="28"/>
        </w:rPr>
      </w:pPr>
      <w:bookmarkStart w:id="9" w:name="_Ref31230950"/>
      <w:r w:rsidRPr="006E0A9F">
        <w:rPr>
          <w:sz w:val="28"/>
          <w:szCs w:val="28"/>
        </w:rPr>
        <w:t xml:space="preserve">Еремина Е. Ю. Панкреатит у беременных. </w:t>
      </w:r>
      <w:r w:rsidRPr="006E0A9F">
        <w:rPr>
          <w:i/>
          <w:sz w:val="28"/>
          <w:szCs w:val="28"/>
        </w:rPr>
        <w:t>Практическая медицина. Гастроэнтерология. Лекции для врачей общей практики</w:t>
      </w:r>
      <w:r w:rsidRPr="006E0A9F">
        <w:rPr>
          <w:sz w:val="28"/>
          <w:szCs w:val="28"/>
        </w:rPr>
        <w:t>. 2012</w:t>
      </w:r>
      <w:r w:rsidRPr="006E0A9F">
        <w:rPr>
          <w:sz w:val="28"/>
          <w:szCs w:val="28"/>
          <w:lang w:val="en-US"/>
        </w:rPr>
        <w:t>.</w:t>
      </w:r>
      <w:r w:rsidRPr="006E0A9F">
        <w:rPr>
          <w:sz w:val="28"/>
          <w:szCs w:val="28"/>
        </w:rPr>
        <w:t xml:space="preserve"> </w:t>
      </w:r>
      <w:r w:rsidRPr="006E0A9F">
        <w:rPr>
          <w:rFonts w:eastAsiaTheme="minorEastAsia"/>
          <w:sz w:val="28"/>
          <w:szCs w:val="28"/>
          <w:lang w:eastAsia="zh-CN"/>
        </w:rPr>
        <w:t xml:space="preserve">№ </w:t>
      </w:r>
      <w:r w:rsidRPr="006E0A9F">
        <w:rPr>
          <w:sz w:val="28"/>
          <w:szCs w:val="28"/>
        </w:rPr>
        <w:t>3 (12).</w:t>
      </w:r>
      <w:bookmarkEnd w:id="9"/>
    </w:p>
    <w:p w:rsidR="0038710A" w:rsidRPr="006E0A9F" w:rsidRDefault="0038710A" w:rsidP="0038710A">
      <w:pPr>
        <w:pStyle w:val="ac"/>
        <w:numPr>
          <w:ilvl w:val="0"/>
          <w:numId w:val="10"/>
        </w:numPr>
        <w:spacing w:after="0" w:line="360" w:lineRule="auto"/>
        <w:ind w:left="360"/>
        <w:jc w:val="both"/>
        <w:rPr>
          <w:sz w:val="28"/>
          <w:szCs w:val="28"/>
        </w:rPr>
      </w:pPr>
      <w:bookmarkStart w:id="10" w:name="_Ref31230934"/>
      <w:r w:rsidRPr="006E0A9F">
        <w:rPr>
          <w:sz w:val="28"/>
          <w:szCs w:val="28"/>
        </w:rPr>
        <w:t xml:space="preserve">Еремина Е. Ю., </w:t>
      </w:r>
      <w:proofErr w:type="spellStart"/>
      <w:r w:rsidRPr="006E0A9F">
        <w:rPr>
          <w:sz w:val="28"/>
          <w:szCs w:val="28"/>
        </w:rPr>
        <w:t>Машарова</w:t>
      </w:r>
      <w:proofErr w:type="spellEnd"/>
      <w:r w:rsidRPr="006E0A9F">
        <w:rPr>
          <w:sz w:val="28"/>
          <w:szCs w:val="28"/>
        </w:rPr>
        <w:t xml:space="preserve"> А. А. Заболевания органов пищеварительной системы у беременных. Саранск, 2009.</w:t>
      </w:r>
      <w:bookmarkEnd w:id="10"/>
    </w:p>
    <w:p w:rsidR="0038710A" w:rsidRPr="006E0A9F" w:rsidRDefault="0038710A" w:rsidP="0038710A">
      <w:pPr>
        <w:pStyle w:val="ac"/>
        <w:numPr>
          <w:ilvl w:val="0"/>
          <w:numId w:val="10"/>
        </w:numPr>
        <w:spacing w:after="0" w:line="360" w:lineRule="auto"/>
        <w:ind w:left="360"/>
        <w:jc w:val="both"/>
        <w:rPr>
          <w:sz w:val="28"/>
          <w:szCs w:val="28"/>
        </w:rPr>
      </w:pPr>
      <w:bookmarkStart w:id="11" w:name="_Ref31231672"/>
      <w:r w:rsidRPr="006E0A9F">
        <w:rPr>
          <w:sz w:val="28"/>
          <w:szCs w:val="28"/>
        </w:rPr>
        <w:t xml:space="preserve">Ивашкин В. Т., </w:t>
      </w:r>
      <w:proofErr w:type="spellStart"/>
      <w:r w:rsidRPr="006E0A9F">
        <w:rPr>
          <w:sz w:val="28"/>
          <w:szCs w:val="28"/>
        </w:rPr>
        <w:t>Буеверов</w:t>
      </w:r>
      <w:proofErr w:type="spellEnd"/>
      <w:r w:rsidRPr="006E0A9F">
        <w:rPr>
          <w:sz w:val="28"/>
          <w:szCs w:val="28"/>
        </w:rPr>
        <w:t xml:space="preserve"> А. О. Аутоиммунные заболевания печени в практике клинициста. Москва: М-Вести, 2001.</w:t>
      </w:r>
      <w:bookmarkEnd w:id="11"/>
    </w:p>
    <w:p w:rsidR="0038710A" w:rsidRPr="006E0A9F" w:rsidRDefault="0038710A" w:rsidP="0038710A">
      <w:pPr>
        <w:pStyle w:val="ac"/>
        <w:numPr>
          <w:ilvl w:val="0"/>
          <w:numId w:val="10"/>
        </w:numPr>
        <w:spacing w:after="0" w:line="360" w:lineRule="auto"/>
        <w:ind w:left="360"/>
        <w:jc w:val="both"/>
        <w:rPr>
          <w:sz w:val="28"/>
          <w:szCs w:val="28"/>
        </w:rPr>
      </w:pPr>
      <w:bookmarkStart w:id="12" w:name="_Ref31231668"/>
      <w:r w:rsidRPr="006E0A9F">
        <w:rPr>
          <w:sz w:val="28"/>
          <w:szCs w:val="28"/>
        </w:rPr>
        <w:t xml:space="preserve">Ивашкин В. Т., Маевская М. В., </w:t>
      </w:r>
      <w:proofErr w:type="spellStart"/>
      <w:r w:rsidRPr="006E0A9F">
        <w:rPr>
          <w:sz w:val="28"/>
          <w:szCs w:val="28"/>
        </w:rPr>
        <w:t>Федоськина</w:t>
      </w:r>
      <w:proofErr w:type="spellEnd"/>
      <w:r w:rsidRPr="006E0A9F">
        <w:rPr>
          <w:sz w:val="28"/>
          <w:szCs w:val="28"/>
        </w:rPr>
        <w:t xml:space="preserve"> Е. А. Применение </w:t>
      </w:r>
      <w:proofErr w:type="spellStart"/>
      <w:r w:rsidRPr="006E0A9F">
        <w:rPr>
          <w:sz w:val="28"/>
          <w:szCs w:val="28"/>
        </w:rPr>
        <w:t>урсодезоксихолевой</w:t>
      </w:r>
      <w:proofErr w:type="spellEnd"/>
      <w:r w:rsidRPr="006E0A9F">
        <w:rPr>
          <w:sz w:val="28"/>
          <w:szCs w:val="28"/>
        </w:rPr>
        <w:t xml:space="preserve"> кислоты в лечении больных гепатитом С. </w:t>
      </w:r>
      <w:r w:rsidRPr="006E0A9F">
        <w:rPr>
          <w:i/>
          <w:sz w:val="28"/>
          <w:szCs w:val="28"/>
        </w:rPr>
        <w:t xml:space="preserve">Клинические перспективы гастроэнтерологии, </w:t>
      </w:r>
      <w:proofErr w:type="spellStart"/>
      <w:r w:rsidRPr="006E0A9F">
        <w:rPr>
          <w:i/>
          <w:sz w:val="28"/>
          <w:szCs w:val="28"/>
        </w:rPr>
        <w:t>гепатологии</w:t>
      </w:r>
      <w:proofErr w:type="spellEnd"/>
      <w:r w:rsidRPr="006E0A9F">
        <w:rPr>
          <w:sz w:val="28"/>
          <w:szCs w:val="28"/>
        </w:rPr>
        <w:t>. 2009. № 6. С. 17–21.</w:t>
      </w:r>
      <w:bookmarkEnd w:id="12"/>
    </w:p>
    <w:p w:rsidR="0038710A" w:rsidRPr="006E0A9F" w:rsidRDefault="0038710A" w:rsidP="0038710A">
      <w:pPr>
        <w:pStyle w:val="ac"/>
        <w:numPr>
          <w:ilvl w:val="0"/>
          <w:numId w:val="10"/>
        </w:numPr>
        <w:spacing w:after="0" w:line="360" w:lineRule="auto"/>
        <w:ind w:left="360"/>
        <w:jc w:val="both"/>
        <w:rPr>
          <w:sz w:val="28"/>
          <w:szCs w:val="28"/>
        </w:rPr>
      </w:pPr>
      <w:bookmarkStart w:id="13" w:name="_Ref31230721"/>
      <w:r w:rsidRPr="006E0A9F">
        <w:rPr>
          <w:sz w:val="28"/>
          <w:szCs w:val="28"/>
        </w:rPr>
        <w:t xml:space="preserve">Игнатова Т. М. Заболевания печени у беременных. </w:t>
      </w:r>
      <w:r w:rsidRPr="006E0A9F">
        <w:rPr>
          <w:i/>
          <w:sz w:val="28"/>
          <w:szCs w:val="28"/>
        </w:rPr>
        <w:t>Медицинский вестник Северного Кавказа</w:t>
      </w:r>
      <w:r w:rsidRPr="006E0A9F">
        <w:rPr>
          <w:sz w:val="28"/>
          <w:szCs w:val="28"/>
        </w:rPr>
        <w:t xml:space="preserve">. 2009. </w:t>
      </w:r>
      <w:r w:rsidRPr="006E0A9F">
        <w:rPr>
          <w:rFonts w:eastAsiaTheme="minorEastAsia"/>
          <w:sz w:val="28"/>
          <w:szCs w:val="28"/>
          <w:lang w:eastAsia="zh-CN"/>
        </w:rPr>
        <w:t>№</w:t>
      </w:r>
      <w:r w:rsidRPr="006E0A9F">
        <w:rPr>
          <w:sz w:val="28"/>
          <w:szCs w:val="28"/>
        </w:rPr>
        <w:t xml:space="preserve"> 2. С. 88–93.</w:t>
      </w:r>
      <w:bookmarkEnd w:id="13"/>
    </w:p>
    <w:p w:rsidR="0038710A" w:rsidRPr="006E0A9F" w:rsidRDefault="0038710A" w:rsidP="0038710A">
      <w:pPr>
        <w:pStyle w:val="ac"/>
        <w:numPr>
          <w:ilvl w:val="0"/>
          <w:numId w:val="10"/>
        </w:numPr>
        <w:spacing w:after="0" w:line="360" w:lineRule="auto"/>
        <w:ind w:left="360"/>
        <w:jc w:val="both"/>
        <w:rPr>
          <w:sz w:val="28"/>
          <w:szCs w:val="28"/>
        </w:rPr>
      </w:pPr>
      <w:bookmarkStart w:id="14" w:name="_Ref31231043"/>
      <w:r w:rsidRPr="006E0A9F">
        <w:rPr>
          <w:sz w:val="28"/>
          <w:szCs w:val="28"/>
        </w:rPr>
        <w:t>Игнатова Т. М. Заболевания печени у беременных: Пособие для врачей. Москва, 2012.</w:t>
      </w:r>
      <w:bookmarkEnd w:id="14"/>
    </w:p>
    <w:p w:rsidR="0038710A" w:rsidRPr="006E0A9F" w:rsidRDefault="0038710A" w:rsidP="0038710A">
      <w:pPr>
        <w:pStyle w:val="ac"/>
        <w:numPr>
          <w:ilvl w:val="0"/>
          <w:numId w:val="10"/>
        </w:numPr>
        <w:spacing w:after="0" w:line="360" w:lineRule="auto"/>
        <w:ind w:left="360"/>
        <w:jc w:val="both"/>
        <w:rPr>
          <w:sz w:val="28"/>
          <w:szCs w:val="28"/>
          <w:lang w:val="en-US"/>
        </w:rPr>
      </w:pPr>
      <w:bookmarkStart w:id="15" w:name="_Ref31231205"/>
      <w:r w:rsidRPr="006E0A9F">
        <w:rPr>
          <w:sz w:val="28"/>
          <w:szCs w:val="28"/>
        </w:rPr>
        <w:lastRenderedPageBreak/>
        <w:t xml:space="preserve">Игнатова Т. М. Хронические заболевания печени у беременных (литературный обзор). </w:t>
      </w:r>
      <w:r w:rsidRPr="006E0A9F">
        <w:rPr>
          <w:i/>
          <w:sz w:val="28"/>
          <w:szCs w:val="28"/>
        </w:rPr>
        <w:t>Терапевтический архив</w:t>
      </w:r>
      <w:r w:rsidRPr="006E0A9F">
        <w:rPr>
          <w:sz w:val="28"/>
          <w:szCs w:val="28"/>
        </w:rPr>
        <w:t xml:space="preserve">. </w:t>
      </w:r>
      <w:r w:rsidRPr="006E0A9F">
        <w:rPr>
          <w:sz w:val="28"/>
          <w:szCs w:val="28"/>
          <w:lang w:val="en-US"/>
        </w:rPr>
        <w:t xml:space="preserve">2002. № 7 (10). </w:t>
      </w:r>
      <w:r w:rsidRPr="006E0A9F">
        <w:rPr>
          <w:sz w:val="28"/>
          <w:szCs w:val="28"/>
        </w:rPr>
        <w:t xml:space="preserve">С. </w:t>
      </w:r>
      <w:r w:rsidRPr="006E0A9F">
        <w:rPr>
          <w:sz w:val="28"/>
          <w:szCs w:val="28"/>
          <w:lang w:val="en-US"/>
        </w:rPr>
        <w:t>55–9.</w:t>
      </w:r>
      <w:bookmarkEnd w:id="15"/>
    </w:p>
    <w:p w:rsidR="0038710A" w:rsidRPr="006E0A9F" w:rsidRDefault="0038710A" w:rsidP="0038710A">
      <w:pPr>
        <w:pStyle w:val="ac"/>
        <w:numPr>
          <w:ilvl w:val="0"/>
          <w:numId w:val="10"/>
        </w:numPr>
        <w:spacing w:after="0" w:line="360" w:lineRule="auto"/>
        <w:ind w:left="360"/>
        <w:jc w:val="both"/>
        <w:rPr>
          <w:sz w:val="28"/>
          <w:szCs w:val="28"/>
          <w:lang w:val="en-US"/>
        </w:rPr>
      </w:pPr>
      <w:bookmarkStart w:id="16" w:name="_Ref31231212"/>
      <w:r w:rsidRPr="006E0A9F">
        <w:rPr>
          <w:sz w:val="28"/>
          <w:szCs w:val="28"/>
        </w:rPr>
        <w:t xml:space="preserve">Игнатова Т. М. Хронический гепатит С и беременность. </w:t>
      </w:r>
      <w:r w:rsidRPr="006E0A9F">
        <w:rPr>
          <w:i/>
          <w:sz w:val="28"/>
          <w:szCs w:val="28"/>
        </w:rPr>
        <w:t xml:space="preserve">Клиническая </w:t>
      </w:r>
      <w:proofErr w:type="spellStart"/>
      <w:r w:rsidRPr="006E0A9F">
        <w:rPr>
          <w:i/>
          <w:sz w:val="28"/>
          <w:szCs w:val="28"/>
        </w:rPr>
        <w:t>гепатология</w:t>
      </w:r>
      <w:proofErr w:type="spellEnd"/>
      <w:r w:rsidRPr="006E0A9F">
        <w:rPr>
          <w:sz w:val="28"/>
          <w:szCs w:val="28"/>
        </w:rPr>
        <w:t xml:space="preserve">. </w:t>
      </w:r>
      <w:r w:rsidRPr="006E0A9F">
        <w:rPr>
          <w:sz w:val="28"/>
          <w:szCs w:val="28"/>
          <w:lang w:val="en-US"/>
        </w:rPr>
        <w:t xml:space="preserve">2008. № 4 (1). </w:t>
      </w:r>
      <w:r w:rsidRPr="006E0A9F">
        <w:rPr>
          <w:sz w:val="28"/>
          <w:szCs w:val="28"/>
        </w:rPr>
        <w:t>С</w:t>
      </w:r>
      <w:r w:rsidRPr="006E0A9F">
        <w:rPr>
          <w:sz w:val="28"/>
          <w:szCs w:val="28"/>
          <w:lang w:val="en-US"/>
        </w:rPr>
        <w:t>. 3–9.</w:t>
      </w:r>
      <w:bookmarkEnd w:id="16"/>
    </w:p>
    <w:p w:rsidR="0038710A" w:rsidRPr="006E0A9F" w:rsidRDefault="0038710A" w:rsidP="0038710A">
      <w:pPr>
        <w:pStyle w:val="ac"/>
        <w:numPr>
          <w:ilvl w:val="0"/>
          <w:numId w:val="10"/>
        </w:numPr>
        <w:spacing w:after="0" w:line="360" w:lineRule="auto"/>
        <w:ind w:left="360"/>
        <w:jc w:val="both"/>
        <w:rPr>
          <w:sz w:val="28"/>
          <w:szCs w:val="28"/>
        </w:rPr>
      </w:pPr>
      <w:bookmarkStart w:id="17" w:name="_Ref31230692"/>
      <w:r w:rsidRPr="006E0A9F">
        <w:rPr>
          <w:sz w:val="28"/>
          <w:szCs w:val="28"/>
        </w:rPr>
        <w:t>Карпов О. И., Зайцев А. А. Риск применения лекарств при беременности и лактации: Справочное руководство. СПб.: БХВ – Санкт-Петербург, 1998.</w:t>
      </w:r>
      <w:bookmarkEnd w:id="17"/>
    </w:p>
    <w:p w:rsidR="0038710A" w:rsidRPr="006E0A9F" w:rsidRDefault="0038710A" w:rsidP="0038710A">
      <w:pPr>
        <w:pStyle w:val="ac"/>
        <w:numPr>
          <w:ilvl w:val="0"/>
          <w:numId w:val="10"/>
        </w:numPr>
        <w:spacing w:after="0" w:line="360" w:lineRule="auto"/>
        <w:ind w:left="360"/>
        <w:jc w:val="both"/>
        <w:rPr>
          <w:sz w:val="28"/>
          <w:szCs w:val="28"/>
        </w:rPr>
      </w:pPr>
      <w:bookmarkStart w:id="18" w:name="_Ref31230659"/>
      <w:r w:rsidRPr="006E0A9F">
        <w:rPr>
          <w:sz w:val="28"/>
          <w:szCs w:val="28"/>
        </w:rPr>
        <w:t>Кирющенков А. П. Влияние вредных факторов на плод. Москва: Медицина, 1978.</w:t>
      </w:r>
      <w:bookmarkEnd w:id="18"/>
    </w:p>
    <w:p w:rsidR="0038710A" w:rsidRPr="006E0A9F" w:rsidRDefault="0038710A" w:rsidP="0038710A">
      <w:pPr>
        <w:pStyle w:val="ac"/>
        <w:numPr>
          <w:ilvl w:val="0"/>
          <w:numId w:val="10"/>
        </w:numPr>
        <w:spacing w:after="0" w:line="360" w:lineRule="auto"/>
        <w:ind w:left="360"/>
        <w:jc w:val="both"/>
        <w:rPr>
          <w:sz w:val="28"/>
          <w:szCs w:val="28"/>
          <w:lang w:val="en-US"/>
        </w:rPr>
      </w:pPr>
      <w:bookmarkStart w:id="19" w:name="_Ref31230794"/>
      <w:r w:rsidRPr="006E0A9F">
        <w:rPr>
          <w:sz w:val="28"/>
          <w:szCs w:val="28"/>
        </w:rPr>
        <w:t xml:space="preserve">Клиническая фармакология. Под ред. Х. П. </w:t>
      </w:r>
      <w:proofErr w:type="spellStart"/>
      <w:r w:rsidRPr="006E0A9F">
        <w:rPr>
          <w:sz w:val="28"/>
          <w:szCs w:val="28"/>
        </w:rPr>
        <w:t>Кьюмерле</w:t>
      </w:r>
      <w:proofErr w:type="spellEnd"/>
      <w:r w:rsidRPr="006E0A9F">
        <w:rPr>
          <w:sz w:val="28"/>
          <w:szCs w:val="28"/>
        </w:rPr>
        <w:t xml:space="preserve">, К. М. </w:t>
      </w:r>
      <w:proofErr w:type="spellStart"/>
      <w:r w:rsidRPr="006E0A9F">
        <w:rPr>
          <w:sz w:val="28"/>
          <w:szCs w:val="28"/>
        </w:rPr>
        <w:t>Брендел</w:t>
      </w:r>
      <w:proofErr w:type="spellEnd"/>
      <w:r w:rsidRPr="006E0A9F">
        <w:rPr>
          <w:sz w:val="28"/>
          <w:szCs w:val="28"/>
        </w:rPr>
        <w:t>. Москва</w:t>
      </w:r>
      <w:r w:rsidRPr="006E0A9F">
        <w:rPr>
          <w:sz w:val="28"/>
          <w:szCs w:val="28"/>
          <w:lang w:val="en-US"/>
        </w:rPr>
        <w:t xml:space="preserve">: </w:t>
      </w:r>
      <w:r w:rsidRPr="006E0A9F">
        <w:rPr>
          <w:sz w:val="28"/>
          <w:szCs w:val="28"/>
        </w:rPr>
        <w:t>Медицина</w:t>
      </w:r>
      <w:r w:rsidRPr="006E0A9F">
        <w:rPr>
          <w:sz w:val="28"/>
          <w:szCs w:val="28"/>
          <w:lang w:val="en-US"/>
        </w:rPr>
        <w:t xml:space="preserve">, 1987. </w:t>
      </w:r>
      <w:r w:rsidRPr="006E0A9F">
        <w:rPr>
          <w:rFonts w:eastAsiaTheme="minorEastAsia"/>
          <w:sz w:val="28"/>
          <w:szCs w:val="28"/>
          <w:lang w:eastAsia="zh-CN"/>
        </w:rPr>
        <w:t>Т</w:t>
      </w:r>
      <w:r w:rsidRPr="006E0A9F">
        <w:rPr>
          <w:sz w:val="28"/>
          <w:szCs w:val="28"/>
          <w:lang w:val="en-US"/>
        </w:rPr>
        <w:t>. 2.</w:t>
      </w:r>
      <w:bookmarkEnd w:id="19"/>
    </w:p>
    <w:p w:rsidR="0038710A" w:rsidRPr="006E0A9F" w:rsidRDefault="0038710A" w:rsidP="0038710A">
      <w:pPr>
        <w:pStyle w:val="ac"/>
        <w:numPr>
          <w:ilvl w:val="0"/>
          <w:numId w:val="10"/>
        </w:numPr>
        <w:spacing w:after="0" w:line="360" w:lineRule="auto"/>
        <w:ind w:left="360"/>
        <w:jc w:val="both"/>
        <w:rPr>
          <w:sz w:val="28"/>
          <w:szCs w:val="28"/>
        </w:rPr>
      </w:pPr>
      <w:bookmarkStart w:id="20" w:name="_Ref31231012"/>
      <w:r w:rsidRPr="006E0A9F">
        <w:rPr>
          <w:sz w:val="28"/>
          <w:szCs w:val="28"/>
        </w:rPr>
        <w:t>Клинические рекомендации. Гастроэнтерология. Под ред. В. Т. Ивашкина. Москва: ГЭОТАР-Медиа, 2006.</w:t>
      </w:r>
      <w:bookmarkEnd w:id="20"/>
    </w:p>
    <w:p w:rsidR="0038710A" w:rsidRPr="006E0A9F" w:rsidRDefault="0038710A" w:rsidP="0038710A">
      <w:pPr>
        <w:pStyle w:val="ac"/>
        <w:numPr>
          <w:ilvl w:val="0"/>
          <w:numId w:val="10"/>
        </w:numPr>
        <w:spacing w:after="0" w:line="360" w:lineRule="auto"/>
        <w:ind w:left="360"/>
        <w:jc w:val="both"/>
        <w:rPr>
          <w:sz w:val="28"/>
          <w:szCs w:val="28"/>
        </w:rPr>
      </w:pPr>
      <w:bookmarkStart w:id="21" w:name="_Ref31230735"/>
      <w:r w:rsidRPr="006E0A9F">
        <w:rPr>
          <w:sz w:val="28"/>
          <w:szCs w:val="28"/>
        </w:rPr>
        <w:t>Куликов А. В. Острые нарушения гемостаза в акушерстве (кровотечения и тромбозы): Практическое руководство. Екатеринбург, 2007.</w:t>
      </w:r>
      <w:bookmarkEnd w:id="21"/>
    </w:p>
    <w:p w:rsidR="0038710A" w:rsidRPr="006E0A9F" w:rsidRDefault="0038710A" w:rsidP="0038710A">
      <w:pPr>
        <w:pStyle w:val="ac"/>
        <w:numPr>
          <w:ilvl w:val="0"/>
          <w:numId w:val="10"/>
        </w:numPr>
        <w:spacing w:after="0" w:line="360" w:lineRule="auto"/>
        <w:ind w:left="360"/>
        <w:jc w:val="both"/>
        <w:rPr>
          <w:sz w:val="28"/>
          <w:szCs w:val="28"/>
        </w:rPr>
      </w:pPr>
      <w:bookmarkStart w:id="22" w:name="_Ref31231625"/>
      <w:r w:rsidRPr="006E0A9F">
        <w:rPr>
          <w:sz w:val="28"/>
          <w:szCs w:val="28"/>
        </w:rPr>
        <w:t>Кучерявый Ю. А., Морозов С. В. Гепатопротекторы: рациональные аспекты применения: Учебное пособие для врачей. Москва, 2012.</w:t>
      </w:r>
      <w:bookmarkEnd w:id="22"/>
    </w:p>
    <w:p w:rsidR="0038710A" w:rsidRPr="006E0A9F" w:rsidRDefault="0038710A" w:rsidP="0038710A">
      <w:pPr>
        <w:pStyle w:val="ac"/>
        <w:numPr>
          <w:ilvl w:val="0"/>
          <w:numId w:val="10"/>
        </w:numPr>
        <w:spacing w:after="0" w:line="360" w:lineRule="auto"/>
        <w:ind w:left="360"/>
        <w:jc w:val="both"/>
        <w:rPr>
          <w:sz w:val="28"/>
          <w:szCs w:val="28"/>
        </w:rPr>
      </w:pPr>
      <w:proofErr w:type="spellStart"/>
      <w:r w:rsidRPr="006E0A9F">
        <w:rPr>
          <w:sz w:val="28"/>
          <w:szCs w:val="28"/>
        </w:rPr>
        <w:t>Лейшнер</w:t>
      </w:r>
      <w:proofErr w:type="spellEnd"/>
      <w:r w:rsidRPr="006E0A9F">
        <w:rPr>
          <w:sz w:val="28"/>
          <w:szCs w:val="28"/>
        </w:rPr>
        <w:t xml:space="preserve"> У. Аутоиммунные заболевания печени и перекрестный синдром. Москва, 2005.</w:t>
      </w:r>
    </w:p>
    <w:p w:rsidR="0038710A" w:rsidRPr="006E0A9F" w:rsidRDefault="0038710A" w:rsidP="0038710A">
      <w:pPr>
        <w:pStyle w:val="ac"/>
        <w:numPr>
          <w:ilvl w:val="0"/>
          <w:numId w:val="10"/>
        </w:numPr>
        <w:spacing w:after="0" w:line="360" w:lineRule="auto"/>
        <w:ind w:left="360"/>
        <w:jc w:val="both"/>
        <w:rPr>
          <w:sz w:val="28"/>
          <w:szCs w:val="28"/>
          <w:lang w:val="en-US"/>
        </w:rPr>
      </w:pPr>
      <w:bookmarkStart w:id="23" w:name="_Ref31230671"/>
      <w:proofErr w:type="spellStart"/>
      <w:r w:rsidRPr="006E0A9F">
        <w:rPr>
          <w:sz w:val="28"/>
          <w:szCs w:val="28"/>
        </w:rPr>
        <w:t>Манадеван</w:t>
      </w:r>
      <w:proofErr w:type="spellEnd"/>
      <w:r w:rsidRPr="006E0A9F">
        <w:rPr>
          <w:sz w:val="28"/>
          <w:szCs w:val="28"/>
        </w:rPr>
        <w:t xml:space="preserve"> Ю., </w:t>
      </w:r>
      <w:proofErr w:type="spellStart"/>
      <w:r w:rsidRPr="006E0A9F">
        <w:rPr>
          <w:sz w:val="28"/>
          <w:szCs w:val="28"/>
        </w:rPr>
        <w:t>Кейн</w:t>
      </w:r>
      <w:proofErr w:type="spellEnd"/>
      <w:r w:rsidRPr="006E0A9F">
        <w:rPr>
          <w:sz w:val="28"/>
          <w:szCs w:val="28"/>
        </w:rPr>
        <w:t xml:space="preserve"> С. Рекомендации Института Американской гастроэнтерологической ассоциации по медикаментозному лечению заболеваний желудочно-кишечного тракта у беременных. </w:t>
      </w:r>
      <w:r w:rsidRPr="006E0A9F">
        <w:rPr>
          <w:i/>
          <w:sz w:val="28"/>
          <w:szCs w:val="28"/>
        </w:rPr>
        <w:t xml:space="preserve">Клиническая гастроэнтерология и </w:t>
      </w:r>
      <w:proofErr w:type="spellStart"/>
      <w:r w:rsidRPr="006E0A9F">
        <w:rPr>
          <w:i/>
          <w:sz w:val="28"/>
          <w:szCs w:val="28"/>
        </w:rPr>
        <w:t>гепатология</w:t>
      </w:r>
      <w:proofErr w:type="spellEnd"/>
      <w:r w:rsidRPr="006E0A9F">
        <w:rPr>
          <w:i/>
          <w:sz w:val="28"/>
          <w:szCs w:val="28"/>
        </w:rPr>
        <w:t xml:space="preserve"> (русское издание)</w:t>
      </w:r>
      <w:r w:rsidRPr="006E0A9F">
        <w:rPr>
          <w:sz w:val="28"/>
          <w:szCs w:val="28"/>
        </w:rPr>
        <w:t xml:space="preserve">. </w:t>
      </w:r>
      <w:r w:rsidRPr="006E0A9F">
        <w:rPr>
          <w:sz w:val="28"/>
          <w:szCs w:val="28"/>
          <w:lang w:val="en-US"/>
        </w:rPr>
        <w:t xml:space="preserve">2008. № 1 (6). </w:t>
      </w:r>
      <w:r w:rsidRPr="006E0A9F">
        <w:rPr>
          <w:sz w:val="28"/>
          <w:szCs w:val="28"/>
        </w:rPr>
        <w:t>С</w:t>
      </w:r>
      <w:r w:rsidRPr="006E0A9F">
        <w:rPr>
          <w:sz w:val="28"/>
          <w:szCs w:val="28"/>
          <w:lang w:val="en-US"/>
        </w:rPr>
        <w:t>. 426–31.</w:t>
      </w:r>
      <w:bookmarkEnd w:id="23"/>
    </w:p>
    <w:p w:rsidR="0038710A" w:rsidRPr="006E0A9F" w:rsidRDefault="0038710A" w:rsidP="0038710A">
      <w:pPr>
        <w:pStyle w:val="ac"/>
        <w:numPr>
          <w:ilvl w:val="0"/>
          <w:numId w:val="10"/>
        </w:numPr>
        <w:spacing w:after="0" w:line="360" w:lineRule="auto"/>
        <w:ind w:left="360"/>
        <w:jc w:val="both"/>
        <w:rPr>
          <w:sz w:val="28"/>
          <w:szCs w:val="28"/>
        </w:rPr>
      </w:pPr>
      <w:bookmarkStart w:id="24" w:name="_Ref31231747"/>
      <w:r w:rsidRPr="006E0A9F">
        <w:rPr>
          <w:sz w:val="28"/>
          <w:szCs w:val="28"/>
        </w:rPr>
        <w:t>Методы диагностики и лечения воспалительных заболеваний кишечника у женщин репродуктивного возраста: Практическое руководство для врачей. Под ред. Г. А. Григорьевой. Москва, 2012.</w:t>
      </w:r>
      <w:bookmarkEnd w:id="24"/>
    </w:p>
    <w:p w:rsidR="0038710A" w:rsidRPr="006E0A9F" w:rsidRDefault="0038710A" w:rsidP="0038710A">
      <w:pPr>
        <w:pStyle w:val="ac"/>
        <w:numPr>
          <w:ilvl w:val="0"/>
          <w:numId w:val="10"/>
        </w:numPr>
        <w:spacing w:after="0" w:line="360" w:lineRule="auto"/>
        <w:ind w:left="360"/>
        <w:jc w:val="both"/>
        <w:rPr>
          <w:sz w:val="28"/>
          <w:szCs w:val="28"/>
        </w:rPr>
      </w:pPr>
      <w:bookmarkStart w:id="25" w:name="_Ref31231643"/>
      <w:proofErr w:type="spellStart"/>
      <w:r w:rsidRPr="006E0A9F">
        <w:rPr>
          <w:sz w:val="28"/>
          <w:szCs w:val="28"/>
        </w:rPr>
        <w:t>Подымова</w:t>
      </w:r>
      <w:proofErr w:type="spellEnd"/>
      <w:r w:rsidRPr="006E0A9F">
        <w:rPr>
          <w:sz w:val="28"/>
          <w:szCs w:val="28"/>
        </w:rPr>
        <w:t xml:space="preserve"> С. Д. Внутрипеченочный холестаз: патогенез и лечение </w:t>
      </w:r>
      <w:proofErr w:type="spellStart"/>
      <w:r w:rsidRPr="006E0A9F">
        <w:rPr>
          <w:sz w:val="28"/>
          <w:szCs w:val="28"/>
        </w:rPr>
        <w:t>адеметионином</w:t>
      </w:r>
      <w:proofErr w:type="spellEnd"/>
      <w:r w:rsidRPr="006E0A9F">
        <w:rPr>
          <w:sz w:val="28"/>
          <w:szCs w:val="28"/>
        </w:rPr>
        <w:t xml:space="preserve">. </w:t>
      </w:r>
      <w:r w:rsidRPr="006E0A9F">
        <w:rPr>
          <w:i/>
          <w:sz w:val="28"/>
          <w:szCs w:val="28"/>
        </w:rPr>
        <w:t>Клиническая фармакология и терапия</w:t>
      </w:r>
      <w:r w:rsidRPr="006E0A9F">
        <w:rPr>
          <w:sz w:val="28"/>
          <w:szCs w:val="28"/>
        </w:rPr>
        <w:t>. 2006. № 2. С. 67–70.</w:t>
      </w:r>
      <w:bookmarkEnd w:id="25"/>
    </w:p>
    <w:p w:rsidR="0038710A" w:rsidRPr="006E0A9F" w:rsidRDefault="0038710A" w:rsidP="0038710A">
      <w:pPr>
        <w:pStyle w:val="ac"/>
        <w:numPr>
          <w:ilvl w:val="0"/>
          <w:numId w:val="10"/>
        </w:numPr>
        <w:spacing w:after="0" w:line="360" w:lineRule="auto"/>
        <w:ind w:left="360"/>
        <w:jc w:val="both"/>
        <w:rPr>
          <w:sz w:val="28"/>
          <w:szCs w:val="28"/>
        </w:rPr>
      </w:pPr>
      <w:bookmarkStart w:id="26" w:name="_Ref31231531"/>
      <w:r w:rsidRPr="006E0A9F">
        <w:rPr>
          <w:sz w:val="28"/>
          <w:szCs w:val="28"/>
        </w:rPr>
        <w:lastRenderedPageBreak/>
        <w:t>Приказ Минздравсоцразвития России № 736 от 03.12.2007 г. «Об утверждении перечня медицинских показаний для искусственного прерывания беременности». Москва, 2007.</w:t>
      </w:r>
      <w:bookmarkEnd w:id="26"/>
    </w:p>
    <w:p w:rsidR="0038710A" w:rsidRPr="006E0A9F" w:rsidRDefault="0038710A" w:rsidP="0038710A">
      <w:pPr>
        <w:pStyle w:val="ac"/>
        <w:numPr>
          <w:ilvl w:val="0"/>
          <w:numId w:val="10"/>
        </w:numPr>
        <w:spacing w:after="0" w:line="360" w:lineRule="auto"/>
        <w:ind w:left="360"/>
        <w:jc w:val="both"/>
        <w:rPr>
          <w:sz w:val="28"/>
          <w:szCs w:val="28"/>
        </w:rPr>
      </w:pPr>
      <w:bookmarkStart w:id="27" w:name="_Ref31231020"/>
      <w:proofErr w:type="spellStart"/>
      <w:r w:rsidRPr="006E0A9F">
        <w:rPr>
          <w:sz w:val="28"/>
          <w:szCs w:val="28"/>
        </w:rPr>
        <w:t>Словоходов</w:t>
      </w:r>
      <w:proofErr w:type="spellEnd"/>
      <w:r w:rsidRPr="006E0A9F">
        <w:rPr>
          <w:sz w:val="28"/>
          <w:szCs w:val="28"/>
        </w:rPr>
        <w:t xml:space="preserve"> Е. К. Острый панкреатит при беременности. </w:t>
      </w:r>
      <w:r w:rsidRPr="006E0A9F">
        <w:rPr>
          <w:i/>
          <w:sz w:val="28"/>
          <w:szCs w:val="28"/>
        </w:rPr>
        <w:t>Новый хирургический архив</w:t>
      </w:r>
      <w:r w:rsidRPr="006E0A9F">
        <w:rPr>
          <w:sz w:val="28"/>
          <w:szCs w:val="28"/>
        </w:rPr>
        <w:t>. 2002. № 5 (1).</w:t>
      </w:r>
      <w:bookmarkEnd w:id="27"/>
    </w:p>
    <w:p w:rsidR="0038710A" w:rsidRPr="006E0A9F" w:rsidRDefault="0038710A" w:rsidP="0038710A">
      <w:pPr>
        <w:pStyle w:val="ac"/>
        <w:numPr>
          <w:ilvl w:val="0"/>
          <w:numId w:val="10"/>
        </w:numPr>
        <w:spacing w:after="0" w:line="360" w:lineRule="auto"/>
        <w:ind w:left="360"/>
        <w:jc w:val="both"/>
        <w:rPr>
          <w:sz w:val="28"/>
          <w:szCs w:val="28"/>
        </w:rPr>
      </w:pPr>
      <w:bookmarkStart w:id="28" w:name="_Ref31231634"/>
      <w:r w:rsidRPr="006E0A9F">
        <w:rPr>
          <w:sz w:val="28"/>
          <w:szCs w:val="28"/>
        </w:rPr>
        <w:t xml:space="preserve">Сравнительная характеристика современных гепатопротекторов. </w:t>
      </w:r>
      <w:r w:rsidRPr="006E0A9F">
        <w:rPr>
          <w:i/>
          <w:sz w:val="28"/>
          <w:szCs w:val="28"/>
        </w:rPr>
        <w:t>Доктор</w:t>
      </w:r>
      <w:r w:rsidRPr="006E0A9F">
        <w:rPr>
          <w:sz w:val="28"/>
          <w:szCs w:val="28"/>
        </w:rPr>
        <w:t>. 2001. № 2. С. 43–7.</w:t>
      </w:r>
      <w:bookmarkEnd w:id="28"/>
    </w:p>
    <w:p w:rsidR="0038710A" w:rsidRPr="006E0A9F" w:rsidRDefault="0038710A" w:rsidP="0038710A">
      <w:pPr>
        <w:pStyle w:val="ac"/>
        <w:numPr>
          <w:ilvl w:val="0"/>
          <w:numId w:val="10"/>
        </w:numPr>
        <w:spacing w:after="0" w:line="360" w:lineRule="auto"/>
        <w:ind w:left="360"/>
        <w:jc w:val="both"/>
        <w:rPr>
          <w:sz w:val="28"/>
          <w:szCs w:val="28"/>
        </w:rPr>
      </w:pPr>
      <w:bookmarkStart w:id="29" w:name="_Ref31230778"/>
      <w:r w:rsidRPr="006E0A9F">
        <w:rPr>
          <w:sz w:val="28"/>
          <w:szCs w:val="28"/>
        </w:rPr>
        <w:t xml:space="preserve">Ушкалова Е. А. Лечение </w:t>
      </w:r>
      <w:proofErr w:type="spellStart"/>
      <w:r w:rsidRPr="006E0A9F">
        <w:rPr>
          <w:sz w:val="28"/>
          <w:szCs w:val="28"/>
        </w:rPr>
        <w:t>гастроэзофагеального</w:t>
      </w:r>
      <w:proofErr w:type="spellEnd"/>
      <w:r w:rsidRPr="006E0A9F">
        <w:rPr>
          <w:sz w:val="28"/>
          <w:szCs w:val="28"/>
        </w:rPr>
        <w:t xml:space="preserve"> рефлюкса у беременных женщин. </w:t>
      </w:r>
      <w:r w:rsidRPr="006E0A9F">
        <w:rPr>
          <w:i/>
          <w:sz w:val="28"/>
          <w:szCs w:val="28"/>
        </w:rPr>
        <w:t>Гинекология</w:t>
      </w:r>
      <w:r w:rsidRPr="006E0A9F">
        <w:rPr>
          <w:sz w:val="28"/>
          <w:szCs w:val="28"/>
        </w:rPr>
        <w:t>. 2001. № 3 (3). С. 89–90.</w:t>
      </w:r>
      <w:bookmarkEnd w:id="29"/>
    </w:p>
    <w:p w:rsidR="0038710A" w:rsidRPr="006E0A9F" w:rsidRDefault="0038710A" w:rsidP="0038710A">
      <w:pPr>
        <w:pStyle w:val="ac"/>
        <w:numPr>
          <w:ilvl w:val="0"/>
          <w:numId w:val="10"/>
        </w:numPr>
        <w:spacing w:after="0" w:line="360" w:lineRule="auto"/>
        <w:ind w:left="360"/>
        <w:jc w:val="both"/>
        <w:rPr>
          <w:sz w:val="28"/>
          <w:szCs w:val="28"/>
          <w:lang w:val="en-US"/>
        </w:rPr>
      </w:pPr>
      <w:bookmarkStart w:id="30" w:name="_Ref31231548"/>
      <w:proofErr w:type="spellStart"/>
      <w:r w:rsidRPr="006E0A9F">
        <w:rPr>
          <w:sz w:val="28"/>
          <w:szCs w:val="28"/>
        </w:rPr>
        <w:t>Циммерман</w:t>
      </w:r>
      <w:proofErr w:type="spellEnd"/>
      <w:r w:rsidRPr="006E0A9F">
        <w:rPr>
          <w:sz w:val="28"/>
          <w:szCs w:val="28"/>
        </w:rPr>
        <w:t xml:space="preserve"> Я. С. Аутоиммунный гепатит: патогенез, диагностика, лечение. </w:t>
      </w:r>
      <w:r w:rsidRPr="006E0A9F">
        <w:rPr>
          <w:i/>
          <w:sz w:val="28"/>
          <w:szCs w:val="28"/>
        </w:rPr>
        <w:t>Клиническая медицина</w:t>
      </w:r>
      <w:r w:rsidRPr="006E0A9F">
        <w:rPr>
          <w:sz w:val="28"/>
          <w:szCs w:val="28"/>
        </w:rPr>
        <w:t xml:space="preserve">. </w:t>
      </w:r>
      <w:r w:rsidRPr="006E0A9F">
        <w:rPr>
          <w:sz w:val="28"/>
          <w:szCs w:val="28"/>
          <w:lang w:val="en-US"/>
        </w:rPr>
        <w:t>2010. № 3.</w:t>
      </w:r>
      <w:r w:rsidRPr="006E0A9F">
        <w:rPr>
          <w:sz w:val="28"/>
          <w:szCs w:val="28"/>
        </w:rPr>
        <w:t xml:space="preserve"> С.</w:t>
      </w:r>
      <w:r w:rsidRPr="006E0A9F">
        <w:rPr>
          <w:sz w:val="28"/>
          <w:szCs w:val="28"/>
          <w:lang w:val="en-US"/>
        </w:rPr>
        <w:t xml:space="preserve"> 12–5.</w:t>
      </w:r>
      <w:bookmarkEnd w:id="30"/>
    </w:p>
    <w:p w:rsidR="0038710A" w:rsidRPr="006E0A9F" w:rsidRDefault="0038710A" w:rsidP="0038710A">
      <w:pPr>
        <w:pStyle w:val="ac"/>
        <w:numPr>
          <w:ilvl w:val="0"/>
          <w:numId w:val="10"/>
        </w:numPr>
        <w:spacing w:after="0" w:line="360" w:lineRule="auto"/>
        <w:ind w:left="360"/>
        <w:jc w:val="both"/>
        <w:rPr>
          <w:sz w:val="28"/>
          <w:szCs w:val="28"/>
          <w:lang w:val="en-US"/>
        </w:rPr>
      </w:pPr>
      <w:bookmarkStart w:id="31" w:name="_Ref31230747"/>
      <w:proofErr w:type="spellStart"/>
      <w:r w:rsidRPr="006E0A9F">
        <w:rPr>
          <w:sz w:val="28"/>
          <w:szCs w:val="28"/>
        </w:rPr>
        <w:t>Циммерман</w:t>
      </w:r>
      <w:proofErr w:type="spellEnd"/>
      <w:r w:rsidRPr="006E0A9F">
        <w:rPr>
          <w:sz w:val="28"/>
          <w:szCs w:val="28"/>
        </w:rPr>
        <w:t xml:space="preserve"> Я. С., Вологжанина Л. Г. </w:t>
      </w:r>
      <w:proofErr w:type="spellStart"/>
      <w:r w:rsidRPr="006E0A9F">
        <w:rPr>
          <w:sz w:val="28"/>
          <w:szCs w:val="28"/>
        </w:rPr>
        <w:t>Гастроэзофагеальная</w:t>
      </w:r>
      <w:proofErr w:type="spellEnd"/>
      <w:r w:rsidRPr="006E0A9F">
        <w:rPr>
          <w:sz w:val="28"/>
          <w:szCs w:val="28"/>
        </w:rPr>
        <w:t xml:space="preserve"> </w:t>
      </w:r>
      <w:proofErr w:type="spellStart"/>
      <w:r w:rsidRPr="006E0A9F">
        <w:rPr>
          <w:sz w:val="28"/>
          <w:szCs w:val="28"/>
        </w:rPr>
        <w:t>рефлюксная</w:t>
      </w:r>
      <w:proofErr w:type="spellEnd"/>
      <w:r w:rsidRPr="006E0A9F">
        <w:rPr>
          <w:sz w:val="28"/>
          <w:szCs w:val="28"/>
        </w:rPr>
        <w:t xml:space="preserve"> болезнь: патогенез, клиника, диагностика и лечение. </w:t>
      </w:r>
      <w:r w:rsidRPr="006E0A9F">
        <w:rPr>
          <w:i/>
          <w:sz w:val="28"/>
          <w:szCs w:val="28"/>
        </w:rPr>
        <w:t>Клиническая медицина</w:t>
      </w:r>
      <w:r w:rsidRPr="006E0A9F">
        <w:rPr>
          <w:sz w:val="28"/>
          <w:szCs w:val="28"/>
        </w:rPr>
        <w:t xml:space="preserve">. </w:t>
      </w:r>
      <w:r w:rsidRPr="006E0A9F">
        <w:rPr>
          <w:sz w:val="28"/>
          <w:szCs w:val="28"/>
          <w:lang w:val="en-US"/>
        </w:rPr>
        <w:t xml:space="preserve">2005. № 9. </w:t>
      </w:r>
      <w:r w:rsidRPr="006E0A9F">
        <w:rPr>
          <w:sz w:val="28"/>
          <w:szCs w:val="28"/>
        </w:rPr>
        <w:t xml:space="preserve">С. </w:t>
      </w:r>
      <w:r w:rsidRPr="006E0A9F">
        <w:rPr>
          <w:sz w:val="28"/>
          <w:szCs w:val="28"/>
          <w:lang w:val="en-US"/>
        </w:rPr>
        <w:t>16–24.</w:t>
      </w:r>
      <w:bookmarkEnd w:id="31"/>
    </w:p>
    <w:p w:rsidR="0038710A" w:rsidRPr="006E0A9F" w:rsidRDefault="0038710A" w:rsidP="0038710A">
      <w:pPr>
        <w:pStyle w:val="ac"/>
        <w:numPr>
          <w:ilvl w:val="0"/>
          <w:numId w:val="10"/>
        </w:numPr>
        <w:spacing w:after="0" w:line="360" w:lineRule="auto"/>
        <w:ind w:left="360"/>
        <w:jc w:val="both"/>
        <w:rPr>
          <w:sz w:val="28"/>
          <w:szCs w:val="28"/>
        </w:rPr>
      </w:pPr>
      <w:bookmarkStart w:id="32" w:name="_Ref31231833"/>
      <w:proofErr w:type="spellStart"/>
      <w:r w:rsidRPr="006E0A9F">
        <w:rPr>
          <w:sz w:val="28"/>
          <w:szCs w:val="28"/>
        </w:rPr>
        <w:t>Циммерман</w:t>
      </w:r>
      <w:proofErr w:type="spellEnd"/>
      <w:r w:rsidRPr="006E0A9F">
        <w:rPr>
          <w:sz w:val="28"/>
          <w:szCs w:val="28"/>
        </w:rPr>
        <w:t xml:space="preserve"> Я. С., </w:t>
      </w:r>
      <w:proofErr w:type="spellStart"/>
      <w:r w:rsidRPr="006E0A9F">
        <w:rPr>
          <w:sz w:val="28"/>
          <w:szCs w:val="28"/>
        </w:rPr>
        <w:t>Циммерман</w:t>
      </w:r>
      <w:proofErr w:type="spellEnd"/>
      <w:r w:rsidRPr="006E0A9F">
        <w:rPr>
          <w:sz w:val="28"/>
          <w:szCs w:val="28"/>
        </w:rPr>
        <w:t xml:space="preserve"> И. Я., Третьякова Ю. И. Язвенный колит и болезнь Крона. </w:t>
      </w:r>
      <w:r w:rsidRPr="006E0A9F">
        <w:rPr>
          <w:i/>
          <w:sz w:val="28"/>
          <w:szCs w:val="28"/>
        </w:rPr>
        <w:t>Клиническая медицина</w:t>
      </w:r>
      <w:r w:rsidRPr="006E0A9F">
        <w:rPr>
          <w:sz w:val="28"/>
          <w:szCs w:val="28"/>
        </w:rPr>
        <w:t xml:space="preserve">. 2013. </w:t>
      </w:r>
      <w:r w:rsidRPr="006E0A9F">
        <w:rPr>
          <w:rFonts w:eastAsiaTheme="minorEastAsia"/>
          <w:sz w:val="28"/>
          <w:szCs w:val="28"/>
          <w:lang w:eastAsia="zh-CN"/>
        </w:rPr>
        <w:t xml:space="preserve">№ </w:t>
      </w:r>
      <w:r w:rsidRPr="006E0A9F">
        <w:rPr>
          <w:sz w:val="28"/>
          <w:szCs w:val="28"/>
        </w:rPr>
        <w:t>11. С. 27–33; № 12. С. 9–16.</w:t>
      </w:r>
      <w:bookmarkEnd w:id="32"/>
    </w:p>
    <w:p w:rsidR="0038710A" w:rsidRPr="006E0A9F" w:rsidRDefault="0038710A" w:rsidP="0038710A">
      <w:pPr>
        <w:pStyle w:val="ac"/>
        <w:numPr>
          <w:ilvl w:val="0"/>
          <w:numId w:val="10"/>
        </w:numPr>
        <w:spacing w:after="0" w:line="360" w:lineRule="auto"/>
        <w:ind w:left="360"/>
        <w:jc w:val="both"/>
        <w:rPr>
          <w:sz w:val="28"/>
          <w:szCs w:val="28"/>
        </w:rPr>
      </w:pPr>
      <w:bookmarkStart w:id="33" w:name="_Ref31231046"/>
      <w:r w:rsidRPr="006E0A9F">
        <w:rPr>
          <w:sz w:val="28"/>
          <w:szCs w:val="28"/>
        </w:rPr>
        <w:t>Шерлок Ш., Дули Дж. Заболевания печени и желчных путей. Практическое руководство: пер. с англ. Москва, 1999.</w:t>
      </w:r>
      <w:bookmarkEnd w:id="33"/>
    </w:p>
    <w:p w:rsidR="0038710A" w:rsidRPr="006E0A9F" w:rsidRDefault="0038710A" w:rsidP="0038710A">
      <w:pPr>
        <w:pStyle w:val="ac"/>
        <w:numPr>
          <w:ilvl w:val="0"/>
          <w:numId w:val="10"/>
        </w:numPr>
        <w:spacing w:after="0" w:line="360" w:lineRule="auto"/>
        <w:ind w:left="360"/>
        <w:jc w:val="both"/>
        <w:rPr>
          <w:sz w:val="28"/>
          <w:szCs w:val="28"/>
          <w:lang w:val="en-US"/>
        </w:rPr>
      </w:pPr>
      <w:bookmarkStart w:id="34" w:name="_Ref31231646"/>
      <w:r w:rsidRPr="006E0A9F">
        <w:rPr>
          <w:sz w:val="28"/>
          <w:szCs w:val="28"/>
        </w:rPr>
        <w:t xml:space="preserve">Яковенко Э. П. </w:t>
      </w:r>
      <w:proofErr w:type="spellStart"/>
      <w:r w:rsidRPr="006E0A9F">
        <w:rPr>
          <w:sz w:val="28"/>
          <w:szCs w:val="28"/>
        </w:rPr>
        <w:t>Гептрал</w:t>
      </w:r>
      <w:proofErr w:type="spellEnd"/>
      <w:r w:rsidRPr="006E0A9F">
        <w:rPr>
          <w:sz w:val="28"/>
          <w:szCs w:val="28"/>
        </w:rPr>
        <w:t xml:space="preserve"> в лечении внутрипеченочного холестаза. </w:t>
      </w:r>
      <w:r w:rsidRPr="006E0A9F">
        <w:rPr>
          <w:i/>
          <w:sz w:val="28"/>
          <w:szCs w:val="28"/>
        </w:rPr>
        <w:t xml:space="preserve">Российский журнал гастроэнтерологии, </w:t>
      </w:r>
      <w:proofErr w:type="spellStart"/>
      <w:r w:rsidRPr="006E0A9F">
        <w:rPr>
          <w:i/>
          <w:sz w:val="28"/>
          <w:szCs w:val="28"/>
        </w:rPr>
        <w:t>гепатологии</w:t>
      </w:r>
      <w:proofErr w:type="spellEnd"/>
      <w:r w:rsidRPr="006E0A9F">
        <w:rPr>
          <w:i/>
          <w:sz w:val="28"/>
          <w:szCs w:val="28"/>
        </w:rPr>
        <w:t xml:space="preserve">, </w:t>
      </w:r>
      <w:proofErr w:type="spellStart"/>
      <w:r w:rsidRPr="006E0A9F">
        <w:rPr>
          <w:i/>
          <w:sz w:val="28"/>
          <w:szCs w:val="28"/>
        </w:rPr>
        <w:t>колопроктологии</w:t>
      </w:r>
      <w:proofErr w:type="spellEnd"/>
      <w:r w:rsidRPr="006E0A9F">
        <w:rPr>
          <w:sz w:val="28"/>
          <w:szCs w:val="28"/>
        </w:rPr>
        <w:t xml:space="preserve">. </w:t>
      </w:r>
      <w:r w:rsidRPr="006E0A9F">
        <w:rPr>
          <w:sz w:val="28"/>
          <w:szCs w:val="28"/>
          <w:lang w:val="en-US"/>
        </w:rPr>
        <w:t xml:space="preserve">2002. № 1. </w:t>
      </w:r>
      <w:r w:rsidRPr="006E0A9F">
        <w:rPr>
          <w:sz w:val="28"/>
          <w:szCs w:val="28"/>
        </w:rPr>
        <w:t xml:space="preserve">С. </w:t>
      </w:r>
      <w:r w:rsidRPr="006E0A9F">
        <w:rPr>
          <w:sz w:val="28"/>
          <w:szCs w:val="28"/>
          <w:lang w:val="en-US"/>
        </w:rPr>
        <w:t>84–8.</w:t>
      </w:r>
      <w:bookmarkEnd w:id="34"/>
    </w:p>
    <w:p w:rsidR="0038710A" w:rsidRPr="006E0A9F" w:rsidRDefault="0038710A" w:rsidP="00D30F80">
      <w:pPr>
        <w:pStyle w:val="ac"/>
        <w:numPr>
          <w:ilvl w:val="0"/>
          <w:numId w:val="10"/>
        </w:numPr>
        <w:spacing w:after="0" w:line="360" w:lineRule="auto"/>
        <w:ind w:left="360"/>
        <w:jc w:val="both"/>
        <w:rPr>
          <w:sz w:val="28"/>
          <w:szCs w:val="28"/>
          <w:lang w:val="en-US"/>
        </w:rPr>
      </w:pPr>
      <w:r w:rsidRPr="006E0A9F">
        <w:rPr>
          <w:sz w:val="28"/>
          <w:szCs w:val="28"/>
          <w:lang w:val="en-US"/>
        </w:rPr>
        <w:t xml:space="preserve">Abu Musa A. A., </w:t>
      </w:r>
      <w:proofErr w:type="spellStart"/>
      <w:r w:rsidRPr="006E0A9F">
        <w:rPr>
          <w:sz w:val="28"/>
          <w:szCs w:val="28"/>
          <w:lang w:val="en-US"/>
        </w:rPr>
        <w:t>Usta</w:t>
      </w:r>
      <w:proofErr w:type="spellEnd"/>
      <w:r w:rsidRPr="006E0A9F">
        <w:rPr>
          <w:sz w:val="28"/>
          <w:szCs w:val="28"/>
          <w:lang w:val="en-US"/>
        </w:rPr>
        <w:t xml:space="preserve"> I. M., </w:t>
      </w:r>
      <w:proofErr w:type="spellStart"/>
      <w:r w:rsidRPr="006E0A9F">
        <w:rPr>
          <w:sz w:val="28"/>
          <w:szCs w:val="28"/>
          <w:lang w:val="en-US"/>
        </w:rPr>
        <w:t>Rechdan</w:t>
      </w:r>
      <w:proofErr w:type="spellEnd"/>
      <w:r w:rsidRPr="006E0A9F">
        <w:rPr>
          <w:sz w:val="28"/>
          <w:szCs w:val="28"/>
          <w:lang w:val="en-US"/>
        </w:rPr>
        <w:t xml:space="preserve"> J. B., Nassar A. H. Recurrent hypertriglyceridemia-induced pancreatitis in pregnancy: a management dilemma. </w:t>
      </w:r>
      <w:r w:rsidRPr="006E0A9F">
        <w:rPr>
          <w:i/>
          <w:sz w:val="28"/>
          <w:szCs w:val="28"/>
          <w:lang w:val="en-US"/>
        </w:rPr>
        <w:t>Pancreas</w:t>
      </w:r>
      <w:r w:rsidRPr="006E0A9F">
        <w:rPr>
          <w:sz w:val="28"/>
          <w:szCs w:val="28"/>
          <w:lang w:val="en-US"/>
        </w:rPr>
        <w:t>. 2006. Vol. 32. P. 227–8.</w:t>
      </w:r>
      <w:bookmarkEnd w:id="2"/>
    </w:p>
    <w:p w:rsidR="0038710A" w:rsidRPr="006E0A9F" w:rsidRDefault="0038710A" w:rsidP="00D30F80">
      <w:pPr>
        <w:pStyle w:val="ac"/>
        <w:numPr>
          <w:ilvl w:val="0"/>
          <w:numId w:val="10"/>
        </w:numPr>
        <w:spacing w:after="0" w:line="360" w:lineRule="auto"/>
        <w:ind w:left="360"/>
        <w:jc w:val="both"/>
        <w:rPr>
          <w:sz w:val="28"/>
          <w:szCs w:val="28"/>
        </w:rPr>
      </w:pPr>
      <w:bookmarkStart w:id="35" w:name="_Ref31231762"/>
      <w:proofErr w:type="spellStart"/>
      <w:r w:rsidRPr="006E0A9F">
        <w:rPr>
          <w:sz w:val="28"/>
          <w:szCs w:val="28"/>
          <w:lang w:val="en-US"/>
        </w:rPr>
        <w:t>Beniada</w:t>
      </w:r>
      <w:proofErr w:type="spellEnd"/>
      <w:r w:rsidRPr="006E0A9F">
        <w:rPr>
          <w:sz w:val="28"/>
          <w:szCs w:val="28"/>
          <w:lang w:val="en-US"/>
        </w:rPr>
        <w:t xml:space="preserve"> A., Benoist G., </w:t>
      </w:r>
      <w:proofErr w:type="spellStart"/>
      <w:r w:rsidRPr="006E0A9F">
        <w:rPr>
          <w:sz w:val="28"/>
          <w:szCs w:val="28"/>
          <w:lang w:val="en-US"/>
        </w:rPr>
        <w:t>Maurel</w:t>
      </w:r>
      <w:proofErr w:type="spellEnd"/>
      <w:r w:rsidRPr="006E0A9F">
        <w:rPr>
          <w:sz w:val="28"/>
          <w:szCs w:val="28"/>
          <w:lang w:val="en-US"/>
        </w:rPr>
        <w:t xml:space="preserve"> M. Inflammatory bowie disease and pregnancy: report of 76 cases and review of the literature. </w:t>
      </w:r>
      <w:r w:rsidRPr="006E0A9F">
        <w:rPr>
          <w:i/>
          <w:sz w:val="28"/>
          <w:szCs w:val="28"/>
          <w:lang w:val="en-US"/>
        </w:rPr>
        <w:t xml:space="preserve">J. Gynecol. Obstet. Biol. </w:t>
      </w:r>
      <w:proofErr w:type="spellStart"/>
      <w:r w:rsidRPr="006E0A9F">
        <w:rPr>
          <w:i/>
          <w:sz w:val="28"/>
          <w:szCs w:val="28"/>
          <w:lang w:val="en-US"/>
        </w:rPr>
        <w:t>Reprod</w:t>
      </w:r>
      <w:proofErr w:type="spellEnd"/>
      <w:r w:rsidRPr="006E0A9F">
        <w:rPr>
          <w:sz w:val="28"/>
          <w:szCs w:val="28"/>
          <w:lang w:val="en-US"/>
        </w:rPr>
        <w:t xml:space="preserve">. </w:t>
      </w:r>
      <w:r w:rsidRPr="006E0A9F">
        <w:rPr>
          <w:sz w:val="28"/>
          <w:szCs w:val="28"/>
        </w:rPr>
        <w:t xml:space="preserve">2005. </w:t>
      </w:r>
      <w:r w:rsidRPr="006E0A9F">
        <w:rPr>
          <w:sz w:val="28"/>
          <w:szCs w:val="28"/>
          <w:lang w:val="en-US"/>
        </w:rPr>
        <w:t>Vol</w:t>
      </w:r>
      <w:r w:rsidRPr="006E0A9F">
        <w:rPr>
          <w:sz w:val="28"/>
          <w:szCs w:val="28"/>
        </w:rPr>
        <w:t xml:space="preserve">. 34. </w:t>
      </w:r>
      <w:r w:rsidRPr="006E0A9F">
        <w:rPr>
          <w:sz w:val="28"/>
          <w:szCs w:val="28"/>
          <w:lang w:val="en-US"/>
        </w:rPr>
        <w:t>P</w:t>
      </w:r>
      <w:r w:rsidRPr="006E0A9F">
        <w:rPr>
          <w:sz w:val="28"/>
          <w:szCs w:val="28"/>
        </w:rPr>
        <w:t>. 581–8.</w:t>
      </w:r>
      <w:bookmarkEnd w:id="35"/>
    </w:p>
    <w:p w:rsidR="0038710A" w:rsidRPr="006E0A9F" w:rsidRDefault="0038710A" w:rsidP="00D30F80">
      <w:pPr>
        <w:pStyle w:val="ac"/>
        <w:numPr>
          <w:ilvl w:val="0"/>
          <w:numId w:val="10"/>
        </w:numPr>
        <w:spacing w:after="0" w:line="360" w:lineRule="auto"/>
        <w:ind w:left="360"/>
        <w:jc w:val="both"/>
        <w:rPr>
          <w:sz w:val="28"/>
          <w:szCs w:val="28"/>
          <w:lang w:val="en-US"/>
        </w:rPr>
      </w:pPr>
      <w:bookmarkStart w:id="36" w:name="_Ref31231571"/>
      <w:r w:rsidRPr="006E0A9F">
        <w:rPr>
          <w:sz w:val="28"/>
          <w:szCs w:val="28"/>
          <w:lang w:val="en-US"/>
        </w:rPr>
        <w:t>Brewer G. J., Johnson V. D., Dick R. D., et al. Treatment of Wilson</w:t>
      </w:r>
      <w:r w:rsidR="00C47A17">
        <w:rPr>
          <w:sz w:val="28"/>
          <w:szCs w:val="28"/>
          <w:lang w:val="en-US"/>
        </w:rPr>
        <w:t>’</w:t>
      </w:r>
      <w:r w:rsidRPr="006E0A9F">
        <w:rPr>
          <w:sz w:val="28"/>
          <w:szCs w:val="28"/>
          <w:lang w:val="en-US"/>
        </w:rPr>
        <w:t xml:space="preserve">s disease with zinc. XVII: treatment during pregnancy. </w:t>
      </w:r>
      <w:r w:rsidRPr="006E0A9F">
        <w:rPr>
          <w:i/>
          <w:sz w:val="28"/>
          <w:szCs w:val="28"/>
          <w:lang w:val="en-US"/>
        </w:rPr>
        <w:t>Hepatology</w:t>
      </w:r>
      <w:r w:rsidRPr="006E0A9F">
        <w:rPr>
          <w:sz w:val="28"/>
          <w:szCs w:val="28"/>
          <w:lang w:val="en-US"/>
        </w:rPr>
        <w:t>. 2000. Vol. 31. P. 364–70.</w:t>
      </w:r>
      <w:bookmarkEnd w:id="36"/>
    </w:p>
    <w:p w:rsidR="0038710A" w:rsidRPr="006E0A9F" w:rsidRDefault="0038710A" w:rsidP="00D30F80">
      <w:pPr>
        <w:pStyle w:val="ac"/>
        <w:numPr>
          <w:ilvl w:val="0"/>
          <w:numId w:val="10"/>
        </w:numPr>
        <w:spacing w:after="0" w:line="360" w:lineRule="auto"/>
        <w:ind w:left="360"/>
        <w:jc w:val="both"/>
        <w:rPr>
          <w:sz w:val="28"/>
          <w:szCs w:val="28"/>
          <w:lang w:val="en-US"/>
        </w:rPr>
      </w:pPr>
      <w:bookmarkStart w:id="37" w:name="_Ref31231613"/>
      <w:proofErr w:type="spellStart"/>
      <w:r w:rsidRPr="006E0A9F">
        <w:rPr>
          <w:sz w:val="28"/>
          <w:szCs w:val="28"/>
          <w:lang w:val="en-US"/>
        </w:rPr>
        <w:lastRenderedPageBreak/>
        <w:t>Browej</w:t>
      </w:r>
      <w:proofErr w:type="spellEnd"/>
      <w:r w:rsidRPr="006E0A9F">
        <w:rPr>
          <w:sz w:val="28"/>
          <w:szCs w:val="28"/>
          <w:lang w:val="en-US"/>
        </w:rPr>
        <w:t xml:space="preserve"> N. H. Hepatitis B therapy in pregnancy. </w:t>
      </w:r>
      <w:proofErr w:type="spellStart"/>
      <w:r w:rsidRPr="006E0A9F">
        <w:rPr>
          <w:i/>
          <w:sz w:val="28"/>
          <w:szCs w:val="28"/>
          <w:lang w:val="en-US"/>
        </w:rPr>
        <w:t>Curr</w:t>
      </w:r>
      <w:proofErr w:type="spellEnd"/>
      <w:r w:rsidRPr="006E0A9F">
        <w:rPr>
          <w:i/>
          <w:sz w:val="28"/>
          <w:szCs w:val="28"/>
          <w:lang w:val="en-US"/>
        </w:rPr>
        <w:t xml:space="preserve">. </w:t>
      </w:r>
      <w:proofErr w:type="spellStart"/>
      <w:r w:rsidRPr="006E0A9F">
        <w:rPr>
          <w:i/>
          <w:sz w:val="28"/>
          <w:szCs w:val="28"/>
          <w:lang w:val="en-US"/>
        </w:rPr>
        <w:t>Hepat</w:t>
      </w:r>
      <w:proofErr w:type="spellEnd"/>
      <w:r w:rsidRPr="006E0A9F">
        <w:rPr>
          <w:i/>
          <w:sz w:val="28"/>
          <w:szCs w:val="28"/>
          <w:lang w:val="en-US"/>
        </w:rPr>
        <w:t>. Rep</w:t>
      </w:r>
      <w:r w:rsidRPr="006E0A9F">
        <w:rPr>
          <w:sz w:val="28"/>
          <w:szCs w:val="28"/>
          <w:lang w:val="en-US"/>
        </w:rPr>
        <w:t>. 2010. Vol. 9. P. 197–204.</w:t>
      </w:r>
      <w:bookmarkEnd w:id="37"/>
    </w:p>
    <w:p w:rsidR="0038710A" w:rsidRPr="006E0A9F" w:rsidRDefault="0038710A" w:rsidP="00D30F80">
      <w:pPr>
        <w:pStyle w:val="ac"/>
        <w:numPr>
          <w:ilvl w:val="0"/>
          <w:numId w:val="10"/>
        </w:numPr>
        <w:spacing w:after="0" w:line="360" w:lineRule="auto"/>
        <w:ind w:left="360"/>
        <w:jc w:val="both"/>
        <w:rPr>
          <w:sz w:val="28"/>
          <w:szCs w:val="28"/>
          <w:lang w:val="en-US"/>
        </w:rPr>
      </w:pPr>
      <w:bookmarkStart w:id="38" w:name="_Ref31230887"/>
      <w:r w:rsidRPr="006E0A9F">
        <w:rPr>
          <w:sz w:val="28"/>
          <w:szCs w:val="28"/>
          <w:lang w:val="en-US"/>
        </w:rPr>
        <w:t xml:space="preserve">Brunner G., Meyer H., </w:t>
      </w:r>
      <w:proofErr w:type="spellStart"/>
      <w:r w:rsidRPr="006E0A9F">
        <w:rPr>
          <w:sz w:val="28"/>
          <w:szCs w:val="28"/>
          <w:lang w:val="en-US"/>
        </w:rPr>
        <w:t>Athman</w:t>
      </w:r>
      <w:proofErr w:type="spellEnd"/>
      <w:r w:rsidRPr="006E0A9F">
        <w:rPr>
          <w:sz w:val="28"/>
          <w:szCs w:val="28"/>
          <w:lang w:val="en-US"/>
        </w:rPr>
        <w:t xml:space="preserve"> C. Omeprazole for peptic ulcer disease in pregnancy. </w:t>
      </w:r>
      <w:r w:rsidRPr="006E0A9F">
        <w:rPr>
          <w:i/>
          <w:sz w:val="28"/>
          <w:szCs w:val="28"/>
          <w:lang w:val="en-US"/>
        </w:rPr>
        <w:t>Digestion</w:t>
      </w:r>
      <w:r w:rsidRPr="006E0A9F">
        <w:rPr>
          <w:sz w:val="28"/>
          <w:szCs w:val="28"/>
          <w:lang w:val="en-US"/>
        </w:rPr>
        <w:t>. 1998. Vol. 59. P. 651–4.</w:t>
      </w:r>
      <w:bookmarkEnd w:id="38"/>
    </w:p>
    <w:p w:rsidR="0038710A" w:rsidRPr="006E0A9F" w:rsidRDefault="0038710A" w:rsidP="00D30F80">
      <w:pPr>
        <w:pStyle w:val="ac"/>
        <w:numPr>
          <w:ilvl w:val="0"/>
          <w:numId w:val="10"/>
        </w:numPr>
        <w:spacing w:after="0" w:line="360" w:lineRule="auto"/>
        <w:ind w:left="360"/>
        <w:jc w:val="both"/>
        <w:rPr>
          <w:sz w:val="28"/>
          <w:szCs w:val="28"/>
          <w:lang w:val="en-US"/>
        </w:rPr>
      </w:pPr>
      <w:bookmarkStart w:id="39" w:name="_Ref31230796"/>
      <w:r w:rsidRPr="006E0A9F">
        <w:rPr>
          <w:sz w:val="28"/>
          <w:szCs w:val="28"/>
          <w:lang w:val="en-US"/>
        </w:rPr>
        <w:t xml:space="preserve">Ching C., Lam S. Antacids: indications and </w:t>
      </w:r>
      <w:proofErr w:type="spellStart"/>
      <w:r w:rsidRPr="006E0A9F">
        <w:rPr>
          <w:sz w:val="28"/>
          <w:szCs w:val="28"/>
          <w:lang w:val="en-US"/>
        </w:rPr>
        <w:t>liminations</w:t>
      </w:r>
      <w:proofErr w:type="spellEnd"/>
      <w:r w:rsidRPr="006E0A9F">
        <w:rPr>
          <w:sz w:val="28"/>
          <w:szCs w:val="28"/>
          <w:lang w:val="en-US"/>
        </w:rPr>
        <w:t xml:space="preserve">. </w:t>
      </w:r>
      <w:r w:rsidRPr="006E0A9F">
        <w:rPr>
          <w:i/>
          <w:sz w:val="28"/>
          <w:szCs w:val="28"/>
          <w:lang w:val="en-US"/>
        </w:rPr>
        <w:t>Drugs</w:t>
      </w:r>
      <w:r w:rsidRPr="006E0A9F">
        <w:rPr>
          <w:sz w:val="28"/>
          <w:szCs w:val="28"/>
          <w:lang w:val="en-US"/>
        </w:rPr>
        <w:t>. 1994. Vol. 47. P. 305–17.</w:t>
      </w:r>
      <w:bookmarkEnd w:id="39"/>
    </w:p>
    <w:p w:rsidR="0038710A" w:rsidRPr="006E0A9F" w:rsidRDefault="0038710A" w:rsidP="00D30F80">
      <w:pPr>
        <w:pStyle w:val="ac"/>
        <w:numPr>
          <w:ilvl w:val="0"/>
          <w:numId w:val="10"/>
        </w:numPr>
        <w:spacing w:after="0" w:line="360" w:lineRule="auto"/>
        <w:ind w:left="360"/>
        <w:jc w:val="both"/>
        <w:rPr>
          <w:sz w:val="28"/>
          <w:szCs w:val="28"/>
          <w:lang w:val="en-US"/>
        </w:rPr>
      </w:pPr>
      <w:bookmarkStart w:id="40" w:name="_Ref31230772"/>
      <w:r w:rsidRPr="006E0A9F">
        <w:rPr>
          <w:sz w:val="28"/>
          <w:szCs w:val="28"/>
          <w:lang w:val="en-US"/>
        </w:rPr>
        <w:t xml:space="preserve">Dean B. B., Crawley J. A., Schmitt C. M., Wong J., </w:t>
      </w:r>
      <w:proofErr w:type="spellStart"/>
      <w:r w:rsidRPr="006E0A9F">
        <w:rPr>
          <w:sz w:val="28"/>
          <w:szCs w:val="28"/>
          <w:lang w:val="en-US"/>
        </w:rPr>
        <w:t>Ofman</w:t>
      </w:r>
      <w:proofErr w:type="spellEnd"/>
      <w:r w:rsidRPr="006E0A9F">
        <w:rPr>
          <w:sz w:val="28"/>
          <w:szCs w:val="28"/>
          <w:lang w:val="en-US"/>
        </w:rPr>
        <w:t xml:space="preserve"> J. J. The burden of illness of gastro-</w:t>
      </w:r>
      <w:proofErr w:type="spellStart"/>
      <w:r w:rsidRPr="006E0A9F">
        <w:rPr>
          <w:sz w:val="28"/>
          <w:szCs w:val="28"/>
          <w:lang w:val="en-US"/>
        </w:rPr>
        <w:t>oesophageal</w:t>
      </w:r>
      <w:proofErr w:type="spellEnd"/>
      <w:r w:rsidRPr="006E0A9F">
        <w:rPr>
          <w:sz w:val="28"/>
          <w:szCs w:val="28"/>
          <w:lang w:val="en-US"/>
        </w:rPr>
        <w:t xml:space="preserve"> reflux disease: impact on work productivity. </w:t>
      </w:r>
      <w:r w:rsidRPr="006E0A9F">
        <w:rPr>
          <w:i/>
          <w:sz w:val="28"/>
          <w:szCs w:val="28"/>
          <w:lang w:val="en-US"/>
        </w:rPr>
        <w:t xml:space="preserve">Aliment. </w:t>
      </w:r>
      <w:proofErr w:type="spellStart"/>
      <w:r w:rsidRPr="006E0A9F">
        <w:rPr>
          <w:i/>
          <w:sz w:val="28"/>
          <w:szCs w:val="28"/>
          <w:lang w:val="en-US"/>
        </w:rPr>
        <w:t>Pharmacol</w:t>
      </w:r>
      <w:proofErr w:type="spellEnd"/>
      <w:r w:rsidRPr="006E0A9F">
        <w:rPr>
          <w:i/>
          <w:sz w:val="28"/>
          <w:szCs w:val="28"/>
          <w:lang w:val="en-US"/>
        </w:rPr>
        <w:t xml:space="preserve">. </w:t>
      </w:r>
      <w:proofErr w:type="spellStart"/>
      <w:r w:rsidRPr="006E0A9F">
        <w:rPr>
          <w:i/>
          <w:sz w:val="28"/>
          <w:szCs w:val="28"/>
          <w:lang w:val="en-US"/>
        </w:rPr>
        <w:t>Ther</w:t>
      </w:r>
      <w:proofErr w:type="spellEnd"/>
      <w:r w:rsidRPr="006E0A9F">
        <w:rPr>
          <w:sz w:val="28"/>
          <w:szCs w:val="28"/>
          <w:lang w:val="en-US"/>
        </w:rPr>
        <w:t>. 2003. Vol. 17. P. 1309–17.</w:t>
      </w:r>
      <w:bookmarkEnd w:id="40"/>
    </w:p>
    <w:p w:rsidR="0038710A" w:rsidRPr="006E0A9F" w:rsidRDefault="0038710A" w:rsidP="00D30F80">
      <w:pPr>
        <w:pStyle w:val="ac"/>
        <w:numPr>
          <w:ilvl w:val="0"/>
          <w:numId w:val="10"/>
        </w:numPr>
        <w:spacing w:after="0" w:line="360" w:lineRule="auto"/>
        <w:ind w:left="360"/>
        <w:jc w:val="both"/>
        <w:rPr>
          <w:sz w:val="28"/>
          <w:szCs w:val="28"/>
        </w:rPr>
      </w:pPr>
      <w:proofErr w:type="spellStart"/>
      <w:r w:rsidRPr="006E0A9F">
        <w:rPr>
          <w:sz w:val="28"/>
          <w:szCs w:val="28"/>
          <w:lang w:val="en-US"/>
        </w:rPr>
        <w:t>Diav</w:t>
      </w:r>
      <w:proofErr w:type="spellEnd"/>
      <w:r w:rsidRPr="006E0A9F">
        <w:rPr>
          <w:sz w:val="28"/>
          <w:szCs w:val="28"/>
          <w:lang w:val="en-US"/>
        </w:rPr>
        <w:t xml:space="preserve"> </w:t>
      </w:r>
      <w:proofErr w:type="spellStart"/>
      <w:r w:rsidRPr="006E0A9F">
        <w:rPr>
          <w:sz w:val="28"/>
          <w:szCs w:val="28"/>
          <w:lang w:val="en-US"/>
        </w:rPr>
        <w:t>Citrin</w:t>
      </w:r>
      <w:proofErr w:type="spellEnd"/>
      <w:r w:rsidRPr="006E0A9F">
        <w:rPr>
          <w:sz w:val="28"/>
          <w:szCs w:val="28"/>
          <w:lang w:val="en-US"/>
        </w:rPr>
        <w:t xml:space="preserve"> O., </w:t>
      </w:r>
      <w:proofErr w:type="spellStart"/>
      <w:r w:rsidRPr="006E0A9F">
        <w:rPr>
          <w:sz w:val="28"/>
          <w:szCs w:val="28"/>
          <w:lang w:val="en-US"/>
        </w:rPr>
        <w:t>Arnon</w:t>
      </w:r>
      <w:proofErr w:type="spellEnd"/>
      <w:r w:rsidRPr="006E0A9F">
        <w:rPr>
          <w:sz w:val="28"/>
          <w:szCs w:val="28"/>
          <w:lang w:val="en-US"/>
        </w:rPr>
        <w:t xml:space="preserve"> J., </w:t>
      </w:r>
      <w:proofErr w:type="spellStart"/>
      <w:r w:rsidRPr="006E0A9F">
        <w:rPr>
          <w:sz w:val="28"/>
          <w:szCs w:val="28"/>
          <w:lang w:val="en-US"/>
        </w:rPr>
        <w:t>Shechtman</w:t>
      </w:r>
      <w:proofErr w:type="spellEnd"/>
      <w:r w:rsidRPr="006E0A9F">
        <w:rPr>
          <w:sz w:val="28"/>
          <w:szCs w:val="28"/>
          <w:lang w:val="en-US"/>
        </w:rPr>
        <w:t xml:space="preserve"> S., et al. The safety of proton pump inhibitors in pregnancy: </w:t>
      </w:r>
      <w:r w:rsidRPr="006E0A9F">
        <w:rPr>
          <w:sz w:val="28"/>
          <w:szCs w:val="28"/>
        </w:rPr>
        <w:t>А</w:t>
      </w:r>
      <w:r w:rsidRPr="006E0A9F">
        <w:rPr>
          <w:sz w:val="28"/>
          <w:szCs w:val="28"/>
          <w:lang w:val="en-US"/>
        </w:rPr>
        <w:t xml:space="preserve"> multicenter prospective controlled study. </w:t>
      </w:r>
      <w:proofErr w:type="spellStart"/>
      <w:r w:rsidRPr="006E0A9F">
        <w:rPr>
          <w:i/>
          <w:sz w:val="28"/>
          <w:szCs w:val="28"/>
        </w:rPr>
        <w:t>Aliment</w:t>
      </w:r>
      <w:proofErr w:type="spellEnd"/>
      <w:r w:rsidRPr="006E0A9F">
        <w:rPr>
          <w:i/>
          <w:sz w:val="28"/>
          <w:szCs w:val="28"/>
        </w:rPr>
        <w:t xml:space="preserve">. </w:t>
      </w:r>
      <w:proofErr w:type="spellStart"/>
      <w:r w:rsidRPr="006E0A9F">
        <w:rPr>
          <w:i/>
          <w:sz w:val="28"/>
          <w:szCs w:val="28"/>
        </w:rPr>
        <w:t>Pharmacol</w:t>
      </w:r>
      <w:proofErr w:type="spellEnd"/>
      <w:r w:rsidRPr="006E0A9F">
        <w:rPr>
          <w:i/>
          <w:sz w:val="28"/>
          <w:szCs w:val="28"/>
        </w:rPr>
        <w:t xml:space="preserve">. </w:t>
      </w:r>
      <w:proofErr w:type="spellStart"/>
      <w:r w:rsidRPr="006E0A9F">
        <w:rPr>
          <w:i/>
          <w:sz w:val="28"/>
          <w:szCs w:val="28"/>
        </w:rPr>
        <w:t>Ther</w:t>
      </w:r>
      <w:proofErr w:type="spellEnd"/>
      <w:r w:rsidRPr="006E0A9F">
        <w:rPr>
          <w:sz w:val="28"/>
          <w:szCs w:val="28"/>
        </w:rPr>
        <w:t xml:space="preserve">. 2005. </w:t>
      </w:r>
      <w:r w:rsidRPr="006E0A9F">
        <w:rPr>
          <w:sz w:val="28"/>
          <w:szCs w:val="28"/>
          <w:lang w:val="en-US"/>
        </w:rPr>
        <w:t>Vol</w:t>
      </w:r>
      <w:r w:rsidRPr="006E0A9F">
        <w:rPr>
          <w:sz w:val="28"/>
          <w:szCs w:val="28"/>
        </w:rPr>
        <w:t xml:space="preserve">. 21, </w:t>
      </w:r>
      <w:r w:rsidRPr="006E0A9F">
        <w:rPr>
          <w:sz w:val="28"/>
          <w:szCs w:val="28"/>
          <w:lang w:val="en-US"/>
        </w:rPr>
        <w:t>No</w:t>
      </w:r>
      <w:r w:rsidRPr="006E0A9F">
        <w:rPr>
          <w:sz w:val="28"/>
          <w:szCs w:val="28"/>
        </w:rPr>
        <w:t xml:space="preserve"> 3. </w:t>
      </w:r>
      <w:r w:rsidRPr="006E0A9F">
        <w:rPr>
          <w:sz w:val="28"/>
          <w:szCs w:val="28"/>
          <w:lang w:val="en-US"/>
        </w:rPr>
        <w:t>P</w:t>
      </w:r>
      <w:r w:rsidRPr="006E0A9F">
        <w:rPr>
          <w:sz w:val="28"/>
          <w:szCs w:val="28"/>
        </w:rPr>
        <w:t>. 269–75.</w:t>
      </w:r>
    </w:p>
    <w:p w:rsidR="0038710A" w:rsidRPr="006E0A9F" w:rsidRDefault="0038710A" w:rsidP="00D30F80">
      <w:pPr>
        <w:pStyle w:val="ac"/>
        <w:numPr>
          <w:ilvl w:val="0"/>
          <w:numId w:val="10"/>
        </w:numPr>
        <w:spacing w:after="0" w:line="360" w:lineRule="auto"/>
        <w:ind w:left="360"/>
        <w:jc w:val="both"/>
        <w:rPr>
          <w:sz w:val="28"/>
          <w:szCs w:val="28"/>
          <w:lang w:val="en-US"/>
        </w:rPr>
      </w:pPr>
      <w:bookmarkStart w:id="41" w:name="_Ref31231751"/>
      <w:proofErr w:type="spellStart"/>
      <w:r w:rsidRPr="006E0A9F">
        <w:rPr>
          <w:sz w:val="28"/>
          <w:szCs w:val="28"/>
          <w:lang w:val="en-US"/>
        </w:rPr>
        <w:t>Dignass</w:t>
      </w:r>
      <w:proofErr w:type="spellEnd"/>
      <w:r w:rsidRPr="006E0A9F">
        <w:rPr>
          <w:sz w:val="28"/>
          <w:szCs w:val="28"/>
          <w:lang w:val="en-US"/>
        </w:rPr>
        <w:t xml:space="preserve"> A. Crohn</w:t>
      </w:r>
      <w:r w:rsidR="00C47A17">
        <w:rPr>
          <w:sz w:val="28"/>
          <w:szCs w:val="28"/>
          <w:lang w:val="en-US"/>
        </w:rPr>
        <w:t>’</w:t>
      </w:r>
      <w:r w:rsidRPr="006E0A9F">
        <w:rPr>
          <w:sz w:val="28"/>
          <w:szCs w:val="28"/>
          <w:lang w:val="en-US"/>
        </w:rPr>
        <w:t xml:space="preserve">s disease, ulcerative </w:t>
      </w:r>
      <w:proofErr w:type="spellStart"/>
      <w:r w:rsidRPr="006E0A9F">
        <w:rPr>
          <w:sz w:val="28"/>
          <w:szCs w:val="28"/>
          <w:lang w:val="en-US"/>
        </w:rPr>
        <w:t>colititis</w:t>
      </w:r>
      <w:proofErr w:type="spellEnd"/>
      <w:r w:rsidRPr="006E0A9F">
        <w:rPr>
          <w:sz w:val="28"/>
          <w:szCs w:val="28"/>
          <w:lang w:val="en-US"/>
        </w:rPr>
        <w:t xml:space="preserve"> and pregnancy. In: </w:t>
      </w:r>
      <w:r w:rsidRPr="006E0A9F">
        <w:rPr>
          <w:i/>
          <w:sz w:val="28"/>
          <w:szCs w:val="28"/>
          <w:lang w:val="en-US"/>
        </w:rPr>
        <w:t>Materials of Falk Symposium</w:t>
      </w:r>
      <w:r w:rsidRPr="006E0A9F">
        <w:rPr>
          <w:sz w:val="28"/>
          <w:szCs w:val="28"/>
          <w:lang w:val="en-US"/>
        </w:rPr>
        <w:t>. Freiburg, 2002. Vol. 51.</w:t>
      </w:r>
      <w:bookmarkEnd w:id="41"/>
    </w:p>
    <w:p w:rsidR="0038710A" w:rsidRPr="006E0A9F" w:rsidRDefault="0038710A" w:rsidP="00D30F80">
      <w:pPr>
        <w:pStyle w:val="ac"/>
        <w:numPr>
          <w:ilvl w:val="0"/>
          <w:numId w:val="10"/>
        </w:numPr>
        <w:spacing w:after="0" w:line="360" w:lineRule="auto"/>
        <w:ind w:left="360"/>
        <w:jc w:val="both"/>
        <w:rPr>
          <w:sz w:val="28"/>
          <w:szCs w:val="28"/>
          <w:lang w:val="en-US"/>
        </w:rPr>
      </w:pPr>
      <w:bookmarkStart w:id="42" w:name="_Ref31231215"/>
      <w:proofErr w:type="spellStart"/>
      <w:r w:rsidRPr="006E0A9F">
        <w:rPr>
          <w:sz w:val="28"/>
          <w:szCs w:val="28"/>
          <w:lang w:val="en-US"/>
        </w:rPr>
        <w:t>Gambarin-Gelwan</w:t>
      </w:r>
      <w:proofErr w:type="spellEnd"/>
      <w:r w:rsidRPr="006E0A9F">
        <w:rPr>
          <w:sz w:val="28"/>
          <w:szCs w:val="28"/>
          <w:lang w:val="en-US"/>
        </w:rPr>
        <w:t xml:space="preserve"> M. Hepatitis B in pregnancy. </w:t>
      </w:r>
      <w:r w:rsidRPr="006E0A9F">
        <w:rPr>
          <w:i/>
          <w:sz w:val="28"/>
          <w:szCs w:val="28"/>
          <w:lang w:val="en-US"/>
        </w:rPr>
        <w:t>Clin. Liver Dis</w:t>
      </w:r>
      <w:r w:rsidRPr="006E0A9F">
        <w:rPr>
          <w:sz w:val="28"/>
          <w:szCs w:val="28"/>
          <w:lang w:val="en-US"/>
        </w:rPr>
        <w:t>. 2007. Vol. 11. P. 945–63.</w:t>
      </w:r>
      <w:bookmarkEnd w:id="42"/>
    </w:p>
    <w:p w:rsidR="0038710A" w:rsidRPr="006E0A9F" w:rsidRDefault="0038710A" w:rsidP="00D30F80">
      <w:pPr>
        <w:pStyle w:val="ac"/>
        <w:numPr>
          <w:ilvl w:val="0"/>
          <w:numId w:val="10"/>
        </w:numPr>
        <w:spacing w:after="0" w:line="360" w:lineRule="auto"/>
        <w:ind w:left="360"/>
        <w:jc w:val="both"/>
        <w:rPr>
          <w:sz w:val="28"/>
          <w:szCs w:val="28"/>
          <w:lang w:val="en-US"/>
        </w:rPr>
      </w:pPr>
      <w:bookmarkStart w:id="43" w:name="_Ref31230714"/>
      <w:r w:rsidRPr="006E0A9F">
        <w:rPr>
          <w:sz w:val="28"/>
          <w:szCs w:val="28"/>
          <w:lang w:val="en-US"/>
        </w:rPr>
        <w:t xml:space="preserve">Hay J. E. Liver disease in pregnancy. </w:t>
      </w:r>
      <w:r w:rsidRPr="006E0A9F">
        <w:rPr>
          <w:i/>
          <w:sz w:val="28"/>
          <w:szCs w:val="28"/>
          <w:lang w:val="en-US"/>
        </w:rPr>
        <w:t>Hepatology</w:t>
      </w:r>
      <w:r w:rsidRPr="006E0A9F">
        <w:rPr>
          <w:sz w:val="28"/>
          <w:szCs w:val="28"/>
          <w:lang w:val="en-US"/>
        </w:rPr>
        <w:t>. 2008. Vol. 47, No 3. P. 1067–76.</w:t>
      </w:r>
      <w:bookmarkEnd w:id="43"/>
    </w:p>
    <w:p w:rsidR="0038710A" w:rsidRPr="006E0A9F" w:rsidRDefault="0038710A" w:rsidP="00D30F80">
      <w:pPr>
        <w:pStyle w:val="ac"/>
        <w:numPr>
          <w:ilvl w:val="0"/>
          <w:numId w:val="10"/>
        </w:numPr>
        <w:spacing w:after="0" w:line="360" w:lineRule="auto"/>
        <w:ind w:left="360"/>
        <w:jc w:val="both"/>
        <w:rPr>
          <w:sz w:val="28"/>
          <w:szCs w:val="28"/>
          <w:lang w:val="en-US"/>
        </w:rPr>
      </w:pPr>
      <w:bookmarkStart w:id="44" w:name="_Ref31231542"/>
      <w:r w:rsidRPr="006E0A9F">
        <w:rPr>
          <w:sz w:val="28"/>
          <w:szCs w:val="28"/>
          <w:lang w:val="en-US"/>
        </w:rPr>
        <w:t xml:space="preserve">Heneghan M. A., </w:t>
      </w:r>
      <w:proofErr w:type="spellStart"/>
      <w:r w:rsidRPr="006E0A9F">
        <w:rPr>
          <w:sz w:val="28"/>
          <w:szCs w:val="28"/>
          <w:lang w:val="en-US"/>
        </w:rPr>
        <w:t>Noris</w:t>
      </w:r>
      <w:proofErr w:type="spellEnd"/>
      <w:r w:rsidRPr="006E0A9F">
        <w:rPr>
          <w:sz w:val="28"/>
          <w:szCs w:val="28"/>
          <w:lang w:val="en-US"/>
        </w:rPr>
        <w:t xml:space="preserve"> S. M., O</w:t>
      </w:r>
      <w:r w:rsidR="00C47A17">
        <w:rPr>
          <w:sz w:val="28"/>
          <w:szCs w:val="28"/>
          <w:lang w:val="en-US"/>
        </w:rPr>
        <w:t>’</w:t>
      </w:r>
      <w:r w:rsidRPr="006E0A9F">
        <w:rPr>
          <w:sz w:val="28"/>
          <w:szCs w:val="28"/>
          <w:lang w:val="en-US"/>
        </w:rPr>
        <w:t xml:space="preserve">Grady J. G., et al. Management and outcome of pregnancy in autoimmune hepatitis. </w:t>
      </w:r>
      <w:r w:rsidRPr="006E0A9F">
        <w:rPr>
          <w:i/>
          <w:sz w:val="28"/>
          <w:szCs w:val="28"/>
          <w:lang w:val="en-US"/>
        </w:rPr>
        <w:t>Gut</w:t>
      </w:r>
      <w:r w:rsidRPr="006E0A9F">
        <w:rPr>
          <w:sz w:val="28"/>
          <w:szCs w:val="28"/>
          <w:lang w:val="en-US"/>
        </w:rPr>
        <w:t>. 2001. Vol. 48. P. 97–102.</w:t>
      </w:r>
      <w:bookmarkEnd w:id="44"/>
    </w:p>
    <w:p w:rsidR="0038710A" w:rsidRPr="006E0A9F" w:rsidRDefault="0038710A" w:rsidP="00D30F80">
      <w:pPr>
        <w:pStyle w:val="ac"/>
        <w:numPr>
          <w:ilvl w:val="0"/>
          <w:numId w:val="10"/>
        </w:numPr>
        <w:spacing w:after="0" w:line="360" w:lineRule="auto"/>
        <w:ind w:left="360"/>
        <w:jc w:val="both"/>
        <w:rPr>
          <w:sz w:val="28"/>
          <w:szCs w:val="28"/>
        </w:rPr>
      </w:pPr>
      <w:bookmarkStart w:id="45" w:name="_Ref31231016"/>
      <w:r w:rsidRPr="006E0A9F">
        <w:rPr>
          <w:sz w:val="28"/>
          <w:szCs w:val="28"/>
          <w:lang w:val="en-US"/>
        </w:rPr>
        <w:t xml:space="preserve">Hernandez A., Petrov M. S., Brooks D. C., et al. Acute pancreatitis and pregnancy: a 10 year single center experience. </w:t>
      </w:r>
      <w:r w:rsidRPr="006E0A9F">
        <w:rPr>
          <w:i/>
          <w:sz w:val="28"/>
          <w:szCs w:val="28"/>
          <w:lang w:val="en-US"/>
        </w:rPr>
        <w:t xml:space="preserve">J. </w:t>
      </w:r>
      <w:proofErr w:type="spellStart"/>
      <w:r w:rsidRPr="006E0A9F">
        <w:rPr>
          <w:i/>
          <w:sz w:val="28"/>
          <w:szCs w:val="28"/>
          <w:lang w:val="en-US"/>
        </w:rPr>
        <w:t>Gastrointest</w:t>
      </w:r>
      <w:proofErr w:type="spellEnd"/>
      <w:r w:rsidRPr="006E0A9F">
        <w:rPr>
          <w:i/>
          <w:sz w:val="28"/>
          <w:szCs w:val="28"/>
          <w:lang w:val="en-US"/>
        </w:rPr>
        <w:t xml:space="preserve">. </w:t>
      </w:r>
      <w:proofErr w:type="spellStart"/>
      <w:r w:rsidRPr="006E0A9F">
        <w:rPr>
          <w:i/>
          <w:sz w:val="28"/>
          <w:szCs w:val="28"/>
        </w:rPr>
        <w:t>Surg</w:t>
      </w:r>
      <w:proofErr w:type="spellEnd"/>
      <w:r w:rsidRPr="006E0A9F">
        <w:rPr>
          <w:sz w:val="28"/>
          <w:szCs w:val="28"/>
        </w:rPr>
        <w:t xml:space="preserve">. 2007. </w:t>
      </w:r>
      <w:r w:rsidRPr="006E0A9F">
        <w:rPr>
          <w:sz w:val="28"/>
          <w:szCs w:val="28"/>
          <w:lang w:val="en-US"/>
        </w:rPr>
        <w:t>Vol</w:t>
      </w:r>
      <w:r w:rsidRPr="006E0A9F">
        <w:rPr>
          <w:sz w:val="28"/>
          <w:szCs w:val="28"/>
        </w:rPr>
        <w:t xml:space="preserve">. 11. </w:t>
      </w:r>
      <w:r w:rsidRPr="006E0A9F">
        <w:rPr>
          <w:sz w:val="28"/>
          <w:szCs w:val="28"/>
          <w:lang w:val="en-US"/>
        </w:rPr>
        <w:t>P</w:t>
      </w:r>
      <w:r w:rsidRPr="006E0A9F">
        <w:rPr>
          <w:sz w:val="28"/>
          <w:szCs w:val="28"/>
        </w:rPr>
        <w:t>. 1623–7.</w:t>
      </w:r>
      <w:bookmarkEnd w:id="45"/>
    </w:p>
    <w:p w:rsidR="0038710A" w:rsidRPr="006E0A9F" w:rsidRDefault="0038710A" w:rsidP="00D30F80">
      <w:pPr>
        <w:pStyle w:val="ac"/>
        <w:numPr>
          <w:ilvl w:val="0"/>
          <w:numId w:val="10"/>
        </w:numPr>
        <w:spacing w:after="0" w:line="360" w:lineRule="auto"/>
        <w:ind w:left="360"/>
        <w:jc w:val="both"/>
        <w:rPr>
          <w:sz w:val="28"/>
          <w:szCs w:val="28"/>
          <w:lang w:val="en-US"/>
        </w:rPr>
      </w:pPr>
      <w:bookmarkStart w:id="46" w:name="_Ref31231218"/>
      <w:r w:rsidRPr="006E0A9F">
        <w:rPr>
          <w:sz w:val="28"/>
          <w:szCs w:val="28"/>
          <w:lang w:val="en-US"/>
        </w:rPr>
        <w:t xml:space="preserve">Jonas M. M. Hepatitis B and pregnancy: an underestimated issue. </w:t>
      </w:r>
      <w:r w:rsidRPr="006E0A9F">
        <w:rPr>
          <w:i/>
          <w:sz w:val="28"/>
          <w:szCs w:val="28"/>
          <w:lang w:val="en-US"/>
        </w:rPr>
        <w:t xml:space="preserve">Liver Intern. </w:t>
      </w:r>
      <w:r w:rsidRPr="006E0A9F">
        <w:rPr>
          <w:sz w:val="28"/>
          <w:szCs w:val="28"/>
          <w:lang w:val="en-US"/>
        </w:rPr>
        <w:t>2009. Vol. 29, Suppl. 1. P. 133–9.</w:t>
      </w:r>
      <w:bookmarkEnd w:id="46"/>
    </w:p>
    <w:p w:rsidR="0038710A" w:rsidRPr="006E0A9F" w:rsidRDefault="0038710A" w:rsidP="00D30F80">
      <w:pPr>
        <w:pStyle w:val="ac"/>
        <w:numPr>
          <w:ilvl w:val="0"/>
          <w:numId w:val="10"/>
        </w:numPr>
        <w:spacing w:after="0" w:line="360" w:lineRule="auto"/>
        <w:ind w:left="360"/>
        <w:jc w:val="both"/>
        <w:rPr>
          <w:sz w:val="28"/>
          <w:szCs w:val="28"/>
        </w:rPr>
      </w:pPr>
      <w:bookmarkStart w:id="47" w:name="_Ref31230718"/>
      <w:r w:rsidRPr="006E0A9F">
        <w:rPr>
          <w:sz w:val="28"/>
          <w:szCs w:val="28"/>
          <w:lang w:val="en-US"/>
        </w:rPr>
        <w:t xml:space="preserve">Joshi D., James A., </w:t>
      </w:r>
      <w:proofErr w:type="spellStart"/>
      <w:r w:rsidRPr="006E0A9F">
        <w:rPr>
          <w:sz w:val="28"/>
          <w:szCs w:val="28"/>
          <w:lang w:val="en-US"/>
        </w:rPr>
        <w:t>Quagilia</w:t>
      </w:r>
      <w:proofErr w:type="spellEnd"/>
      <w:r w:rsidRPr="006E0A9F">
        <w:rPr>
          <w:sz w:val="28"/>
          <w:szCs w:val="28"/>
          <w:lang w:val="en-US"/>
        </w:rPr>
        <w:t xml:space="preserve"> </w:t>
      </w:r>
      <w:r w:rsidRPr="006E0A9F">
        <w:rPr>
          <w:sz w:val="28"/>
          <w:szCs w:val="28"/>
        </w:rPr>
        <w:t>А</w:t>
      </w:r>
      <w:r w:rsidRPr="006E0A9F">
        <w:rPr>
          <w:sz w:val="28"/>
          <w:szCs w:val="28"/>
          <w:lang w:val="en-US"/>
        </w:rPr>
        <w:t xml:space="preserve">., et al. Liver disease in pregnancy. </w:t>
      </w:r>
      <w:r w:rsidRPr="006E0A9F">
        <w:rPr>
          <w:i/>
          <w:sz w:val="28"/>
          <w:szCs w:val="28"/>
          <w:lang w:val="en-US"/>
        </w:rPr>
        <w:t>Lancet</w:t>
      </w:r>
      <w:r w:rsidRPr="006E0A9F">
        <w:rPr>
          <w:sz w:val="28"/>
          <w:szCs w:val="28"/>
          <w:lang w:val="en-US"/>
        </w:rPr>
        <w:t xml:space="preserve">. </w:t>
      </w:r>
      <w:r w:rsidRPr="006E0A9F">
        <w:rPr>
          <w:sz w:val="28"/>
          <w:szCs w:val="28"/>
        </w:rPr>
        <w:t xml:space="preserve">2010. </w:t>
      </w:r>
      <w:r w:rsidRPr="006E0A9F">
        <w:rPr>
          <w:sz w:val="28"/>
          <w:szCs w:val="28"/>
          <w:lang w:val="en-US"/>
        </w:rPr>
        <w:t>Vol</w:t>
      </w:r>
      <w:r w:rsidRPr="006E0A9F">
        <w:rPr>
          <w:sz w:val="28"/>
          <w:szCs w:val="28"/>
        </w:rPr>
        <w:t xml:space="preserve">. 375. </w:t>
      </w:r>
      <w:r w:rsidRPr="006E0A9F">
        <w:rPr>
          <w:sz w:val="28"/>
          <w:szCs w:val="28"/>
          <w:lang w:val="en-US"/>
        </w:rPr>
        <w:t>P</w:t>
      </w:r>
      <w:r w:rsidRPr="006E0A9F">
        <w:rPr>
          <w:sz w:val="28"/>
          <w:szCs w:val="28"/>
        </w:rPr>
        <w:t>. 594–605.</w:t>
      </w:r>
      <w:bookmarkEnd w:id="47"/>
    </w:p>
    <w:p w:rsidR="0038710A" w:rsidRPr="006E0A9F" w:rsidRDefault="0038710A" w:rsidP="00D30F80">
      <w:pPr>
        <w:pStyle w:val="ac"/>
        <w:numPr>
          <w:ilvl w:val="0"/>
          <w:numId w:val="10"/>
        </w:numPr>
        <w:spacing w:after="0" w:line="360" w:lineRule="auto"/>
        <w:ind w:left="360"/>
        <w:jc w:val="both"/>
        <w:rPr>
          <w:sz w:val="28"/>
          <w:szCs w:val="28"/>
          <w:lang w:val="en-US"/>
        </w:rPr>
      </w:pPr>
      <w:bookmarkStart w:id="48" w:name="_Ref31231649"/>
      <w:proofErr w:type="spellStart"/>
      <w:r w:rsidRPr="006E0A9F">
        <w:rPr>
          <w:sz w:val="28"/>
          <w:szCs w:val="28"/>
          <w:lang w:val="en-US"/>
        </w:rPr>
        <w:t>Jover</w:t>
      </w:r>
      <w:proofErr w:type="spellEnd"/>
      <w:r w:rsidRPr="006E0A9F">
        <w:rPr>
          <w:sz w:val="28"/>
          <w:szCs w:val="28"/>
          <w:lang w:val="en-US"/>
        </w:rPr>
        <w:t xml:space="preserve"> R., </w:t>
      </w:r>
      <w:proofErr w:type="spellStart"/>
      <w:r w:rsidRPr="006E0A9F">
        <w:rPr>
          <w:sz w:val="28"/>
          <w:szCs w:val="28"/>
          <w:lang w:val="en-US"/>
        </w:rPr>
        <w:t>Pondosa</w:t>
      </w:r>
      <w:proofErr w:type="spellEnd"/>
      <w:r w:rsidRPr="006E0A9F">
        <w:rPr>
          <w:sz w:val="28"/>
          <w:szCs w:val="28"/>
          <w:lang w:val="en-US"/>
        </w:rPr>
        <w:t xml:space="preserve"> X., </w:t>
      </w:r>
      <w:proofErr w:type="spellStart"/>
      <w:r w:rsidRPr="006E0A9F">
        <w:rPr>
          <w:sz w:val="28"/>
          <w:szCs w:val="28"/>
          <w:lang w:val="en-US"/>
        </w:rPr>
        <w:t>Fabra</w:t>
      </w:r>
      <w:proofErr w:type="spellEnd"/>
      <w:r w:rsidRPr="006E0A9F">
        <w:rPr>
          <w:sz w:val="28"/>
          <w:szCs w:val="28"/>
          <w:lang w:val="en-US"/>
        </w:rPr>
        <w:t xml:space="preserve"> R., et al. S-Adenosyl-L-Methionine prevents intracellular glutathione depletion by GSH-depleting drugs in rat and human hepatocytes. </w:t>
      </w:r>
      <w:r w:rsidRPr="006E0A9F">
        <w:rPr>
          <w:i/>
          <w:sz w:val="28"/>
          <w:szCs w:val="28"/>
          <w:lang w:val="en-US"/>
        </w:rPr>
        <w:t>Drug Invest</w:t>
      </w:r>
      <w:r w:rsidRPr="006E0A9F">
        <w:rPr>
          <w:sz w:val="28"/>
          <w:szCs w:val="28"/>
          <w:lang w:val="en-US"/>
        </w:rPr>
        <w:t>. 1992. Vol. 4, Suppl. 4. P. 46–53.</w:t>
      </w:r>
      <w:bookmarkEnd w:id="48"/>
    </w:p>
    <w:p w:rsidR="0038710A" w:rsidRPr="006E0A9F" w:rsidRDefault="0038710A" w:rsidP="00D30F80">
      <w:pPr>
        <w:pStyle w:val="ac"/>
        <w:numPr>
          <w:ilvl w:val="0"/>
          <w:numId w:val="10"/>
        </w:numPr>
        <w:spacing w:after="0" w:line="360" w:lineRule="auto"/>
        <w:ind w:left="360"/>
        <w:jc w:val="both"/>
        <w:rPr>
          <w:sz w:val="28"/>
          <w:szCs w:val="28"/>
          <w:lang w:val="en-US"/>
        </w:rPr>
      </w:pPr>
      <w:bookmarkStart w:id="49" w:name="_Ref31230906"/>
      <w:proofErr w:type="spellStart"/>
      <w:r w:rsidRPr="006E0A9F">
        <w:rPr>
          <w:sz w:val="28"/>
          <w:szCs w:val="28"/>
          <w:lang w:val="en-US"/>
        </w:rPr>
        <w:lastRenderedPageBreak/>
        <w:t>Kallen</w:t>
      </w:r>
      <w:proofErr w:type="spellEnd"/>
      <w:r w:rsidRPr="006E0A9F">
        <w:rPr>
          <w:sz w:val="28"/>
          <w:szCs w:val="28"/>
          <w:lang w:val="en-US"/>
        </w:rPr>
        <w:t xml:space="preserve"> B. A. Delivery outcome after the use of acid-suppressing drugs in early pregnancy with special reference to omeprazole. </w:t>
      </w:r>
      <w:r w:rsidRPr="006E0A9F">
        <w:rPr>
          <w:i/>
          <w:sz w:val="28"/>
          <w:szCs w:val="28"/>
          <w:lang w:val="en-US"/>
        </w:rPr>
        <w:t xml:space="preserve">Br. J. Obstet. </w:t>
      </w:r>
      <w:proofErr w:type="spellStart"/>
      <w:r w:rsidRPr="006E0A9F">
        <w:rPr>
          <w:i/>
          <w:sz w:val="28"/>
          <w:szCs w:val="28"/>
          <w:lang w:val="en-US"/>
        </w:rPr>
        <w:t>Gynaecol</w:t>
      </w:r>
      <w:proofErr w:type="spellEnd"/>
      <w:r w:rsidRPr="006E0A9F">
        <w:rPr>
          <w:sz w:val="28"/>
          <w:szCs w:val="28"/>
          <w:lang w:val="en-US"/>
        </w:rPr>
        <w:t>. 1998. Vol. 105. P. 877–81.</w:t>
      </w:r>
      <w:bookmarkEnd w:id="49"/>
    </w:p>
    <w:p w:rsidR="0038710A" w:rsidRPr="006E0A9F" w:rsidRDefault="0038710A" w:rsidP="00D30F80">
      <w:pPr>
        <w:pStyle w:val="ac"/>
        <w:numPr>
          <w:ilvl w:val="0"/>
          <w:numId w:val="10"/>
        </w:numPr>
        <w:spacing w:after="0" w:line="360" w:lineRule="auto"/>
        <w:ind w:left="360"/>
        <w:jc w:val="both"/>
        <w:rPr>
          <w:sz w:val="28"/>
          <w:szCs w:val="28"/>
          <w:lang w:val="en-US"/>
        </w:rPr>
      </w:pPr>
      <w:bookmarkStart w:id="50" w:name="_Ref31230908"/>
      <w:proofErr w:type="spellStart"/>
      <w:r w:rsidRPr="006E0A9F">
        <w:rPr>
          <w:sz w:val="28"/>
          <w:szCs w:val="28"/>
          <w:lang w:val="en-US"/>
        </w:rPr>
        <w:t>Kallen</w:t>
      </w:r>
      <w:proofErr w:type="spellEnd"/>
      <w:r w:rsidRPr="006E0A9F">
        <w:rPr>
          <w:sz w:val="28"/>
          <w:szCs w:val="28"/>
          <w:lang w:val="en-US"/>
        </w:rPr>
        <w:t xml:space="preserve"> B. A. Use of omeprazole during pregnancy – no hazard demonstrated in 955 infants exposed during pregnancy. </w:t>
      </w:r>
      <w:r w:rsidRPr="006E0A9F">
        <w:rPr>
          <w:i/>
          <w:sz w:val="28"/>
          <w:szCs w:val="28"/>
          <w:lang w:val="en-US"/>
        </w:rPr>
        <w:t xml:space="preserve">Eur. J. Obstet. Gynecol. </w:t>
      </w:r>
      <w:proofErr w:type="spellStart"/>
      <w:r w:rsidRPr="006E0A9F">
        <w:rPr>
          <w:i/>
          <w:sz w:val="28"/>
          <w:szCs w:val="28"/>
          <w:lang w:val="en-US"/>
        </w:rPr>
        <w:t>Reprod</w:t>
      </w:r>
      <w:proofErr w:type="spellEnd"/>
      <w:r w:rsidRPr="006E0A9F">
        <w:rPr>
          <w:i/>
          <w:sz w:val="28"/>
          <w:szCs w:val="28"/>
          <w:lang w:val="en-US"/>
        </w:rPr>
        <w:t>. Biol</w:t>
      </w:r>
      <w:r w:rsidRPr="006E0A9F">
        <w:rPr>
          <w:sz w:val="28"/>
          <w:szCs w:val="28"/>
          <w:lang w:val="en-US"/>
        </w:rPr>
        <w:t>. 2001. Vol. 96, No 1. P. 63–8.</w:t>
      </w:r>
      <w:bookmarkEnd w:id="50"/>
    </w:p>
    <w:p w:rsidR="0038710A" w:rsidRPr="006E0A9F" w:rsidRDefault="0038710A" w:rsidP="00D30F80">
      <w:pPr>
        <w:pStyle w:val="ac"/>
        <w:numPr>
          <w:ilvl w:val="0"/>
          <w:numId w:val="10"/>
        </w:numPr>
        <w:spacing w:after="0" w:line="360" w:lineRule="auto"/>
        <w:ind w:left="360"/>
        <w:jc w:val="both"/>
        <w:rPr>
          <w:sz w:val="28"/>
          <w:szCs w:val="28"/>
          <w:lang w:val="en-US"/>
        </w:rPr>
      </w:pPr>
      <w:bookmarkStart w:id="51" w:name="_Ref31231675"/>
      <w:r w:rsidRPr="006E0A9F">
        <w:rPr>
          <w:sz w:val="28"/>
          <w:szCs w:val="28"/>
          <w:lang w:val="en-US"/>
        </w:rPr>
        <w:t xml:space="preserve">Kano M., </w:t>
      </w:r>
      <w:proofErr w:type="spellStart"/>
      <w:r w:rsidRPr="006E0A9F">
        <w:rPr>
          <w:sz w:val="28"/>
          <w:szCs w:val="28"/>
          <w:lang w:val="en-US"/>
        </w:rPr>
        <w:t>Shoda</w:t>
      </w:r>
      <w:proofErr w:type="spellEnd"/>
      <w:r w:rsidRPr="006E0A9F">
        <w:rPr>
          <w:sz w:val="28"/>
          <w:szCs w:val="28"/>
          <w:lang w:val="en-US"/>
        </w:rPr>
        <w:t xml:space="preserve"> J., </w:t>
      </w:r>
      <w:proofErr w:type="spellStart"/>
      <w:r w:rsidRPr="006E0A9F">
        <w:rPr>
          <w:sz w:val="28"/>
          <w:szCs w:val="28"/>
          <w:lang w:val="en-US"/>
        </w:rPr>
        <w:t>Irimura</w:t>
      </w:r>
      <w:proofErr w:type="spellEnd"/>
      <w:r w:rsidRPr="006E0A9F">
        <w:rPr>
          <w:sz w:val="28"/>
          <w:szCs w:val="28"/>
          <w:lang w:val="en-US"/>
        </w:rPr>
        <w:t xml:space="preserve"> T., et al. Effects of long-term </w:t>
      </w:r>
      <w:proofErr w:type="spellStart"/>
      <w:r w:rsidRPr="006E0A9F">
        <w:rPr>
          <w:sz w:val="28"/>
          <w:szCs w:val="28"/>
          <w:lang w:val="en-US"/>
        </w:rPr>
        <w:t>ursodeoxy</w:t>
      </w:r>
      <w:proofErr w:type="spellEnd"/>
      <w:r w:rsidRPr="006E0A9F">
        <w:rPr>
          <w:sz w:val="28"/>
          <w:szCs w:val="28"/>
          <w:lang w:val="en-US"/>
        </w:rPr>
        <w:t xml:space="preserve">-cholate administration on expression levels of secretory low-molecular-weight phospholipase A2 and mucin genes </w:t>
      </w:r>
      <w:proofErr w:type="spellStart"/>
      <w:r w:rsidRPr="006E0A9F">
        <w:rPr>
          <w:sz w:val="28"/>
          <w:szCs w:val="28"/>
          <w:lang w:val="en-US"/>
        </w:rPr>
        <w:t>gallblabladder</w:t>
      </w:r>
      <w:proofErr w:type="spellEnd"/>
      <w:r w:rsidRPr="006E0A9F">
        <w:rPr>
          <w:sz w:val="28"/>
          <w:szCs w:val="28"/>
          <w:lang w:val="en-US"/>
        </w:rPr>
        <w:t xml:space="preserve"> and biliary composition in patients with multiple cholesterol stones. </w:t>
      </w:r>
      <w:r w:rsidRPr="006E0A9F">
        <w:rPr>
          <w:i/>
          <w:sz w:val="28"/>
          <w:szCs w:val="28"/>
          <w:lang w:val="en-US"/>
        </w:rPr>
        <w:t>Hepatology</w:t>
      </w:r>
      <w:r w:rsidRPr="006E0A9F">
        <w:rPr>
          <w:sz w:val="28"/>
          <w:szCs w:val="28"/>
          <w:lang w:val="en-US"/>
        </w:rPr>
        <w:t>. 1998. Vol. 28. P. 302–13.</w:t>
      </w:r>
      <w:bookmarkEnd w:id="51"/>
    </w:p>
    <w:p w:rsidR="0038710A" w:rsidRPr="006E0A9F" w:rsidRDefault="0038710A" w:rsidP="00D30F80">
      <w:pPr>
        <w:pStyle w:val="ac"/>
        <w:numPr>
          <w:ilvl w:val="0"/>
          <w:numId w:val="10"/>
        </w:numPr>
        <w:spacing w:after="0" w:line="360" w:lineRule="auto"/>
        <w:ind w:left="360"/>
        <w:jc w:val="both"/>
        <w:rPr>
          <w:sz w:val="28"/>
          <w:szCs w:val="28"/>
        </w:rPr>
      </w:pPr>
      <w:bookmarkStart w:id="52" w:name="_Ref31231663"/>
      <w:proofErr w:type="spellStart"/>
      <w:r w:rsidRPr="006E0A9F">
        <w:rPr>
          <w:sz w:val="28"/>
          <w:szCs w:val="28"/>
          <w:lang w:val="en-US"/>
        </w:rPr>
        <w:t>Khare</w:t>
      </w:r>
      <w:proofErr w:type="spellEnd"/>
      <w:r w:rsidRPr="006E0A9F">
        <w:rPr>
          <w:sz w:val="28"/>
          <w:szCs w:val="28"/>
          <w:lang w:val="en-US"/>
        </w:rPr>
        <w:t xml:space="preserve"> S., Cerda S., </w:t>
      </w:r>
      <w:proofErr w:type="spellStart"/>
      <w:r w:rsidRPr="006E0A9F">
        <w:rPr>
          <w:sz w:val="28"/>
          <w:szCs w:val="28"/>
          <w:lang w:val="en-US"/>
        </w:rPr>
        <w:t>Wali</w:t>
      </w:r>
      <w:proofErr w:type="spellEnd"/>
      <w:r w:rsidRPr="006E0A9F">
        <w:rPr>
          <w:sz w:val="28"/>
          <w:szCs w:val="28"/>
          <w:lang w:val="en-US"/>
        </w:rPr>
        <w:t xml:space="preserve"> R. K., et al. </w:t>
      </w:r>
      <w:proofErr w:type="spellStart"/>
      <w:r w:rsidRPr="006E0A9F">
        <w:rPr>
          <w:sz w:val="28"/>
          <w:szCs w:val="28"/>
          <w:lang w:val="en-US"/>
        </w:rPr>
        <w:t>Ursodeoxycholic</w:t>
      </w:r>
      <w:proofErr w:type="spellEnd"/>
      <w:r w:rsidRPr="006E0A9F">
        <w:rPr>
          <w:sz w:val="28"/>
          <w:szCs w:val="28"/>
          <w:lang w:val="en-US"/>
        </w:rPr>
        <w:t xml:space="preserve"> acid inhibits Ras mutations, wild-</w:t>
      </w:r>
      <w:proofErr w:type="spellStart"/>
      <w:r w:rsidRPr="006E0A9F">
        <w:rPr>
          <w:sz w:val="28"/>
          <w:szCs w:val="28"/>
          <w:lang w:val="en-US"/>
        </w:rPr>
        <w:t>tipe</w:t>
      </w:r>
      <w:proofErr w:type="spellEnd"/>
      <w:r w:rsidRPr="006E0A9F">
        <w:rPr>
          <w:sz w:val="28"/>
          <w:szCs w:val="28"/>
          <w:lang w:val="en-US"/>
        </w:rPr>
        <w:t xml:space="preserve"> Ras activation, and cyclooxygenase-2 expression in colon cancer. </w:t>
      </w:r>
      <w:proofErr w:type="spellStart"/>
      <w:r w:rsidRPr="006E0A9F">
        <w:rPr>
          <w:i/>
          <w:sz w:val="28"/>
          <w:szCs w:val="28"/>
        </w:rPr>
        <w:t>Cancer</w:t>
      </w:r>
      <w:proofErr w:type="spellEnd"/>
      <w:r w:rsidRPr="006E0A9F">
        <w:rPr>
          <w:i/>
          <w:sz w:val="28"/>
          <w:szCs w:val="28"/>
        </w:rPr>
        <w:t xml:space="preserve"> </w:t>
      </w:r>
      <w:proofErr w:type="spellStart"/>
      <w:r w:rsidRPr="006E0A9F">
        <w:rPr>
          <w:i/>
          <w:sz w:val="28"/>
          <w:szCs w:val="28"/>
        </w:rPr>
        <w:t>Res</w:t>
      </w:r>
      <w:proofErr w:type="spellEnd"/>
      <w:r w:rsidRPr="006E0A9F">
        <w:rPr>
          <w:sz w:val="28"/>
          <w:szCs w:val="28"/>
        </w:rPr>
        <w:t xml:space="preserve">. 2003. </w:t>
      </w:r>
      <w:r w:rsidRPr="006E0A9F">
        <w:rPr>
          <w:sz w:val="28"/>
          <w:szCs w:val="28"/>
          <w:lang w:val="en-US"/>
        </w:rPr>
        <w:t>Vol</w:t>
      </w:r>
      <w:r w:rsidRPr="006E0A9F">
        <w:rPr>
          <w:sz w:val="28"/>
          <w:szCs w:val="28"/>
        </w:rPr>
        <w:t xml:space="preserve">. 63, </w:t>
      </w:r>
      <w:r w:rsidRPr="006E0A9F">
        <w:rPr>
          <w:sz w:val="28"/>
          <w:szCs w:val="28"/>
          <w:lang w:val="en-US"/>
        </w:rPr>
        <w:t>No</w:t>
      </w:r>
      <w:r w:rsidRPr="006E0A9F">
        <w:rPr>
          <w:sz w:val="28"/>
          <w:szCs w:val="28"/>
        </w:rPr>
        <w:t xml:space="preserve"> 13. </w:t>
      </w:r>
      <w:r w:rsidRPr="006E0A9F">
        <w:rPr>
          <w:sz w:val="28"/>
          <w:szCs w:val="28"/>
          <w:lang w:val="en-US"/>
        </w:rPr>
        <w:t>P</w:t>
      </w:r>
      <w:r w:rsidRPr="006E0A9F">
        <w:rPr>
          <w:sz w:val="28"/>
          <w:szCs w:val="28"/>
        </w:rPr>
        <w:t>. 3517–23.</w:t>
      </w:r>
      <w:bookmarkEnd w:id="52"/>
    </w:p>
    <w:p w:rsidR="0038710A" w:rsidRPr="006E0A9F" w:rsidRDefault="0038710A" w:rsidP="00D30F80">
      <w:pPr>
        <w:pStyle w:val="ac"/>
        <w:numPr>
          <w:ilvl w:val="0"/>
          <w:numId w:val="10"/>
        </w:numPr>
        <w:spacing w:after="0" w:line="360" w:lineRule="auto"/>
        <w:ind w:left="360"/>
        <w:jc w:val="both"/>
        <w:rPr>
          <w:sz w:val="28"/>
          <w:szCs w:val="28"/>
          <w:lang w:val="en-US"/>
        </w:rPr>
      </w:pPr>
      <w:bookmarkStart w:id="53" w:name="_Ref31230788"/>
      <w:r w:rsidRPr="006E0A9F">
        <w:rPr>
          <w:sz w:val="28"/>
          <w:szCs w:val="28"/>
          <w:lang w:val="en-US"/>
        </w:rPr>
        <w:t xml:space="preserve">Lacroix I., </w:t>
      </w:r>
      <w:proofErr w:type="spellStart"/>
      <w:r w:rsidRPr="006E0A9F">
        <w:rPr>
          <w:sz w:val="28"/>
          <w:szCs w:val="28"/>
          <w:lang w:val="en-US"/>
        </w:rPr>
        <w:t>Damase</w:t>
      </w:r>
      <w:proofErr w:type="spellEnd"/>
      <w:r w:rsidRPr="006E0A9F">
        <w:rPr>
          <w:sz w:val="28"/>
          <w:szCs w:val="28"/>
          <w:lang w:val="en-US"/>
        </w:rPr>
        <w:t xml:space="preserve">-Michel C., </w:t>
      </w:r>
      <w:proofErr w:type="spellStart"/>
      <w:r w:rsidRPr="006E0A9F">
        <w:rPr>
          <w:sz w:val="28"/>
          <w:szCs w:val="28"/>
          <w:lang w:val="en-US"/>
        </w:rPr>
        <w:t>Lapeyre</w:t>
      </w:r>
      <w:proofErr w:type="spellEnd"/>
      <w:r w:rsidRPr="006E0A9F">
        <w:rPr>
          <w:sz w:val="28"/>
          <w:szCs w:val="28"/>
          <w:lang w:val="en-US"/>
        </w:rPr>
        <w:t xml:space="preserve">-Mestre M., </w:t>
      </w:r>
      <w:proofErr w:type="spellStart"/>
      <w:r w:rsidRPr="006E0A9F">
        <w:rPr>
          <w:sz w:val="28"/>
          <w:szCs w:val="28"/>
          <w:lang w:val="en-US"/>
        </w:rPr>
        <w:t>Montastruc</w:t>
      </w:r>
      <w:proofErr w:type="spellEnd"/>
      <w:r w:rsidRPr="006E0A9F">
        <w:rPr>
          <w:sz w:val="28"/>
          <w:szCs w:val="28"/>
          <w:lang w:val="en-US"/>
        </w:rPr>
        <w:t xml:space="preserve"> J. L. Prescription of drugs during pregnancy in France. </w:t>
      </w:r>
      <w:r w:rsidRPr="006E0A9F">
        <w:rPr>
          <w:i/>
          <w:sz w:val="28"/>
          <w:szCs w:val="28"/>
          <w:lang w:val="en-US"/>
        </w:rPr>
        <w:t>Lancet</w:t>
      </w:r>
      <w:r w:rsidRPr="006E0A9F">
        <w:rPr>
          <w:sz w:val="28"/>
          <w:szCs w:val="28"/>
          <w:lang w:val="en-US"/>
        </w:rPr>
        <w:t>. 2000. Vol. 356, No 18. P. 1735–6.</w:t>
      </w:r>
      <w:bookmarkEnd w:id="53"/>
    </w:p>
    <w:p w:rsidR="0038710A" w:rsidRPr="006E0A9F" w:rsidRDefault="0038710A" w:rsidP="00D30F80">
      <w:pPr>
        <w:pStyle w:val="ac"/>
        <w:numPr>
          <w:ilvl w:val="0"/>
          <w:numId w:val="10"/>
        </w:numPr>
        <w:spacing w:after="0" w:line="360" w:lineRule="auto"/>
        <w:ind w:left="360"/>
        <w:jc w:val="both"/>
        <w:rPr>
          <w:sz w:val="28"/>
          <w:szCs w:val="28"/>
          <w:lang w:val="en-US"/>
        </w:rPr>
      </w:pPr>
      <w:bookmarkStart w:id="54" w:name="_Ref31231233"/>
      <w:r w:rsidRPr="006E0A9F">
        <w:rPr>
          <w:sz w:val="28"/>
          <w:szCs w:val="28"/>
          <w:lang w:val="en-US"/>
        </w:rPr>
        <w:t xml:space="preserve">Lee N. M., Rady C. W. Liver disease in pregnancy. </w:t>
      </w:r>
      <w:r w:rsidRPr="006E0A9F">
        <w:rPr>
          <w:i/>
          <w:sz w:val="28"/>
          <w:szCs w:val="28"/>
          <w:lang w:val="en-US"/>
        </w:rPr>
        <w:t>World J. Gastroenterol</w:t>
      </w:r>
      <w:r w:rsidRPr="006E0A9F">
        <w:rPr>
          <w:sz w:val="28"/>
          <w:szCs w:val="28"/>
          <w:lang w:val="en-US"/>
        </w:rPr>
        <w:t>. 2009. Vol. 15, No 8. P. 897–906.</w:t>
      </w:r>
      <w:bookmarkEnd w:id="54"/>
    </w:p>
    <w:p w:rsidR="0038710A" w:rsidRPr="006E0A9F" w:rsidRDefault="0038710A" w:rsidP="00D30F80">
      <w:pPr>
        <w:pStyle w:val="ac"/>
        <w:numPr>
          <w:ilvl w:val="0"/>
          <w:numId w:val="10"/>
        </w:numPr>
        <w:spacing w:after="0" w:line="360" w:lineRule="auto"/>
        <w:ind w:left="360"/>
        <w:jc w:val="both"/>
        <w:rPr>
          <w:sz w:val="28"/>
          <w:szCs w:val="28"/>
        </w:rPr>
      </w:pPr>
      <w:bookmarkStart w:id="55" w:name="_Ref31230667"/>
      <w:r w:rsidRPr="006E0A9F">
        <w:rPr>
          <w:sz w:val="28"/>
          <w:szCs w:val="28"/>
          <w:lang w:val="en-US"/>
        </w:rPr>
        <w:t xml:space="preserve">Lewis J. H., </w:t>
      </w:r>
      <w:proofErr w:type="spellStart"/>
      <w:r w:rsidRPr="006E0A9F">
        <w:rPr>
          <w:sz w:val="28"/>
          <w:szCs w:val="28"/>
          <w:lang w:val="en-US"/>
        </w:rPr>
        <w:t>Weingold</w:t>
      </w:r>
      <w:proofErr w:type="spellEnd"/>
      <w:r w:rsidRPr="006E0A9F">
        <w:rPr>
          <w:sz w:val="28"/>
          <w:szCs w:val="28"/>
          <w:lang w:val="en-US"/>
        </w:rPr>
        <w:t xml:space="preserve"> A. B. The committee on FDA-related matters for the American College of Gastroenterology. The use of gastrointestinal drugs during pregnancy and lactation. </w:t>
      </w:r>
      <w:r w:rsidRPr="006E0A9F">
        <w:rPr>
          <w:i/>
          <w:sz w:val="28"/>
          <w:szCs w:val="28"/>
          <w:lang w:val="en-US"/>
        </w:rPr>
        <w:t>Am. J. Gastroenterol</w:t>
      </w:r>
      <w:r w:rsidRPr="006E0A9F">
        <w:rPr>
          <w:sz w:val="28"/>
          <w:szCs w:val="28"/>
          <w:lang w:val="en-US"/>
        </w:rPr>
        <w:t xml:space="preserve">. </w:t>
      </w:r>
      <w:r w:rsidRPr="006E0A9F">
        <w:rPr>
          <w:sz w:val="28"/>
          <w:szCs w:val="28"/>
        </w:rPr>
        <w:t xml:space="preserve">1985. </w:t>
      </w:r>
      <w:r w:rsidRPr="006E0A9F">
        <w:rPr>
          <w:sz w:val="28"/>
          <w:szCs w:val="28"/>
          <w:lang w:val="en-US"/>
        </w:rPr>
        <w:t>Vol</w:t>
      </w:r>
      <w:r w:rsidRPr="006E0A9F">
        <w:rPr>
          <w:sz w:val="28"/>
          <w:szCs w:val="28"/>
        </w:rPr>
        <w:t xml:space="preserve">. 80, </w:t>
      </w:r>
      <w:r w:rsidRPr="006E0A9F">
        <w:rPr>
          <w:sz w:val="28"/>
          <w:szCs w:val="28"/>
          <w:lang w:val="en-US"/>
        </w:rPr>
        <w:t>No</w:t>
      </w:r>
      <w:r w:rsidRPr="006E0A9F">
        <w:rPr>
          <w:sz w:val="28"/>
          <w:szCs w:val="28"/>
        </w:rPr>
        <w:t xml:space="preserve"> 11. </w:t>
      </w:r>
      <w:r w:rsidRPr="006E0A9F">
        <w:rPr>
          <w:sz w:val="28"/>
          <w:szCs w:val="28"/>
          <w:lang w:val="en-US"/>
        </w:rPr>
        <w:t>P</w:t>
      </w:r>
      <w:r w:rsidRPr="006E0A9F">
        <w:rPr>
          <w:sz w:val="28"/>
          <w:szCs w:val="28"/>
        </w:rPr>
        <w:t>. 912–23.</w:t>
      </w:r>
      <w:bookmarkEnd w:id="55"/>
    </w:p>
    <w:p w:rsidR="0038710A" w:rsidRPr="006E0A9F" w:rsidRDefault="0038710A" w:rsidP="00D30F80">
      <w:pPr>
        <w:pStyle w:val="ac"/>
        <w:numPr>
          <w:ilvl w:val="0"/>
          <w:numId w:val="10"/>
        </w:numPr>
        <w:spacing w:after="0" w:line="360" w:lineRule="auto"/>
        <w:ind w:left="360"/>
        <w:jc w:val="both"/>
        <w:rPr>
          <w:sz w:val="28"/>
          <w:szCs w:val="28"/>
          <w:lang w:val="en-US"/>
        </w:rPr>
      </w:pPr>
      <w:bookmarkStart w:id="56" w:name="_Ref31230850"/>
      <w:r w:rsidRPr="006E0A9F">
        <w:rPr>
          <w:sz w:val="28"/>
          <w:szCs w:val="28"/>
          <w:lang w:val="en-US"/>
        </w:rPr>
        <w:t xml:space="preserve">Magee L. A., </w:t>
      </w:r>
      <w:proofErr w:type="spellStart"/>
      <w:r w:rsidRPr="006E0A9F">
        <w:rPr>
          <w:sz w:val="28"/>
          <w:szCs w:val="28"/>
          <w:lang w:val="en-US"/>
        </w:rPr>
        <w:t>Inocencion</w:t>
      </w:r>
      <w:proofErr w:type="spellEnd"/>
      <w:r w:rsidRPr="006E0A9F">
        <w:rPr>
          <w:sz w:val="28"/>
          <w:szCs w:val="28"/>
          <w:lang w:val="en-US"/>
        </w:rPr>
        <w:t xml:space="preserve"> G., </w:t>
      </w:r>
      <w:proofErr w:type="spellStart"/>
      <w:r w:rsidRPr="006E0A9F">
        <w:rPr>
          <w:sz w:val="28"/>
          <w:szCs w:val="28"/>
          <w:lang w:val="en-US"/>
        </w:rPr>
        <w:t>Kambojt</w:t>
      </w:r>
      <w:proofErr w:type="spellEnd"/>
      <w:r w:rsidRPr="006E0A9F">
        <w:rPr>
          <w:sz w:val="28"/>
          <w:szCs w:val="28"/>
          <w:lang w:val="en-US"/>
        </w:rPr>
        <w:t xml:space="preserve"> R., et al. Safety of first trimester exposure to histamine H2 blockers: a prospective cohort study. </w:t>
      </w:r>
      <w:r w:rsidRPr="006E0A9F">
        <w:rPr>
          <w:i/>
          <w:sz w:val="28"/>
          <w:szCs w:val="28"/>
          <w:lang w:val="en-US"/>
        </w:rPr>
        <w:t>Dig. Dis. Sci</w:t>
      </w:r>
      <w:r w:rsidRPr="006E0A9F">
        <w:rPr>
          <w:sz w:val="28"/>
          <w:szCs w:val="28"/>
          <w:lang w:val="en-US"/>
        </w:rPr>
        <w:t>. 1996. Vol. 41. P. 1145–9.</w:t>
      </w:r>
      <w:bookmarkEnd w:id="56"/>
    </w:p>
    <w:p w:rsidR="0038710A" w:rsidRPr="006E0A9F" w:rsidRDefault="0038710A" w:rsidP="00D30F80">
      <w:pPr>
        <w:pStyle w:val="ac"/>
        <w:numPr>
          <w:ilvl w:val="0"/>
          <w:numId w:val="10"/>
        </w:numPr>
        <w:spacing w:after="0" w:line="360" w:lineRule="auto"/>
        <w:ind w:left="360"/>
        <w:jc w:val="both"/>
        <w:rPr>
          <w:sz w:val="28"/>
          <w:szCs w:val="28"/>
          <w:lang w:val="en-US"/>
        </w:rPr>
      </w:pPr>
      <w:bookmarkStart w:id="57" w:name="_Ref31230680"/>
      <w:r w:rsidRPr="006E0A9F">
        <w:rPr>
          <w:sz w:val="28"/>
          <w:szCs w:val="28"/>
          <w:lang w:val="en-US"/>
        </w:rPr>
        <w:t xml:space="preserve">Mahadevan U., Kane S. American gastroenterological association Institute Technical Review on the use of gastrointestinal medications in pregnancy. </w:t>
      </w:r>
      <w:r w:rsidRPr="006E0A9F">
        <w:rPr>
          <w:i/>
          <w:sz w:val="28"/>
          <w:szCs w:val="28"/>
          <w:lang w:val="en-US"/>
        </w:rPr>
        <w:t>Gastroenterology</w:t>
      </w:r>
      <w:r w:rsidRPr="006E0A9F">
        <w:rPr>
          <w:sz w:val="28"/>
          <w:szCs w:val="28"/>
          <w:lang w:val="en-US"/>
        </w:rPr>
        <w:t>. 2006. Vol. 131. P. 283–311.</w:t>
      </w:r>
      <w:bookmarkEnd w:id="57"/>
    </w:p>
    <w:p w:rsidR="0038710A" w:rsidRPr="006E0A9F" w:rsidRDefault="0038710A" w:rsidP="00D30F80">
      <w:pPr>
        <w:pStyle w:val="ac"/>
        <w:numPr>
          <w:ilvl w:val="0"/>
          <w:numId w:val="10"/>
        </w:numPr>
        <w:spacing w:after="0" w:line="360" w:lineRule="auto"/>
        <w:ind w:left="360"/>
        <w:jc w:val="both"/>
        <w:rPr>
          <w:sz w:val="28"/>
          <w:szCs w:val="28"/>
          <w:lang w:val="en-US"/>
        </w:rPr>
      </w:pPr>
      <w:bookmarkStart w:id="58" w:name="_Ref31230892"/>
      <w:proofErr w:type="spellStart"/>
      <w:r w:rsidRPr="006E0A9F">
        <w:rPr>
          <w:sz w:val="28"/>
          <w:szCs w:val="28"/>
          <w:lang w:val="en-US"/>
        </w:rPr>
        <w:t>Nikfar</w:t>
      </w:r>
      <w:proofErr w:type="spellEnd"/>
      <w:r w:rsidRPr="006E0A9F">
        <w:rPr>
          <w:sz w:val="28"/>
          <w:szCs w:val="28"/>
          <w:lang w:val="en-US"/>
        </w:rPr>
        <w:t xml:space="preserve"> S., </w:t>
      </w:r>
      <w:proofErr w:type="spellStart"/>
      <w:r w:rsidRPr="006E0A9F">
        <w:rPr>
          <w:sz w:val="28"/>
          <w:szCs w:val="28"/>
          <w:lang w:val="en-US"/>
        </w:rPr>
        <w:t>Abdollahi</w:t>
      </w:r>
      <w:proofErr w:type="spellEnd"/>
      <w:r w:rsidRPr="006E0A9F">
        <w:rPr>
          <w:sz w:val="28"/>
          <w:szCs w:val="28"/>
          <w:lang w:val="en-US"/>
        </w:rPr>
        <w:t xml:space="preserve"> M., Moretti M. E., et al. Use of proton pump inhibitors during pregnancy and rates of major malformations. A meta-analysis. </w:t>
      </w:r>
      <w:r w:rsidRPr="006E0A9F">
        <w:rPr>
          <w:i/>
          <w:sz w:val="28"/>
          <w:szCs w:val="28"/>
          <w:lang w:val="en-US"/>
        </w:rPr>
        <w:t>Dig. Dis. Sci</w:t>
      </w:r>
      <w:r w:rsidRPr="006E0A9F">
        <w:rPr>
          <w:sz w:val="28"/>
          <w:szCs w:val="28"/>
          <w:lang w:val="en-US"/>
        </w:rPr>
        <w:t>. 2002. Vol. 47, No 7. P. 1536–29.</w:t>
      </w:r>
      <w:bookmarkEnd w:id="58"/>
    </w:p>
    <w:p w:rsidR="0038710A" w:rsidRPr="006E0A9F" w:rsidRDefault="0038710A" w:rsidP="00D30F80">
      <w:pPr>
        <w:pStyle w:val="ac"/>
        <w:numPr>
          <w:ilvl w:val="0"/>
          <w:numId w:val="10"/>
        </w:numPr>
        <w:spacing w:after="0" w:line="360" w:lineRule="auto"/>
        <w:ind w:left="360"/>
        <w:jc w:val="both"/>
        <w:rPr>
          <w:sz w:val="28"/>
          <w:szCs w:val="28"/>
          <w:lang w:val="en-US"/>
        </w:rPr>
      </w:pPr>
      <w:proofErr w:type="spellStart"/>
      <w:r w:rsidRPr="006E0A9F">
        <w:rPr>
          <w:sz w:val="28"/>
          <w:szCs w:val="28"/>
          <w:lang w:val="en-US"/>
        </w:rPr>
        <w:lastRenderedPageBreak/>
        <w:t>Norgard</w:t>
      </w:r>
      <w:proofErr w:type="spellEnd"/>
      <w:r w:rsidRPr="006E0A9F">
        <w:rPr>
          <w:sz w:val="28"/>
          <w:szCs w:val="28"/>
          <w:lang w:val="en-US"/>
        </w:rPr>
        <w:t xml:space="preserve"> B., </w:t>
      </w:r>
      <w:proofErr w:type="spellStart"/>
      <w:r w:rsidRPr="006E0A9F">
        <w:rPr>
          <w:sz w:val="28"/>
          <w:szCs w:val="28"/>
          <w:lang w:val="en-US"/>
        </w:rPr>
        <w:t>Fonager</w:t>
      </w:r>
      <w:proofErr w:type="spellEnd"/>
      <w:r w:rsidRPr="006E0A9F">
        <w:rPr>
          <w:sz w:val="28"/>
          <w:szCs w:val="28"/>
          <w:lang w:val="en-US"/>
        </w:rPr>
        <w:t xml:space="preserve"> K., Sorensen H. T., Olsen J. Birth outcomes of woman with ulcerative </w:t>
      </w:r>
      <w:proofErr w:type="spellStart"/>
      <w:r w:rsidRPr="006E0A9F">
        <w:rPr>
          <w:sz w:val="28"/>
          <w:szCs w:val="28"/>
          <w:lang w:val="en-US"/>
        </w:rPr>
        <w:t>colititis</w:t>
      </w:r>
      <w:proofErr w:type="spellEnd"/>
      <w:r w:rsidRPr="006E0A9F">
        <w:rPr>
          <w:sz w:val="28"/>
          <w:szCs w:val="28"/>
          <w:lang w:val="en-US"/>
        </w:rPr>
        <w:t xml:space="preserve">: a nationwide Danish cohort study. </w:t>
      </w:r>
      <w:r w:rsidRPr="006E0A9F">
        <w:rPr>
          <w:i/>
          <w:sz w:val="28"/>
          <w:szCs w:val="28"/>
          <w:lang w:val="en-US"/>
        </w:rPr>
        <w:t>Am. J. Gastroenterol</w:t>
      </w:r>
      <w:r w:rsidRPr="006E0A9F">
        <w:rPr>
          <w:sz w:val="28"/>
          <w:szCs w:val="28"/>
          <w:lang w:val="en-US"/>
        </w:rPr>
        <w:t>. 2000. Vol. 95. P. 3165–70.</w:t>
      </w:r>
    </w:p>
    <w:p w:rsidR="0038710A" w:rsidRPr="006E0A9F" w:rsidRDefault="0038710A" w:rsidP="00D30F80">
      <w:pPr>
        <w:pStyle w:val="ac"/>
        <w:numPr>
          <w:ilvl w:val="0"/>
          <w:numId w:val="10"/>
        </w:numPr>
        <w:spacing w:after="0" w:line="360" w:lineRule="auto"/>
        <w:ind w:left="360"/>
        <w:jc w:val="both"/>
        <w:rPr>
          <w:sz w:val="28"/>
          <w:szCs w:val="28"/>
          <w:lang w:val="en-US"/>
        </w:rPr>
      </w:pPr>
      <w:bookmarkStart w:id="59" w:name="_Ref31230896"/>
      <w:r w:rsidRPr="006E0A9F">
        <w:rPr>
          <w:sz w:val="28"/>
          <w:szCs w:val="28"/>
          <w:lang w:val="en-US"/>
        </w:rPr>
        <w:t xml:space="preserve">Pasternak B., </w:t>
      </w:r>
      <w:proofErr w:type="spellStart"/>
      <w:r w:rsidRPr="006E0A9F">
        <w:rPr>
          <w:sz w:val="28"/>
          <w:szCs w:val="28"/>
          <w:lang w:val="en-US"/>
        </w:rPr>
        <w:t>Hviid</w:t>
      </w:r>
      <w:proofErr w:type="spellEnd"/>
      <w:r w:rsidRPr="006E0A9F">
        <w:rPr>
          <w:sz w:val="28"/>
          <w:szCs w:val="28"/>
          <w:lang w:val="en-US"/>
        </w:rPr>
        <w:t xml:space="preserve"> A. Use of proton-pump inhibitors in early pregnancy and the risk of birth defects. </w:t>
      </w:r>
      <w:r w:rsidRPr="006E0A9F">
        <w:rPr>
          <w:i/>
          <w:sz w:val="28"/>
          <w:szCs w:val="28"/>
          <w:lang w:val="en-US"/>
        </w:rPr>
        <w:t>N. Engl. J. Med</w:t>
      </w:r>
      <w:r w:rsidRPr="006E0A9F">
        <w:rPr>
          <w:sz w:val="28"/>
          <w:szCs w:val="28"/>
          <w:lang w:val="en-US"/>
        </w:rPr>
        <w:t>. 2010. Vol. 363. P. 2114–23.</w:t>
      </w:r>
      <w:bookmarkEnd w:id="59"/>
    </w:p>
    <w:p w:rsidR="0038710A" w:rsidRPr="006E0A9F" w:rsidRDefault="0038710A" w:rsidP="00D30F80">
      <w:pPr>
        <w:pStyle w:val="ac"/>
        <w:numPr>
          <w:ilvl w:val="0"/>
          <w:numId w:val="10"/>
        </w:numPr>
        <w:spacing w:after="0" w:line="360" w:lineRule="auto"/>
        <w:ind w:left="360"/>
        <w:jc w:val="both"/>
        <w:rPr>
          <w:sz w:val="28"/>
          <w:szCs w:val="28"/>
        </w:rPr>
      </w:pPr>
      <w:bookmarkStart w:id="60" w:name="_Ref31231208"/>
      <w:proofErr w:type="spellStart"/>
      <w:r w:rsidRPr="006E0A9F">
        <w:rPr>
          <w:sz w:val="28"/>
          <w:szCs w:val="28"/>
          <w:lang w:val="en-US"/>
        </w:rPr>
        <w:t>Pembrey</w:t>
      </w:r>
      <w:proofErr w:type="spellEnd"/>
      <w:r w:rsidRPr="006E0A9F">
        <w:rPr>
          <w:sz w:val="28"/>
          <w:szCs w:val="28"/>
          <w:lang w:val="en-US"/>
        </w:rPr>
        <w:t xml:space="preserve"> L., Newel M.-L., </w:t>
      </w:r>
      <w:proofErr w:type="spellStart"/>
      <w:r w:rsidRPr="006E0A9F">
        <w:rPr>
          <w:sz w:val="28"/>
          <w:szCs w:val="28"/>
          <w:lang w:val="en-US"/>
        </w:rPr>
        <w:t>Tovo</w:t>
      </w:r>
      <w:proofErr w:type="spellEnd"/>
      <w:r w:rsidRPr="006E0A9F">
        <w:rPr>
          <w:sz w:val="28"/>
          <w:szCs w:val="28"/>
          <w:lang w:val="en-US"/>
        </w:rPr>
        <w:t xml:space="preserve"> P.-A. The EPHN Collaborators. The management of HCV infected pregnant woman and their children. </w:t>
      </w:r>
      <w:r w:rsidRPr="006E0A9F">
        <w:rPr>
          <w:i/>
          <w:sz w:val="28"/>
          <w:szCs w:val="28"/>
          <w:lang w:val="en-US"/>
        </w:rPr>
        <w:t>J</w:t>
      </w:r>
      <w:r w:rsidRPr="006E0A9F">
        <w:rPr>
          <w:i/>
          <w:sz w:val="28"/>
          <w:szCs w:val="28"/>
        </w:rPr>
        <w:t xml:space="preserve">. </w:t>
      </w:r>
      <w:proofErr w:type="spellStart"/>
      <w:r w:rsidRPr="006E0A9F">
        <w:rPr>
          <w:i/>
          <w:sz w:val="28"/>
          <w:szCs w:val="28"/>
        </w:rPr>
        <w:t>Hepatol</w:t>
      </w:r>
      <w:proofErr w:type="spellEnd"/>
      <w:r w:rsidRPr="006E0A9F">
        <w:rPr>
          <w:sz w:val="28"/>
          <w:szCs w:val="28"/>
        </w:rPr>
        <w:t xml:space="preserve">. 2005. </w:t>
      </w:r>
      <w:r w:rsidRPr="006E0A9F">
        <w:rPr>
          <w:sz w:val="28"/>
          <w:szCs w:val="28"/>
          <w:lang w:val="en-US"/>
        </w:rPr>
        <w:t>Vol</w:t>
      </w:r>
      <w:r w:rsidRPr="006E0A9F">
        <w:rPr>
          <w:sz w:val="28"/>
          <w:szCs w:val="28"/>
        </w:rPr>
        <w:t xml:space="preserve">. 43. </w:t>
      </w:r>
      <w:r w:rsidRPr="006E0A9F">
        <w:rPr>
          <w:sz w:val="28"/>
          <w:szCs w:val="28"/>
          <w:lang w:val="en-US"/>
        </w:rPr>
        <w:t>P</w:t>
      </w:r>
      <w:r w:rsidRPr="006E0A9F">
        <w:rPr>
          <w:sz w:val="28"/>
          <w:szCs w:val="28"/>
        </w:rPr>
        <w:t>. 515–25.</w:t>
      </w:r>
      <w:bookmarkEnd w:id="60"/>
    </w:p>
    <w:p w:rsidR="0038710A" w:rsidRPr="006E0A9F" w:rsidRDefault="0038710A" w:rsidP="00D30F80">
      <w:pPr>
        <w:pStyle w:val="ac"/>
        <w:numPr>
          <w:ilvl w:val="0"/>
          <w:numId w:val="10"/>
        </w:numPr>
        <w:spacing w:after="0" w:line="360" w:lineRule="auto"/>
        <w:ind w:left="360"/>
        <w:jc w:val="both"/>
        <w:rPr>
          <w:sz w:val="28"/>
          <w:szCs w:val="28"/>
          <w:lang w:val="en-US"/>
        </w:rPr>
      </w:pPr>
      <w:bookmarkStart w:id="61" w:name="_Ref31231223"/>
      <w:proofErr w:type="spellStart"/>
      <w:r w:rsidRPr="006E0A9F">
        <w:rPr>
          <w:sz w:val="28"/>
          <w:szCs w:val="28"/>
          <w:lang w:val="en-US"/>
        </w:rPr>
        <w:t>Pergam</w:t>
      </w:r>
      <w:proofErr w:type="spellEnd"/>
      <w:r w:rsidRPr="006E0A9F">
        <w:rPr>
          <w:sz w:val="28"/>
          <w:szCs w:val="28"/>
          <w:lang w:val="en-US"/>
        </w:rPr>
        <w:t xml:space="preserve"> S. A., Wang C. C., Gardella C. M., Sandison T. G., Phipps W. T. Pregnancy complications associated with hepatitis C: data from a 2003-2005 Washington state birth cohort. </w:t>
      </w:r>
      <w:r w:rsidRPr="006E0A9F">
        <w:rPr>
          <w:i/>
          <w:sz w:val="28"/>
          <w:szCs w:val="28"/>
          <w:lang w:val="en-US"/>
        </w:rPr>
        <w:t>Am. J. Obstet. Gynecol</w:t>
      </w:r>
      <w:r w:rsidRPr="006E0A9F">
        <w:rPr>
          <w:sz w:val="28"/>
          <w:szCs w:val="28"/>
          <w:lang w:val="en-US"/>
        </w:rPr>
        <w:t>. 2008. Vol. 199. P. 38–9.</w:t>
      </w:r>
      <w:bookmarkEnd w:id="61"/>
    </w:p>
    <w:p w:rsidR="0038710A" w:rsidRPr="006E0A9F" w:rsidRDefault="0038710A" w:rsidP="00D30F80">
      <w:pPr>
        <w:pStyle w:val="ac"/>
        <w:numPr>
          <w:ilvl w:val="0"/>
          <w:numId w:val="10"/>
        </w:numPr>
        <w:spacing w:after="0" w:line="360" w:lineRule="auto"/>
        <w:ind w:left="360"/>
        <w:jc w:val="both"/>
        <w:rPr>
          <w:sz w:val="28"/>
          <w:szCs w:val="28"/>
          <w:lang w:val="en-US"/>
        </w:rPr>
      </w:pPr>
      <w:bookmarkStart w:id="62" w:name="_Ref31231237"/>
      <w:proofErr w:type="spellStart"/>
      <w:r w:rsidRPr="006E0A9F">
        <w:rPr>
          <w:sz w:val="28"/>
          <w:szCs w:val="28"/>
          <w:lang w:val="en-US"/>
        </w:rPr>
        <w:t>Poupon</w:t>
      </w:r>
      <w:proofErr w:type="spellEnd"/>
      <w:r w:rsidRPr="006E0A9F">
        <w:rPr>
          <w:sz w:val="28"/>
          <w:szCs w:val="28"/>
          <w:lang w:val="en-US"/>
        </w:rPr>
        <w:t xml:space="preserve"> R., Chretien Y., </w:t>
      </w:r>
      <w:proofErr w:type="spellStart"/>
      <w:r w:rsidRPr="006E0A9F">
        <w:rPr>
          <w:sz w:val="28"/>
          <w:szCs w:val="28"/>
          <w:lang w:val="en-US"/>
        </w:rPr>
        <w:t>Chazouilleres</w:t>
      </w:r>
      <w:proofErr w:type="spellEnd"/>
      <w:r w:rsidRPr="006E0A9F">
        <w:rPr>
          <w:sz w:val="28"/>
          <w:szCs w:val="28"/>
          <w:lang w:val="en-US"/>
        </w:rPr>
        <w:t xml:space="preserve"> O., </w:t>
      </w:r>
      <w:proofErr w:type="spellStart"/>
      <w:r w:rsidRPr="006E0A9F">
        <w:rPr>
          <w:sz w:val="28"/>
          <w:szCs w:val="28"/>
          <w:lang w:val="en-US"/>
        </w:rPr>
        <w:t>Poupon</w:t>
      </w:r>
      <w:proofErr w:type="spellEnd"/>
      <w:r w:rsidRPr="006E0A9F">
        <w:rPr>
          <w:sz w:val="28"/>
          <w:szCs w:val="28"/>
          <w:lang w:val="en-US"/>
        </w:rPr>
        <w:t xml:space="preserve"> R. E. Pregnancy in woman with </w:t>
      </w:r>
      <w:proofErr w:type="spellStart"/>
      <w:r w:rsidRPr="006E0A9F">
        <w:rPr>
          <w:sz w:val="28"/>
          <w:szCs w:val="28"/>
          <w:lang w:val="en-US"/>
        </w:rPr>
        <w:t>ursodeoxycholic</w:t>
      </w:r>
      <w:proofErr w:type="spellEnd"/>
      <w:r w:rsidRPr="006E0A9F">
        <w:rPr>
          <w:sz w:val="28"/>
          <w:szCs w:val="28"/>
          <w:lang w:val="en-US"/>
        </w:rPr>
        <w:t xml:space="preserve"> acid-treated primary biliary cirrhosis. </w:t>
      </w:r>
      <w:r w:rsidRPr="006E0A9F">
        <w:rPr>
          <w:i/>
          <w:sz w:val="28"/>
          <w:szCs w:val="28"/>
          <w:lang w:val="en-US"/>
        </w:rPr>
        <w:t xml:space="preserve">J. </w:t>
      </w:r>
      <w:proofErr w:type="spellStart"/>
      <w:r w:rsidRPr="006E0A9F">
        <w:rPr>
          <w:i/>
          <w:sz w:val="28"/>
          <w:szCs w:val="28"/>
          <w:lang w:val="en-US"/>
        </w:rPr>
        <w:t>Hepatol</w:t>
      </w:r>
      <w:proofErr w:type="spellEnd"/>
      <w:r w:rsidRPr="006E0A9F">
        <w:rPr>
          <w:sz w:val="28"/>
          <w:szCs w:val="28"/>
          <w:lang w:val="en-US"/>
        </w:rPr>
        <w:t>. 2005. Vol. 42. P. 418–9.</w:t>
      </w:r>
      <w:bookmarkEnd w:id="62"/>
    </w:p>
    <w:p w:rsidR="0038710A" w:rsidRPr="006E0A9F" w:rsidRDefault="0038710A" w:rsidP="00D30F80">
      <w:pPr>
        <w:pStyle w:val="ac"/>
        <w:numPr>
          <w:ilvl w:val="0"/>
          <w:numId w:val="10"/>
        </w:numPr>
        <w:spacing w:after="0" w:line="360" w:lineRule="auto"/>
        <w:ind w:left="360"/>
        <w:jc w:val="both"/>
        <w:rPr>
          <w:sz w:val="28"/>
          <w:szCs w:val="28"/>
          <w:lang w:val="en-US"/>
        </w:rPr>
      </w:pPr>
      <w:bookmarkStart w:id="63" w:name="_Ref31230791"/>
      <w:r w:rsidRPr="006E0A9F">
        <w:rPr>
          <w:sz w:val="28"/>
          <w:szCs w:val="28"/>
          <w:lang w:val="en-US"/>
        </w:rPr>
        <w:t xml:space="preserve">Richter J. E. gastroesophageal reflux disease during pregnancy. </w:t>
      </w:r>
      <w:r w:rsidRPr="006E0A9F">
        <w:rPr>
          <w:i/>
          <w:sz w:val="28"/>
          <w:szCs w:val="28"/>
          <w:lang w:val="en-US"/>
        </w:rPr>
        <w:t>Gastroenterol. Clin</w:t>
      </w:r>
      <w:r w:rsidRPr="006E0A9F">
        <w:rPr>
          <w:sz w:val="28"/>
          <w:szCs w:val="28"/>
          <w:lang w:val="en-US"/>
        </w:rPr>
        <w:t>. 2003. Vol. 32. P. 1–5.</w:t>
      </w:r>
      <w:bookmarkEnd w:id="63"/>
    </w:p>
    <w:p w:rsidR="0038710A" w:rsidRPr="006E0A9F" w:rsidRDefault="0038710A" w:rsidP="00D30F80">
      <w:pPr>
        <w:pStyle w:val="ac"/>
        <w:numPr>
          <w:ilvl w:val="0"/>
          <w:numId w:val="10"/>
        </w:numPr>
        <w:spacing w:after="0" w:line="360" w:lineRule="auto"/>
        <w:ind w:left="360"/>
        <w:jc w:val="both"/>
        <w:rPr>
          <w:sz w:val="28"/>
          <w:szCs w:val="28"/>
          <w:lang w:val="en-US"/>
        </w:rPr>
      </w:pPr>
      <w:bookmarkStart w:id="64" w:name="_Ref31230750"/>
      <w:r w:rsidRPr="006E0A9F">
        <w:rPr>
          <w:sz w:val="28"/>
          <w:szCs w:val="28"/>
          <w:lang w:val="en-US"/>
        </w:rPr>
        <w:t xml:space="preserve">Richter J. E., </w:t>
      </w:r>
      <w:proofErr w:type="spellStart"/>
      <w:r w:rsidRPr="006E0A9F">
        <w:rPr>
          <w:sz w:val="28"/>
          <w:szCs w:val="28"/>
          <w:lang w:val="en-US"/>
        </w:rPr>
        <w:t>Kahrilas</w:t>
      </w:r>
      <w:proofErr w:type="spellEnd"/>
      <w:r w:rsidRPr="006E0A9F">
        <w:rPr>
          <w:sz w:val="28"/>
          <w:szCs w:val="28"/>
          <w:lang w:val="en-US"/>
        </w:rPr>
        <w:t xml:space="preserve"> P. J., </w:t>
      </w:r>
      <w:proofErr w:type="spellStart"/>
      <w:r w:rsidRPr="006E0A9F">
        <w:rPr>
          <w:sz w:val="28"/>
          <w:szCs w:val="28"/>
          <w:lang w:val="en-US"/>
        </w:rPr>
        <w:t>Johanson</w:t>
      </w:r>
      <w:proofErr w:type="spellEnd"/>
      <w:r w:rsidRPr="006E0A9F">
        <w:rPr>
          <w:sz w:val="28"/>
          <w:szCs w:val="28"/>
          <w:lang w:val="en-US"/>
        </w:rPr>
        <w:t xml:space="preserve"> J., et al. Efficacy and safety of esomeprazole compared with omeprazole in GERD patients with erosive esophagitis: a </w:t>
      </w:r>
      <w:proofErr w:type="spellStart"/>
      <w:r w:rsidRPr="006E0A9F">
        <w:rPr>
          <w:sz w:val="28"/>
          <w:szCs w:val="28"/>
          <w:lang w:val="en-US"/>
        </w:rPr>
        <w:t>randomizet</w:t>
      </w:r>
      <w:proofErr w:type="spellEnd"/>
      <w:r w:rsidRPr="006E0A9F">
        <w:rPr>
          <w:sz w:val="28"/>
          <w:szCs w:val="28"/>
          <w:lang w:val="en-US"/>
        </w:rPr>
        <w:t xml:space="preserve"> controlled trial. </w:t>
      </w:r>
      <w:r w:rsidRPr="006E0A9F">
        <w:rPr>
          <w:i/>
          <w:sz w:val="28"/>
          <w:szCs w:val="28"/>
          <w:lang w:val="en-US"/>
        </w:rPr>
        <w:t>Am. J. Gastroenterol</w:t>
      </w:r>
      <w:r w:rsidRPr="006E0A9F">
        <w:rPr>
          <w:sz w:val="28"/>
          <w:szCs w:val="28"/>
          <w:lang w:val="en-US"/>
        </w:rPr>
        <w:t>. 2001. Vol. 96. P. 656–65.</w:t>
      </w:r>
      <w:bookmarkEnd w:id="64"/>
    </w:p>
    <w:p w:rsidR="0038710A" w:rsidRPr="006E0A9F" w:rsidRDefault="0038710A" w:rsidP="00D30F80">
      <w:pPr>
        <w:pStyle w:val="ac"/>
        <w:numPr>
          <w:ilvl w:val="0"/>
          <w:numId w:val="10"/>
        </w:numPr>
        <w:spacing w:after="0" w:line="360" w:lineRule="auto"/>
        <w:ind w:left="360"/>
        <w:jc w:val="both"/>
        <w:rPr>
          <w:sz w:val="28"/>
          <w:szCs w:val="28"/>
          <w:lang w:val="en-US"/>
        </w:rPr>
      </w:pPr>
      <w:bookmarkStart w:id="65" w:name="_Ref31230864"/>
      <w:proofErr w:type="spellStart"/>
      <w:r w:rsidRPr="006E0A9F">
        <w:rPr>
          <w:sz w:val="28"/>
          <w:szCs w:val="28"/>
          <w:lang w:val="en-US"/>
        </w:rPr>
        <w:t>Ruigomez</w:t>
      </w:r>
      <w:proofErr w:type="spellEnd"/>
      <w:r w:rsidRPr="006E0A9F">
        <w:rPr>
          <w:sz w:val="28"/>
          <w:szCs w:val="28"/>
          <w:lang w:val="en-US"/>
        </w:rPr>
        <w:t xml:space="preserve"> A., Rodrigues L. A. G., </w:t>
      </w:r>
      <w:proofErr w:type="spellStart"/>
      <w:r w:rsidRPr="006E0A9F">
        <w:rPr>
          <w:sz w:val="28"/>
          <w:szCs w:val="28"/>
          <w:lang w:val="en-US"/>
        </w:rPr>
        <w:t>Cattaruzzi</w:t>
      </w:r>
      <w:proofErr w:type="spellEnd"/>
      <w:r w:rsidRPr="006E0A9F">
        <w:rPr>
          <w:sz w:val="28"/>
          <w:szCs w:val="28"/>
          <w:lang w:val="en-US"/>
        </w:rPr>
        <w:t xml:space="preserve"> C., et al. Use of cimetidine, omeprazole and ranitidine in pregnant women and pregnancy outcomes. </w:t>
      </w:r>
      <w:r w:rsidRPr="006E0A9F">
        <w:rPr>
          <w:i/>
          <w:sz w:val="28"/>
          <w:szCs w:val="28"/>
          <w:lang w:val="en-US"/>
        </w:rPr>
        <w:t>Am. J. Epidemiol</w:t>
      </w:r>
      <w:r w:rsidRPr="006E0A9F">
        <w:rPr>
          <w:sz w:val="28"/>
          <w:szCs w:val="28"/>
          <w:lang w:val="en-US"/>
        </w:rPr>
        <w:t>. 1999. Vol. 150. P. 276–481.</w:t>
      </w:r>
      <w:bookmarkEnd w:id="65"/>
    </w:p>
    <w:p w:rsidR="0038710A" w:rsidRPr="006E0A9F" w:rsidRDefault="0038710A" w:rsidP="00D30F80">
      <w:pPr>
        <w:pStyle w:val="ac"/>
        <w:numPr>
          <w:ilvl w:val="0"/>
          <w:numId w:val="10"/>
        </w:numPr>
        <w:spacing w:after="0" w:line="360" w:lineRule="auto"/>
        <w:ind w:left="360"/>
        <w:jc w:val="both"/>
        <w:rPr>
          <w:sz w:val="28"/>
          <w:szCs w:val="28"/>
        </w:rPr>
      </w:pPr>
      <w:bookmarkStart w:id="66" w:name="_Ref31230761"/>
      <w:r w:rsidRPr="006E0A9F">
        <w:rPr>
          <w:sz w:val="28"/>
          <w:szCs w:val="28"/>
          <w:lang w:val="en-US"/>
        </w:rPr>
        <w:t xml:space="preserve">Salvatore S., </w:t>
      </w:r>
      <w:proofErr w:type="spellStart"/>
      <w:r w:rsidRPr="006E0A9F">
        <w:rPr>
          <w:sz w:val="28"/>
          <w:szCs w:val="28"/>
          <w:lang w:val="en-US"/>
        </w:rPr>
        <w:t>Vandenplas</w:t>
      </w:r>
      <w:proofErr w:type="spellEnd"/>
      <w:r w:rsidRPr="006E0A9F">
        <w:rPr>
          <w:sz w:val="28"/>
          <w:szCs w:val="28"/>
          <w:lang w:val="en-US"/>
        </w:rPr>
        <w:t xml:space="preserve"> Y. Gastro-</w:t>
      </w:r>
      <w:proofErr w:type="spellStart"/>
      <w:r w:rsidRPr="006E0A9F">
        <w:rPr>
          <w:sz w:val="28"/>
          <w:szCs w:val="28"/>
          <w:lang w:val="en-US"/>
        </w:rPr>
        <w:t>oesophageal</w:t>
      </w:r>
      <w:proofErr w:type="spellEnd"/>
      <w:r w:rsidRPr="006E0A9F">
        <w:rPr>
          <w:sz w:val="28"/>
          <w:szCs w:val="28"/>
          <w:lang w:val="en-US"/>
        </w:rPr>
        <w:t xml:space="preserve"> reflux disease and motility disorders. </w:t>
      </w:r>
      <w:r w:rsidRPr="006E0A9F">
        <w:rPr>
          <w:i/>
          <w:sz w:val="28"/>
          <w:szCs w:val="28"/>
          <w:lang w:val="en-US"/>
        </w:rPr>
        <w:t xml:space="preserve">Best </w:t>
      </w:r>
      <w:proofErr w:type="spellStart"/>
      <w:r w:rsidRPr="006E0A9F">
        <w:rPr>
          <w:i/>
          <w:sz w:val="28"/>
          <w:szCs w:val="28"/>
          <w:lang w:val="en-US"/>
        </w:rPr>
        <w:t>Pract</w:t>
      </w:r>
      <w:proofErr w:type="spellEnd"/>
      <w:r w:rsidRPr="006E0A9F">
        <w:rPr>
          <w:i/>
          <w:sz w:val="28"/>
          <w:szCs w:val="28"/>
          <w:lang w:val="en-US"/>
        </w:rPr>
        <w:t>. Res. Clin. Gastroenterol</w:t>
      </w:r>
      <w:r w:rsidRPr="006E0A9F">
        <w:rPr>
          <w:sz w:val="28"/>
          <w:szCs w:val="28"/>
          <w:lang w:val="en-US"/>
        </w:rPr>
        <w:t xml:space="preserve">. </w:t>
      </w:r>
      <w:r w:rsidRPr="006E0A9F">
        <w:rPr>
          <w:sz w:val="28"/>
          <w:szCs w:val="28"/>
        </w:rPr>
        <w:t xml:space="preserve">2003. </w:t>
      </w:r>
      <w:r w:rsidRPr="006E0A9F">
        <w:rPr>
          <w:sz w:val="28"/>
          <w:szCs w:val="28"/>
          <w:lang w:val="en-US"/>
        </w:rPr>
        <w:t>Vol</w:t>
      </w:r>
      <w:r w:rsidRPr="006E0A9F">
        <w:rPr>
          <w:sz w:val="28"/>
          <w:szCs w:val="28"/>
        </w:rPr>
        <w:t xml:space="preserve">. 17. </w:t>
      </w:r>
      <w:r w:rsidRPr="006E0A9F">
        <w:rPr>
          <w:sz w:val="28"/>
          <w:szCs w:val="28"/>
          <w:lang w:val="en-US"/>
        </w:rPr>
        <w:t>P</w:t>
      </w:r>
      <w:r w:rsidRPr="006E0A9F">
        <w:rPr>
          <w:sz w:val="28"/>
          <w:szCs w:val="28"/>
        </w:rPr>
        <w:t>. 163–79.</w:t>
      </w:r>
      <w:bookmarkEnd w:id="66"/>
    </w:p>
    <w:p w:rsidR="0038710A" w:rsidRPr="006E0A9F" w:rsidRDefault="0038710A" w:rsidP="00D30F80">
      <w:pPr>
        <w:pStyle w:val="ac"/>
        <w:numPr>
          <w:ilvl w:val="0"/>
          <w:numId w:val="10"/>
        </w:numPr>
        <w:spacing w:after="0" w:line="360" w:lineRule="auto"/>
        <w:ind w:left="360"/>
        <w:jc w:val="both"/>
        <w:rPr>
          <w:sz w:val="28"/>
          <w:szCs w:val="28"/>
          <w:lang w:val="en-US"/>
        </w:rPr>
      </w:pPr>
      <w:bookmarkStart w:id="67" w:name="_Ref31231552"/>
      <w:r w:rsidRPr="006E0A9F">
        <w:rPr>
          <w:sz w:val="28"/>
          <w:szCs w:val="28"/>
          <w:lang w:val="en-US"/>
        </w:rPr>
        <w:t xml:space="preserve">Schramm C., </w:t>
      </w:r>
      <w:proofErr w:type="spellStart"/>
      <w:r w:rsidRPr="006E0A9F">
        <w:rPr>
          <w:sz w:val="28"/>
          <w:szCs w:val="28"/>
          <w:lang w:val="en-US"/>
        </w:rPr>
        <w:t>Herkel</w:t>
      </w:r>
      <w:proofErr w:type="spellEnd"/>
      <w:r w:rsidRPr="006E0A9F">
        <w:rPr>
          <w:sz w:val="28"/>
          <w:szCs w:val="28"/>
          <w:lang w:val="en-US"/>
        </w:rPr>
        <w:t xml:space="preserve"> J., </w:t>
      </w:r>
      <w:proofErr w:type="spellStart"/>
      <w:r w:rsidRPr="006E0A9F">
        <w:rPr>
          <w:sz w:val="28"/>
          <w:szCs w:val="28"/>
          <w:lang w:val="en-US"/>
        </w:rPr>
        <w:t>Beuers</w:t>
      </w:r>
      <w:proofErr w:type="spellEnd"/>
      <w:r w:rsidRPr="006E0A9F">
        <w:rPr>
          <w:sz w:val="28"/>
          <w:szCs w:val="28"/>
          <w:lang w:val="en-US"/>
        </w:rPr>
        <w:t xml:space="preserve"> U., et al. Pregnancy in autoimmune hepatitis: outcome and risk factors. </w:t>
      </w:r>
      <w:r w:rsidRPr="006E0A9F">
        <w:rPr>
          <w:i/>
          <w:sz w:val="28"/>
          <w:szCs w:val="28"/>
          <w:lang w:val="en-US"/>
        </w:rPr>
        <w:t>Am. J. Gastroenterol</w:t>
      </w:r>
      <w:r w:rsidRPr="006E0A9F">
        <w:rPr>
          <w:sz w:val="28"/>
          <w:szCs w:val="28"/>
          <w:lang w:val="en-US"/>
        </w:rPr>
        <w:t>. 2006. Vol. 101. P. 556–60.</w:t>
      </w:r>
      <w:bookmarkEnd w:id="67"/>
    </w:p>
    <w:p w:rsidR="0038710A" w:rsidRPr="006E0A9F" w:rsidRDefault="0038710A" w:rsidP="00D30F80">
      <w:pPr>
        <w:pStyle w:val="ac"/>
        <w:numPr>
          <w:ilvl w:val="0"/>
          <w:numId w:val="10"/>
        </w:numPr>
        <w:spacing w:after="0" w:line="360" w:lineRule="auto"/>
        <w:ind w:left="360"/>
        <w:jc w:val="both"/>
        <w:rPr>
          <w:sz w:val="28"/>
          <w:szCs w:val="28"/>
          <w:lang w:val="en-US"/>
        </w:rPr>
      </w:pPr>
      <w:bookmarkStart w:id="68" w:name="_Ref31230946"/>
      <w:r w:rsidRPr="006E0A9F">
        <w:rPr>
          <w:sz w:val="28"/>
          <w:szCs w:val="28"/>
          <w:lang w:val="en-US"/>
        </w:rPr>
        <w:t xml:space="preserve">Scott L. D. Gastrointestinal disease in pregnancy. In: Creasy W.J., Resnik R., eds. </w:t>
      </w:r>
      <w:proofErr w:type="spellStart"/>
      <w:r w:rsidRPr="006E0A9F">
        <w:rPr>
          <w:i/>
          <w:sz w:val="28"/>
          <w:szCs w:val="28"/>
          <w:lang w:val="en-US"/>
        </w:rPr>
        <w:t>Material</w:t>
      </w:r>
      <w:proofErr w:type="spellEnd"/>
      <w:r w:rsidRPr="006E0A9F">
        <w:rPr>
          <w:i/>
          <w:sz w:val="28"/>
          <w:szCs w:val="28"/>
          <w:lang w:val="en-US"/>
        </w:rPr>
        <w:t>-Fetal Medicine, Principles and Practice</w:t>
      </w:r>
      <w:r w:rsidRPr="006E0A9F">
        <w:rPr>
          <w:sz w:val="28"/>
          <w:szCs w:val="28"/>
          <w:lang w:val="en-US"/>
        </w:rPr>
        <w:t>. 3rd ed. Philadelphia: Saunders, 2004.</w:t>
      </w:r>
      <w:bookmarkEnd w:id="68"/>
    </w:p>
    <w:p w:rsidR="0038710A" w:rsidRPr="006E0A9F" w:rsidRDefault="0038710A" w:rsidP="00D30F80">
      <w:pPr>
        <w:pStyle w:val="ac"/>
        <w:numPr>
          <w:ilvl w:val="0"/>
          <w:numId w:val="10"/>
        </w:numPr>
        <w:spacing w:after="0" w:line="360" w:lineRule="auto"/>
        <w:ind w:left="360"/>
        <w:jc w:val="both"/>
        <w:rPr>
          <w:sz w:val="28"/>
          <w:szCs w:val="28"/>
          <w:lang w:val="en-US"/>
        </w:rPr>
      </w:pPr>
      <w:bookmarkStart w:id="69" w:name="_Ref31231678"/>
      <w:r w:rsidRPr="006E0A9F">
        <w:rPr>
          <w:sz w:val="28"/>
          <w:szCs w:val="28"/>
          <w:lang w:val="en-US"/>
        </w:rPr>
        <w:lastRenderedPageBreak/>
        <w:t xml:space="preserve">Silva R. Bilirubin-induced apoptosis in astrocytes is </w:t>
      </w:r>
      <w:proofErr w:type="spellStart"/>
      <w:r w:rsidRPr="006E0A9F">
        <w:rPr>
          <w:sz w:val="28"/>
          <w:szCs w:val="28"/>
          <w:lang w:val="en-US"/>
        </w:rPr>
        <w:t>ursodeoxycholic</w:t>
      </w:r>
      <w:proofErr w:type="spellEnd"/>
      <w:r w:rsidRPr="006E0A9F">
        <w:rPr>
          <w:sz w:val="28"/>
          <w:szCs w:val="28"/>
          <w:lang w:val="en-US"/>
        </w:rPr>
        <w:t xml:space="preserve"> acid. </w:t>
      </w:r>
      <w:r w:rsidRPr="006E0A9F">
        <w:rPr>
          <w:i/>
          <w:sz w:val="28"/>
          <w:szCs w:val="28"/>
          <w:lang w:val="en-US"/>
        </w:rPr>
        <w:t>Hepatology</w:t>
      </w:r>
      <w:r w:rsidRPr="006E0A9F">
        <w:rPr>
          <w:sz w:val="28"/>
          <w:szCs w:val="28"/>
          <w:lang w:val="en-US"/>
        </w:rPr>
        <w:t>. 1998. Vol. 28, No 4. P. 329A.</w:t>
      </w:r>
      <w:bookmarkEnd w:id="69"/>
    </w:p>
    <w:p w:rsidR="0038710A" w:rsidRPr="006E0A9F" w:rsidRDefault="0038710A" w:rsidP="00D30F80">
      <w:pPr>
        <w:pStyle w:val="ac"/>
        <w:numPr>
          <w:ilvl w:val="0"/>
          <w:numId w:val="10"/>
        </w:numPr>
        <w:spacing w:after="0" w:line="360" w:lineRule="auto"/>
        <w:ind w:left="360"/>
        <w:jc w:val="both"/>
        <w:rPr>
          <w:sz w:val="28"/>
          <w:szCs w:val="28"/>
          <w:lang w:val="en-US"/>
        </w:rPr>
      </w:pPr>
      <w:bookmarkStart w:id="70" w:name="_Ref31231595"/>
      <w:r w:rsidRPr="006E0A9F">
        <w:rPr>
          <w:sz w:val="28"/>
          <w:szCs w:val="28"/>
          <w:lang w:val="en-US"/>
        </w:rPr>
        <w:t xml:space="preserve">Solomon L., Abrams G., Dinner M., Berman L. Neonatal abnormalities associated with D-penicillamine treatment during pregnancy. </w:t>
      </w:r>
      <w:r w:rsidRPr="006E0A9F">
        <w:rPr>
          <w:i/>
          <w:sz w:val="28"/>
          <w:szCs w:val="28"/>
          <w:lang w:val="en-US"/>
        </w:rPr>
        <w:t>N. Engl. J. Med.</w:t>
      </w:r>
      <w:r w:rsidRPr="006E0A9F">
        <w:rPr>
          <w:sz w:val="28"/>
          <w:szCs w:val="28"/>
          <w:lang w:val="en-US"/>
        </w:rPr>
        <w:t xml:space="preserve"> 1977. Vol. 296. P. 54–5.</w:t>
      </w:r>
      <w:bookmarkEnd w:id="70"/>
    </w:p>
    <w:p w:rsidR="0038710A" w:rsidRPr="006E0A9F" w:rsidRDefault="0038710A" w:rsidP="00D30F80">
      <w:pPr>
        <w:pStyle w:val="ac"/>
        <w:numPr>
          <w:ilvl w:val="0"/>
          <w:numId w:val="10"/>
        </w:numPr>
        <w:spacing w:after="0" w:line="360" w:lineRule="auto"/>
        <w:ind w:left="360"/>
        <w:jc w:val="both"/>
        <w:rPr>
          <w:sz w:val="28"/>
          <w:szCs w:val="28"/>
        </w:rPr>
      </w:pPr>
      <w:bookmarkStart w:id="71" w:name="_Ref31231240"/>
      <w:proofErr w:type="spellStart"/>
      <w:r w:rsidRPr="006E0A9F">
        <w:rPr>
          <w:sz w:val="28"/>
          <w:szCs w:val="28"/>
          <w:lang w:val="en-US"/>
        </w:rPr>
        <w:t>Sternlieb</w:t>
      </w:r>
      <w:proofErr w:type="spellEnd"/>
      <w:r w:rsidRPr="006E0A9F">
        <w:rPr>
          <w:sz w:val="28"/>
          <w:szCs w:val="28"/>
          <w:lang w:val="en-US"/>
        </w:rPr>
        <w:t xml:space="preserve"> I., Wilson S. Disease and pregnancy. </w:t>
      </w:r>
      <w:r w:rsidRPr="006E0A9F">
        <w:rPr>
          <w:i/>
          <w:sz w:val="28"/>
          <w:szCs w:val="28"/>
          <w:lang w:val="en-US"/>
        </w:rPr>
        <w:t>Hepatology</w:t>
      </w:r>
      <w:r w:rsidRPr="006E0A9F">
        <w:rPr>
          <w:sz w:val="28"/>
          <w:szCs w:val="28"/>
        </w:rPr>
        <w:t xml:space="preserve">. 2000. </w:t>
      </w:r>
      <w:r w:rsidRPr="006E0A9F">
        <w:rPr>
          <w:sz w:val="28"/>
          <w:szCs w:val="28"/>
          <w:lang w:val="en-US"/>
        </w:rPr>
        <w:t>Vol</w:t>
      </w:r>
      <w:r w:rsidRPr="006E0A9F">
        <w:rPr>
          <w:sz w:val="28"/>
          <w:szCs w:val="28"/>
        </w:rPr>
        <w:t xml:space="preserve">. 31. </w:t>
      </w:r>
      <w:r w:rsidRPr="006E0A9F">
        <w:rPr>
          <w:sz w:val="28"/>
          <w:szCs w:val="28"/>
          <w:lang w:val="en-US"/>
        </w:rPr>
        <w:t>P</w:t>
      </w:r>
      <w:r w:rsidRPr="006E0A9F">
        <w:rPr>
          <w:sz w:val="28"/>
          <w:szCs w:val="28"/>
        </w:rPr>
        <w:t>. 531–2.</w:t>
      </w:r>
      <w:bookmarkEnd w:id="71"/>
    </w:p>
    <w:p w:rsidR="0038710A" w:rsidRPr="006E0A9F" w:rsidRDefault="0038710A" w:rsidP="00D30F80">
      <w:pPr>
        <w:pStyle w:val="ac"/>
        <w:numPr>
          <w:ilvl w:val="0"/>
          <w:numId w:val="10"/>
        </w:numPr>
        <w:spacing w:after="0" w:line="360" w:lineRule="auto"/>
        <w:ind w:left="360"/>
        <w:jc w:val="both"/>
        <w:rPr>
          <w:sz w:val="28"/>
          <w:szCs w:val="28"/>
        </w:rPr>
      </w:pPr>
      <w:bookmarkStart w:id="72" w:name="_Ref31231723"/>
      <w:proofErr w:type="spellStart"/>
      <w:r w:rsidRPr="006E0A9F">
        <w:rPr>
          <w:sz w:val="28"/>
          <w:szCs w:val="28"/>
          <w:lang w:val="en-US"/>
        </w:rPr>
        <w:t>Strassburg</w:t>
      </w:r>
      <w:proofErr w:type="spellEnd"/>
      <w:r w:rsidRPr="006E0A9F">
        <w:rPr>
          <w:sz w:val="28"/>
          <w:szCs w:val="28"/>
          <w:lang w:val="en-US"/>
        </w:rPr>
        <w:t xml:space="preserve"> C. P., </w:t>
      </w:r>
      <w:proofErr w:type="spellStart"/>
      <w:r w:rsidRPr="006E0A9F">
        <w:rPr>
          <w:sz w:val="28"/>
          <w:szCs w:val="28"/>
          <w:lang w:val="en-US"/>
        </w:rPr>
        <w:t>Manns</w:t>
      </w:r>
      <w:proofErr w:type="spellEnd"/>
      <w:r w:rsidRPr="006E0A9F">
        <w:rPr>
          <w:sz w:val="28"/>
          <w:szCs w:val="28"/>
          <w:lang w:val="en-US"/>
        </w:rPr>
        <w:t xml:space="preserve"> M. P. Treatment of autoimmune hepatitis. </w:t>
      </w:r>
      <w:proofErr w:type="spellStart"/>
      <w:r w:rsidRPr="006E0A9F">
        <w:rPr>
          <w:i/>
          <w:sz w:val="28"/>
          <w:szCs w:val="28"/>
          <w:lang w:val="en-US"/>
        </w:rPr>
        <w:t>Semin</w:t>
      </w:r>
      <w:proofErr w:type="spellEnd"/>
      <w:r w:rsidRPr="006E0A9F">
        <w:rPr>
          <w:i/>
          <w:sz w:val="28"/>
          <w:szCs w:val="28"/>
          <w:lang w:val="en-US"/>
        </w:rPr>
        <w:t>. Liver</w:t>
      </w:r>
      <w:r w:rsidRPr="006E0A9F">
        <w:rPr>
          <w:i/>
          <w:sz w:val="28"/>
          <w:szCs w:val="28"/>
        </w:rPr>
        <w:t xml:space="preserve"> </w:t>
      </w:r>
      <w:r w:rsidRPr="006E0A9F">
        <w:rPr>
          <w:i/>
          <w:sz w:val="28"/>
          <w:szCs w:val="28"/>
          <w:lang w:val="en-US"/>
        </w:rPr>
        <w:t>Dis</w:t>
      </w:r>
      <w:r w:rsidRPr="006E0A9F">
        <w:rPr>
          <w:sz w:val="28"/>
          <w:szCs w:val="28"/>
        </w:rPr>
        <w:t xml:space="preserve">. 2009. </w:t>
      </w:r>
      <w:r w:rsidRPr="006E0A9F">
        <w:rPr>
          <w:sz w:val="28"/>
          <w:szCs w:val="28"/>
          <w:lang w:val="en-US"/>
        </w:rPr>
        <w:t>Vol</w:t>
      </w:r>
      <w:r w:rsidRPr="006E0A9F">
        <w:rPr>
          <w:sz w:val="28"/>
          <w:szCs w:val="28"/>
        </w:rPr>
        <w:t xml:space="preserve">. 29, </w:t>
      </w:r>
      <w:r w:rsidRPr="006E0A9F">
        <w:rPr>
          <w:sz w:val="28"/>
          <w:szCs w:val="28"/>
          <w:lang w:val="en-US"/>
        </w:rPr>
        <w:t>No</w:t>
      </w:r>
      <w:r w:rsidRPr="006E0A9F">
        <w:rPr>
          <w:sz w:val="28"/>
          <w:szCs w:val="28"/>
        </w:rPr>
        <w:t xml:space="preserve"> 3. </w:t>
      </w:r>
      <w:r w:rsidRPr="006E0A9F">
        <w:rPr>
          <w:sz w:val="28"/>
          <w:szCs w:val="28"/>
          <w:lang w:val="en-US"/>
        </w:rPr>
        <w:t>P</w:t>
      </w:r>
      <w:r w:rsidRPr="006E0A9F">
        <w:rPr>
          <w:sz w:val="28"/>
          <w:szCs w:val="28"/>
        </w:rPr>
        <w:t>. 273–85.</w:t>
      </w:r>
      <w:bookmarkEnd w:id="72"/>
    </w:p>
    <w:p w:rsidR="0038710A" w:rsidRPr="006E0A9F" w:rsidRDefault="0038710A" w:rsidP="00D30F80">
      <w:pPr>
        <w:pStyle w:val="ac"/>
        <w:numPr>
          <w:ilvl w:val="0"/>
          <w:numId w:val="10"/>
        </w:numPr>
        <w:spacing w:after="0" w:line="360" w:lineRule="auto"/>
        <w:ind w:left="360"/>
        <w:jc w:val="both"/>
        <w:rPr>
          <w:sz w:val="28"/>
          <w:szCs w:val="28"/>
          <w:lang w:val="en-US"/>
        </w:rPr>
      </w:pPr>
      <w:bookmarkStart w:id="73" w:name="_Ref31231695"/>
      <w:proofErr w:type="spellStart"/>
      <w:r w:rsidRPr="006E0A9F">
        <w:rPr>
          <w:sz w:val="28"/>
          <w:szCs w:val="28"/>
          <w:lang w:val="en-US"/>
        </w:rPr>
        <w:t>Ursofalk</w:t>
      </w:r>
      <w:proofErr w:type="spellEnd"/>
      <w:r w:rsidRPr="006E0A9F">
        <w:rPr>
          <w:sz w:val="28"/>
          <w:szCs w:val="28"/>
          <w:lang w:val="en-US"/>
        </w:rPr>
        <w:t>: Primary Biliary Cirrhosis, Dyspeptic Complains, Cholesterol Gallstones. Freiburg: Dr. Falk Pharma GmbH, 2005.</w:t>
      </w:r>
      <w:bookmarkEnd w:id="73"/>
    </w:p>
    <w:p w:rsidR="0038710A" w:rsidRPr="006E0A9F" w:rsidRDefault="0038710A" w:rsidP="00D30F80">
      <w:pPr>
        <w:pStyle w:val="ac"/>
        <w:numPr>
          <w:ilvl w:val="0"/>
          <w:numId w:val="10"/>
        </w:numPr>
        <w:spacing w:after="0" w:line="360" w:lineRule="auto"/>
        <w:ind w:left="360"/>
        <w:jc w:val="both"/>
        <w:rPr>
          <w:sz w:val="28"/>
          <w:szCs w:val="28"/>
        </w:rPr>
      </w:pPr>
      <w:bookmarkStart w:id="74" w:name="_Ref31231005"/>
      <w:r w:rsidRPr="006E0A9F">
        <w:rPr>
          <w:sz w:val="28"/>
          <w:szCs w:val="28"/>
          <w:lang w:val="en-US"/>
        </w:rPr>
        <w:t xml:space="preserve">Yadav D., </w:t>
      </w:r>
      <w:proofErr w:type="spellStart"/>
      <w:r w:rsidRPr="006E0A9F">
        <w:rPr>
          <w:sz w:val="28"/>
          <w:szCs w:val="28"/>
          <w:lang w:val="en-US"/>
        </w:rPr>
        <w:t>Pitchumoni</w:t>
      </w:r>
      <w:proofErr w:type="spellEnd"/>
      <w:r w:rsidRPr="006E0A9F">
        <w:rPr>
          <w:sz w:val="28"/>
          <w:szCs w:val="28"/>
          <w:lang w:val="en-US"/>
        </w:rPr>
        <w:t xml:space="preserve"> C. S. Issues in hyperlipidemic pancreatitis. </w:t>
      </w:r>
      <w:r w:rsidRPr="006E0A9F">
        <w:rPr>
          <w:i/>
          <w:sz w:val="28"/>
          <w:szCs w:val="28"/>
          <w:lang w:val="en-US"/>
        </w:rPr>
        <w:t>J. Clin. Gastroenterol</w:t>
      </w:r>
      <w:r w:rsidRPr="006E0A9F">
        <w:rPr>
          <w:sz w:val="28"/>
          <w:szCs w:val="28"/>
          <w:lang w:val="en-US"/>
        </w:rPr>
        <w:t xml:space="preserve">. </w:t>
      </w:r>
      <w:r w:rsidRPr="006E0A9F">
        <w:rPr>
          <w:sz w:val="28"/>
          <w:szCs w:val="28"/>
        </w:rPr>
        <w:t xml:space="preserve">2003. </w:t>
      </w:r>
      <w:r w:rsidRPr="006E0A9F">
        <w:rPr>
          <w:sz w:val="28"/>
          <w:szCs w:val="28"/>
          <w:lang w:val="en-US"/>
        </w:rPr>
        <w:t>Vol</w:t>
      </w:r>
      <w:r w:rsidRPr="006E0A9F">
        <w:rPr>
          <w:sz w:val="28"/>
          <w:szCs w:val="28"/>
        </w:rPr>
        <w:t xml:space="preserve">. 36. </w:t>
      </w:r>
      <w:r w:rsidRPr="006E0A9F">
        <w:rPr>
          <w:sz w:val="28"/>
          <w:szCs w:val="28"/>
          <w:lang w:val="en-US"/>
        </w:rPr>
        <w:t>P</w:t>
      </w:r>
      <w:r w:rsidRPr="006E0A9F">
        <w:rPr>
          <w:sz w:val="28"/>
          <w:szCs w:val="28"/>
        </w:rPr>
        <w:t>. 54–62.</w:t>
      </w:r>
      <w:bookmarkEnd w:id="74"/>
    </w:p>
    <w:p w:rsidR="0038710A" w:rsidRPr="006E0A9F" w:rsidRDefault="0038710A" w:rsidP="00D30F80">
      <w:pPr>
        <w:pStyle w:val="ac"/>
        <w:numPr>
          <w:ilvl w:val="0"/>
          <w:numId w:val="10"/>
        </w:numPr>
        <w:spacing w:after="0" w:line="360" w:lineRule="auto"/>
        <w:ind w:left="360"/>
        <w:jc w:val="both"/>
        <w:rPr>
          <w:sz w:val="28"/>
          <w:szCs w:val="28"/>
        </w:rPr>
      </w:pPr>
      <w:bookmarkStart w:id="75" w:name="_Ref31231616"/>
      <w:proofErr w:type="spellStart"/>
      <w:r w:rsidRPr="006E0A9F">
        <w:rPr>
          <w:sz w:val="28"/>
          <w:szCs w:val="28"/>
          <w:lang w:val="en-US"/>
        </w:rPr>
        <w:t>Yogeswaran</w:t>
      </w:r>
      <w:proofErr w:type="spellEnd"/>
      <w:r w:rsidRPr="006E0A9F">
        <w:rPr>
          <w:sz w:val="28"/>
          <w:szCs w:val="28"/>
          <w:lang w:val="en-US"/>
        </w:rPr>
        <w:t xml:space="preserve"> K., Fung S. K. Chronic hepatitis B in pregnancy: </w:t>
      </w:r>
      <w:proofErr w:type="spellStart"/>
      <w:r w:rsidRPr="006E0A9F">
        <w:rPr>
          <w:sz w:val="28"/>
          <w:szCs w:val="28"/>
          <w:lang w:val="en-US"/>
        </w:rPr>
        <w:t>unigue</w:t>
      </w:r>
      <w:proofErr w:type="spellEnd"/>
      <w:r w:rsidRPr="006E0A9F">
        <w:rPr>
          <w:sz w:val="28"/>
          <w:szCs w:val="28"/>
          <w:lang w:val="en-US"/>
        </w:rPr>
        <w:t xml:space="preserve"> challenges and opportunities. </w:t>
      </w:r>
      <w:r w:rsidRPr="006E0A9F">
        <w:rPr>
          <w:i/>
          <w:sz w:val="28"/>
          <w:szCs w:val="28"/>
          <w:lang w:val="en-US"/>
        </w:rPr>
        <w:t xml:space="preserve">Korean J. </w:t>
      </w:r>
      <w:proofErr w:type="spellStart"/>
      <w:r w:rsidRPr="006E0A9F">
        <w:rPr>
          <w:i/>
          <w:sz w:val="28"/>
          <w:szCs w:val="28"/>
          <w:lang w:val="en-US"/>
        </w:rPr>
        <w:t>Hepatol</w:t>
      </w:r>
      <w:proofErr w:type="spellEnd"/>
      <w:r w:rsidRPr="006E0A9F">
        <w:rPr>
          <w:sz w:val="28"/>
          <w:szCs w:val="28"/>
          <w:lang w:val="en-US"/>
        </w:rPr>
        <w:t xml:space="preserve">. </w:t>
      </w:r>
      <w:r w:rsidRPr="006E0A9F">
        <w:rPr>
          <w:sz w:val="28"/>
          <w:szCs w:val="28"/>
        </w:rPr>
        <w:t xml:space="preserve">2011. </w:t>
      </w:r>
      <w:r w:rsidRPr="006E0A9F">
        <w:rPr>
          <w:sz w:val="28"/>
          <w:szCs w:val="28"/>
          <w:lang w:val="en-US"/>
        </w:rPr>
        <w:t>Vol</w:t>
      </w:r>
      <w:r w:rsidRPr="006E0A9F">
        <w:rPr>
          <w:sz w:val="28"/>
          <w:szCs w:val="28"/>
        </w:rPr>
        <w:t xml:space="preserve">. 17. </w:t>
      </w:r>
      <w:r w:rsidRPr="006E0A9F">
        <w:rPr>
          <w:sz w:val="28"/>
          <w:szCs w:val="28"/>
          <w:lang w:val="en-US"/>
        </w:rPr>
        <w:t>P</w:t>
      </w:r>
      <w:r w:rsidRPr="006E0A9F">
        <w:rPr>
          <w:sz w:val="28"/>
          <w:szCs w:val="28"/>
        </w:rPr>
        <w:t>. 1–8.</w:t>
      </w:r>
      <w:bookmarkEnd w:id="75"/>
    </w:p>
    <w:p w:rsidR="000F355E" w:rsidRPr="006E0A9F" w:rsidRDefault="000F355E">
      <w:pPr>
        <w:rPr>
          <w:sz w:val="28"/>
          <w:szCs w:val="28"/>
        </w:rPr>
      </w:pPr>
      <w:r w:rsidRPr="006E0A9F">
        <w:rPr>
          <w:sz w:val="28"/>
          <w:szCs w:val="28"/>
        </w:rPr>
        <w:br w:type="page"/>
      </w:r>
    </w:p>
    <w:p w:rsidR="00D64093" w:rsidRPr="006E0A9F" w:rsidRDefault="00D64093" w:rsidP="00D64093">
      <w:pPr>
        <w:spacing w:after="0" w:line="360" w:lineRule="auto"/>
        <w:jc w:val="both"/>
        <w:rPr>
          <w:sz w:val="28"/>
          <w:szCs w:val="28"/>
        </w:rPr>
      </w:pPr>
      <w:r w:rsidRPr="006E0A9F">
        <w:rPr>
          <w:sz w:val="28"/>
          <w:szCs w:val="28"/>
        </w:rPr>
        <w:lastRenderedPageBreak/>
        <w:t>УДК 618.3-06:616.33/.34]-085.243</w:t>
      </w:r>
    </w:p>
    <w:p w:rsidR="00D64093" w:rsidRPr="006E0A9F" w:rsidRDefault="00D64093" w:rsidP="00D64093">
      <w:pPr>
        <w:spacing w:after="0" w:line="360" w:lineRule="auto"/>
        <w:jc w:val="center"/>
        <w:rPr>
          <w:b/>
          <w:sz w:val="28"/>
          <w:szCs w:val="28"/>
        </w:rPr>
      </w:pPr>
      <w:r w:rsidRPr="006E0A9F">
        <w:rPr>
          <w:b/>
          <w:sz w:val="28"/>
          <w:szCs w:val="28"/>
        </w:rPr>
        <w:t>Возможности фармакотерапии при лечении гастроэнтерологических заболеваний в период беременности</w:t>
      </w:r>
    </w:p>
    <w:p w:rsidR="00D64093" w:rsidRPr="006E0A9F" w:rsidRDefault="00D64093" w:rsidP="00D64093">
      <w:pPr>
        <w:spacing w:after="0" w:line="360" w:lineRule="auto"/>
        <w:jc w:val="center"/>
        <w:rPr>
          <w:sz w:val="28"/>
          <w:szCs w:val="28"/>
        </w:rPr>
      </w:pPr>
      <w:r w:rsidRPr="006E0A9F">
        <w:rPr>
          <w:sz w:val="28"/>
          <w:szCs w:val="28"/>
        </w:rPr>
        <w:t>Я. С. Циммерман</w:t>
      </w:r>
      <w:r w:rsidRPr="00D64093">
        <w:rPr>
          <w:sz w:val="28"/>
          <w:szCs w:val="28"/>
          <w:vertAlign w:val="superscript"/>
        </w:rPr>
        <w:t>1</w:t>
      </w:r>
      <w:r w:rsidRPr="006E0A9F">
        <w:rPr>
          <w:sz w:val="28"/>
          <w:szCs w:val="28"/>
        </w:rPr>
        <w:t>, Е. Н. Михалева</w:t>
      </w:r>
      <w:r w:rsidRPr="00D64093">
        <w:rPr>
          <w:sz w:val="28"/>
          <w:szCs w:val="28"/>
          <w:vertAlign w:val="superscript"/>
        </w:rPr>
        <w:t>2</w:t>
      </w:r>
    </w:p>
    <w:p w:rsidR="00D64093" w:rsidRDefault="00D64093" w:rsidP="00D64093">
      <w:pPr>
        <w:spacing w:after="0" w:line="360" w:lineRule="auto"/>
        <w:jc w:val="center"/>
        <w:rPr>
          <w:sz w:val="28"/>
          <w:szCs w:val="28"/>
          <w:lang w:val="uk-UA"/>
        </w:rPr>
      </w:pPr>
      <w:r w:rsidRPr="00D64093">
        <w:rPr>
          <w:sz w:val="28"/>
          <w:szCs w:val="28"/>
          <w:vertAlign w:val="superscript"/>
        </w:rPr>
        <w:t>1</w:t>
      </w:r>
      <w:r w:rsidRPr="006E0A9F">
        <w:rPr>
          <w:sz w:val="28"/>
          <w:szCs w:val="28"/>
        </w:rPr>
        <w:t xml:space="preserve">Пермский государственный медицинский университет им. акад. Е. А. Вагнера, </w:t>
      </w:r>
      <w:r w:rsidRPr="00D64093">
        <w:rPr>
          <w:sz w:val="28"/>
          <w:szCs w:val="28"/>
          <w:vertAlign w:val="superscript"/>
        </w:rPr>
        <w:t>2</w:t>
      </w:r>
      <w:r w:rsidRPr="00D64093">
        <w:rPr>
          <w:sz w:val="28"/>
          <w:szCs w:val="28"/>
        </w:rPr>
        <w:t>Городская клиническая больница № 2 им. Ф.</w:t>
      </w:r>
      <w:r>
        <w:rPr>
          <w:sz w:val="28"/>
          <w:szCs w:val="28"/>
        </w:rPr>
        <w:t xml:space="preserve"> </w:t>
      </w:r>
      <w:r w:rsidRPr="00D64093">
        <w:rPr>
          <w:sz w:val="28"/>
          <w:szCs w:val="28"/>
        </w:rPr>
        <w:t xml:space="preserve">Х. </w:t>
      </w:r>
      <w:proofErr w:type="spellStart"/>
      <w:r w:rsidRPr="00D64093">
        <w:rPr>
          <w:sz w:val="28"/>
          <w:szCs w:val="28"/>
        </w:rPr>
        <w:t>Граля</w:t>
      </w:r>
      <w:proofErr w:type="spellEnd"/>
      <w:r>
        <w:rPr>
          <w:sz w:val="28"/>
          <w:szCs w:val="28"/>
          <w:lang w:val="uk-UA"/>
        </w:rPr>
        <w:t xml:space="preserve">, </w:t>
      </w:r>
      <w:r w:rsidRPr="006E0A9F">
        <w:rPr>
          <w:sz w:val="28"/>
          <w:szCs w:val="28"/>
        </w:rPr>
        <w:t>Пермь, Россия</w:t>
      </w:r>
    </w:p>
    <w:p w:rsidR="00D64093" w:rsidRPr="006E0A9F" w:rsidRDefault="00D64093" w:rsidP="00D64093">
      <w:pPr>
        <w:spacing w:after="0" w:line="360" w:lineRule="auto"/>
        <w:ind w:firstLine="709"/>
        <w:jc w:val="both"/>
        <w:rPr>
          <w:sz w:val="28"/>
          <w:szCs w:val="28"/>
        </w:rPr>
      </w:pPr>
    </w:p>
    <w:p w:rsidR="000F355E" w:rsidRPr="006E0A9F" w:rsidRDefault="00D64093" w:rsidP="00D64093">
      <w:pPr>
        <w:spacing w:after="0" w:line="360" w:lineRule="auto"/>
        <w:ind w:firstLine="708"/>
        <w:jc w:val="both"/>
        <w:rPr>
          <w:sz w:val="28"/>
          <w:szCs w:val="28"/>
        </w:rPr>
      </w:pPr>
      <w:r w:rsidRPr="006E0A9F">
        <w:rPr>
          <w:b/>
          <w:sz w:val="28"/>
          <w:szCs w:val="28"/>
        </w:rPr>
        <w:t>Ключевые слова:</w:t>
      </w:r>
      <w:r w:rsidRPr="006E0A9F">
        <w:rPr>
          <w:sz w:val="28"/>
          <w:szCs w:val="28"/>
        </w:rPr>
        <w:t xml:space="preserve"> беременность, гастроэнтерологическая патология, современная фармакотерапия</w:t>
      </w:r>
    </w:p>
    <w:p w:rsidR="000F355E" w:rsidRDefault="00213881" w:rsidP="000F355E">
      <w:pPr>
        <w:spacing w:after="0" w:line="360" w:lineRule="auto"/>
        <w:ind w:firstLine="708"/>
        <w:jc w:val="both"/>
        <w:rPr>
          <w:sz w:val="28"/>
          <w:szCs w:val="28"/>
        </w:rPr>
      </w:pPr>
      <w:r w:rsidRPr="006E0A9F">
        <w:rPr>
          <w:sz w:val="28"/>
          <w:szCs w:val="28"/>
        </w:rPr>
        <w:t>В статье рассмотрены возможности современной фармакотерапии различной гастроэнтерологической патологии беременных. Раскрыв причины тщательного контроля за назначением медикаментов беременным (</w:t>
      </w:r>
      <w:proofErr w:type="spellStart"/>
      <w:r w:rsidRPr="006E0A9F">
        <w:rPr>
          <w:sz w:val="28"/>
          <w:szCs w:val="28"/>
        </w:rPr>
        <w:t>талимидомидная</w:t>
      </w:r>
      <w:proofErr w:type="spellEnd"/>
      <w:r w:rsidRPr="006E0A9F">
        <w:rPr>
          <w:sz w:val="28"/>
          <w:szCs w:val="28"/>
        </w:rPr>
        <w:t xml:space="preserve"> трагедия), авторы привели классификацию FDA безопасности лекарственных средств в зависимости от возможности их применения в период беременности (категории A, B, C, D, X). Перечислены физиологические изменения основных биохимических параметров у беременных, связанные с нейроэндокринными и обменными процессами. Подчеркнуты особенности терапии </w:t>
      </w:r>
      <w:proofErr w:type="spellStart"/>
      <w:r w:rsidRPr="006E0A9F">
        <w:rPr>
          <w:sz w:val="28"/>
          <w:szCs w:val="28"/>
        </w:rPr>
        <w:t>гастроэзофагеальной</w:t>
      </w:r>
      <w:proofErr w:type="spellEnd"/>
      <w:r w:rsidRPr="006E0A9F">
        <w:rPr>
          <w:sz w:val="28"/>
          <w:szCs w:val="28"/>
        </w:rPr>
        <w:t xml:space="preserve"> болезни: наиболее оптимальным является назначение альгинатов и антацидов. Во время беременности невозможно проведение </w:t>
      </w:r>
      <w:proofErr w:type="spellStart"/>
      <w:r w:rsidRPr="006E0A9F">
        <w:rPr>
          <w:sz w:val="28"/>
          <w:szCs w:val="28"/>
        </w:rPr>
        <w:t>эрадикационной</w:t>
      </w:r>
      <w:proofErr w:type="spellEnd"/>
      <w:r w:rsidRPr="006E0A9F">
        <w:rPr>
          <w:sz w:val="28"/>
          <w:szCs w:val="28"/>
        </w:rPr>
        <w:t xml:space="preserve"> терапии </w:t>
      </w:r>
      <w:proofErr w:type="spellStart"/>
      <w:r w:rsidRPr="006E0A9F">
        <w:rPr>
          <w:sz w:val="28"/>
          <w:szCs w:val="28"/>
        </w:rPr>
        <w:t>Helicobacter</w:t>
      </w:r>
      <w:proofErr w:type="spellEnd"/>
      <w:r w:rsidRPr="006E0A9F">
        <w:rPr>
          <w:sz w:val="28"/>
          <w:szCs w:val="28"/>
        </w:rPr>
        <w:t xml:space="preserve"> </w:t>
      </w:r>
      <w:proofErr w:type="spellStart"/>
      <w:r w:rsidRPr="006E0A9F">
        <w:rPr>
          <w:sz w:val="28"/>
          <w:szCs w:val="28"/>
        </w:rPr>
        <w:t>pylori</w:t>
      </w:r>
      <w:proofErr w:type="spellEnd"/>
      <w:r w:rsidRPr="006E0A9F">
        <w:rPr>
          <w:sz w:val="28"/>
          <w:szCs w:val="28"/>
        </w:rPr>
        <w:t>, так же как и назначение М-</w:t>
      </w:r>
      <w:proofErr w:type="spellStart"/>
      <w:r w:rsidRPr="006E0A9F">
        <w:rPr>
          <w:sz w:val="28"/>
          <w:szCs w:val="28"/>
        </w:rPr>
        <w:t>холинолитиков</w:t>
      </w:r>
      <w:proofErr w:type="spellEnd"/>
      <w:r w:rsidRPr="006E0A9F">
        <w:rPr>
          <w:sz w:val="28"/>
          <w:szCs w:val="28"/>
        </w:rPr>
        <w:t xml:space="preserve">, препаратов висмута, поэтому беременным, страдающим хроническим гастритом и язвенной болезнью желудка, двенадцатиперстной кишки, могут быть рекомендованы антациды, альгинаты, </w:t>
      </w:r>
      <w:proofErr w:type="spellStart"/>
      <w:r w:rsidRPr="006E0A9F">
        <w:rPr>
          <w:sz w:val="28"/>
          <w:szCs w:val="28"/>
        </w:rPr>
        <w:t>сукральфат</w:t>
      </w:r>
      <w:proofErr w:type="spellEnd"/>
      <w:r w:rsidRPr="006E0A9F">
        <w:rPr>
          <w:sz w:val="28"/>
          <w:szCs w:val="28"/>
        </w:rPr>
        <w:t xml:space="preserve">. Единственный ингибитор протонной помпы, доказавший свою безопасность во время беременности, — оригинальный </w:t>
      </w:r>
      <w:proofErr w:type="spellStart"/>
      <w:r w:rsidRPr="006E0A9F">
        <w:rPr>
          <w:sz w:val="28"/>
          <w:szCs w:val="28"/>
        </w:rPr>
        <w:t>омепразол</w:t>
      </w:r>
      <w:proofErr w:type="spellEnd"/>
      <w:r w:rsidRPr="006E0A9F">
        <w:rPr>
          <w:sz w:val="28"/>
          <w:szCs w:val="28"/>
        </w:rPr>
        <w:t xml:space="preserve">. Обострение хронического панкреатита является показанием к госпитализации беременной в стационар терапевтического профиля, тогда как острый панкреатит необходимо лечить в условиях хирургического стационара после предварительного </w:t>
      </w:r>
      <w:proofErr w:type="spellStart"/>
      <w:r w:rsidRPr="006E0A9F">
        <w:rPr>
          <w:sz w:val="28"/>
          <w:szCs w:val="28"/>
        </w:rPr>
        <w:t>родоразрешения</w:t>
      </w:r>
      <w:proofErr w:type="spellEnd"/>
      <w:r w:rsidRPr="006E0A9F">
        <w:rPr>
          <w:sz w:val="28"/>
          <w:szCs w:val="28"/>
        </w:rPr>
        <w:t>. Рассмотрены особенности поражения гепатобилиа</w:t>
      </w:r>
      <w:r w:rsidR="00C47A17" w:rsidRPr="006E0A9F">
        <w:rPr>
          <w:sz w:val="28"/>
          <w:szCs w:val="28"/>
        </w:rPr>
        <w:t>р</w:t>
      </w:r>
      <w:r w:rsidRPr="006E0A9F">
        <w:rPr>
          <w:sz w:val="28"/>
          <w:szCs w:val="28"/>
        </w:rPr>
        <w:t xml:space="preserve">ной системы во время беременности, подчеркнута возможность вынашивания плода при </w:t>
      </w:r>
      <w:r w:rsidRPr="006E0A9F">
        <w:rPr>
          <w:sz w:val="28"/>
          <w:szCs w:val="28"/>
        </w:rPr>
        <w:lastRenderedPageBreak/>
        <w:t xml:space="preserve">аутоиммунном гепатите, первичном </w:t>
      </w:r>
      <w:proofErr w:type="spellStart"/>
      <w:r w:rsidRPr="006E0A9F">
        <w:rPr>
          <w:sz w:val="28"/>
          <w:szCs w:val="28"/>
        </w:rPr>
        <w:t>билиарном</w:t>
      </w:r>
      <w:proofErr w:type="spellEnd"/>
      <w:r w:rsidRPr="006E0A9F">
        <w:rPr>
          <w:sz w:val="28"/>
          <w:szCs w:val="28"/>
        </w:rPr>
        <w:t xml:space="preserve"> циррозе, первичном </w:t>
      </w:r>
      <w:proofErr w:type="spellStart"/>
      <w:r w:rsidRPr="006E0A9F">
        <w:rPr>
          <w:sz w:val="28"/>
          <w:szCs w:val="28"/>
        </w:rPr>
        <w:t>склерозирующем</w:t>
      </w:r>
      <w:proofErr w:type="spellEnd"/>
      <w:r w:rsidRPr="006E0A9F">
        <w:rPr>
          <w:sz w:val="28"/>
          <w:szCs w:val="28"/>
        </w:rPr>
        <w:t xml:space="preserve"> холангите. Перечислены показания к назначению различных гепатопротекторов, </w:t>
      </w:r>
      <w:proofErr w:type="spellStart"/>
      <w:r w:rsidRPr="006E0A9F">
        <w:rPr>
          <w:sz w:val="28"/>
          <w:szCs w:val="28"/>
        </w:rPr>
        <w:t>глюкокортикостероидов</w:t>
      </w:r>
      <w:proofErr w:type="spellEnd"/>
      <w:r w:rsidRPr="006E0A9F">
        <w:rPr>
          <w:sz w:val="28"/>
          <w:szCs w:val="28"/>
        </w:rPr>
        <w:t xml:space="preserve">. Указаны схемы ведения беременных с воспалительными заболеваниями кишечника с преимущественным назначением </w:t>
      </w:r>
      <w:proofErr w:type="spellStart"/>
      <w:r w:rsidRPr="006E0A9F">
        <w:rPr>
          <w:sz w:val="28"/>
          <w:szCs w:val="28"/>
        </w:rPr>
        <w:t>сульфасалазина</w:t>
      </w:r>
      <w:proofErr w:type="spellEnd"/>
      <w:r w:rsidRPr="006E0A9F">
        <w:rPr>
          <w:sz w:val="28"/>
          <w:szCs w:val="28"/>
        </w:rPr>
        <w:t xml:space="preserve">, 5-аминосалициловой кислоты, стероидов, </w:t>
      </w:r>
      <w:proofErr w:type="spellStart"/>
      <w:r w:rsidRPr="006E0A9F">
        <w:rPr>
          <w:sz w:val="28"/>
          <w:szCs w:val="28"/>
        </w:rPr>
        <w:t>инфликсимаба</w:t>
      </w:r>
      <w:proofErr w:type="spellEnd"/>
      <w:r w:rsidRPr="006E0A9F">
        <w:rPr>
          <w:sz w:val="28"/>
          <w:szCs w:val="28"/>
        </w:rPr>
        <w:t>.</w:t>
      </w:r>
    </w:p>
    <w:p w:rsidR="000813E7" w:rsidRDefault="000813E7" w:rsidP="000F355E">
      <w:pPr>
        <w:spacing w:after="0" w:line="360" w:lineRule="auto"/>
        <w:ind w:firstLine="708"/>
        <w:jc w:val="both"/>
        <w:rPr>
          <w:sz w:val="28"/>
          <w:szCs w:val="28"/>
        </w:rPr>
      </w:pPr>
    </w:p>
    <w:p w:rsidR="000813E7" w:rsidRPr="00D64093" w:rsidRDefault="000813E7" w:rsidP="000813E7">
      <w:pPr>
        <w:spacing w:after="0" w:line="360" w:lineRule="auto"/>
        <w:jc w:val="both"/>
        <w:rPr>
          <w:sz w:val="28"/>
          <w:szCs w:val="28"/>
          <w:lang w:val="uk-UA"/>
        </w:rPr>
      </w:pPr>
      <w:r w:rsidRPr="00D64093">
        <w:rPr>
          <w:sz w:val="28"/>
          <w:szCs w:val="28"/>
          <w:lang w:val="uk-UA"/>
        </w:rPr>
        <w:t>УДК 618.3-06:616.33/.34]-085.243</w:t>
      </w:r>
    </w:p>
    <w:p w:rsidR="000813E7" w:rsidRPr="00D64093" w:rsidRDefault="00D64093" w:rsidP="000813E7">
      <w:pPr>
        <w:spacing w:after="0" w:line="360" w:lineRule="auto"/>
        <w:jc w:val="center"/>
        <w:rPr>
          <w:b/>
          <w:sz w:val="28"/>
          <w:szCs w:val="28"/>
          <w:lang w:val="uk-UA"/>
        </w:rPr>
      </w:pPr>
      <w:r w:rsidRPr="00D64093">
        <w:rPr>
          <w:b/>
          <w:sz w:val="28"/>
          <w:szCs w:val="28"/>
          <w:lang w:val="uk-UA"/>
        </w:rPr>
        <w:t>Можливості фармакотерапії при лікуванні гастроентерологічних захворювань під час вагітності</w:t>
      </w:r>
    </w:p>
    <w:p w:rsidR="000813E7" w:rsidRPr="00D64093" w:rsidRDefault="000813E7" w:rsidP="000813E7">
      <w:pPr>
        <w:spacing w:after="0" w:line="360" w:lineRule="auto"/>
        <w:jc w:val="center"/>
        <w:rPr>
          <w:sz w:val="28"/>
          <w:szCs w:val="28"/>
          <w:lang w:val="uk-UA"/>
        </w:rPr>
      </w:pPr>
      <w:r w:rsidRPr="00D64093">
        <w:rPr>
          <w:sz w:val="28"/>
          <w:szCs w:val="28"/>
          <w:lang w:val="uk-UA"/>
        </w:rPr>
        <w:t>Я. С. Циммерман</w:t>
      </w:r>
      <w:r w:rsidR="00D64093" w:rsidRPr="00D64093">
        <w:rPr>
          <w:sz w:val="28"/>
          <w:szCs w:val="28"/>
          <w:vertAlign w:val="superscript"/>
          <w:lang w:val="uk-UA"/>
        </w:rPr>
        <w:t>1</w:t>
      </w:r>
      <w:r w:rsidRPr="00D64093">
        <w:rPr>
          <w:sz w:val="28"/>
          <w:szCs w:val="28"/>
          <w:lang w:val="uk-UA"/>
        </w:rPr>
        <w:t xml:space="preserve">, </w:t>
      </w:r>
      <w:r w:rsidR="00D64093">
        <w:rPr>
          <w:sz w:val="28"/>
          <w:szCs w:val="28"/>
          <w:lang w:val="uk-UA"/>
        </w:rPr>
        <w:t>Є</w:t>
      </w:r>
      <w:r w:rsidR="00D64093" w:rsidRPr="00D64093">
        <w:rPr>
          <w:sz w:val="28"/>
          <w:szCs w:val="28"/>
          <w:lang w:val="uk-UA"/>
        </w:rPr>
        <w:t>. Н. Михальова</w:t>
      </w:r>
      <w:r w:rsidR="00D64093" w:rsidRPr="00D64093">
        <w:rPr>
          <w:sz w:val="28"/>
          <w:szCs w:val="28"/>
          <w:vertAlign w:val="superscript"/>
          <w:lang w:val="uk-UA"/>
        </w:rPr>
        <w:t>2</w:t>
      </w:r>
    </w:p>
    <w:p w:rsidR="000813E7" w:rsidRPr="00D64093" w:rsidRDefault="00D64093" w:rsidP="000813E7">
      <w:pPr>
        <w:spacing w:after="0" w:line="360" w:lineRule="auto"/>
        <w:jc w:val="center"/>
        <w:rPr>
          <w:sz w:val="28"/>
          <w:szCs w:val="28"/>
          <w:lang w:val="uk-UA"/>
        </w:rPr>
      </w:pPr>
      <w:r w:rsidRPr="00D64093">
        <w:rPr>
          <w:sz w:val="28"/>
          <w:szCs w:val="28"/>
          <w:vertAlign w:val="superscript"/>
          <w:lang w:val="uk-UA"/>
        </w:rPr>
        <w:t>1</w:t>
      </w:r>
      <w:r w:rsidRPr="00D64093">
        <w:rPr>
          <w:sz w:val="28"/>
          <w:szCs w:val="28"/>
          <w:lang w:val="uk-UA"/>
        </w:rPr>
        <w:t>Пермський державний медичний університет ім. Є. А. Вагнера,</w:t>
      </w:r>
    </w:p>
    <w:p w:rsidR="00D64093" w:rsidRPr="00D64093" w:rsidRDefault="00D64093" w:rsidP="000813E7">
      <w:pPr>
        <w:spacing w:after="0" w:line="360" w:lineRule="auto"/>
        <w:jc w:val="center"/>
        <w:rPr>
          <w:sz w:val="28"/>
          <w:szCs w:val="28"/>
          <w:lang w:val="uk-UA"/>
        </w:rPr>
      </w:pPr>
      <w:r w:rsidRPr="00D64093">
        <w:rPr>
          <w:sz w:val="28"/>
          <w:szCs w:val="28"/>
          <w:vertAlign w:val="superscript"/>
          <w:lang w:val="uk-UA"/>
        </w:rPr>
        <w:t>2</w:t>
      </w:r>
      <w:r w:rsidRPr="00D64093">
        <w:rPr>
          <w:sz w:val="28"/>
          <w:szCs w:val="28"/>
          <w:lang w:val="uk-UA"/>
        </w:rPr>
        <w:t xml:space="preserve">Міська клінічна лікарня № 2 ім. Ф. Х. </w:t>
      </w:r>
      <w:proofErr w:type="spellStart"/>
      <w:r w:rsidRPr="00D64093">
        <w:rPr>
          <w:sz w:val="28"/>
          <w:szCs w:val="28"/>
          <w:lang w:val="uk-UA"/>
        </w:rPr>
        <w:t>Граля</w:t>
      </w:r>
      <w:proofErr w:type="spellEnd"/>
      <w:r w:rsidRPr="00D64093">
        <w:rPr>
          <w:sz w:val="28"/>
          <w:szCs w:val="28"/>
          <w:lang w:val="uk-UA"/>
        </w:rPr>
        <w:t>, Перм, Росія</w:t>
      </w:r>
    </w:p>
    <w:p w:rsidR="000813E7" w:rsidRPr="00D64093" w:rsidRDefault="000813E7" w:rsidP="000813E7">
      <w:pPr>
        <w:spacing w:after="0" w:line="360" w:lineRule="auto"/>
        <w:ind w:firstLine="709"/>
        <w:jc w:val="both"/>
        <w:rPr>
          <w:sz w:val="28"/>
          <w:szCs w:val="28"/>
          <w:lang w:val="uk-UA"/>
        </w:rPr>
      </w:pPr>
    </w:p>
    <w:p w:rsidR="000813E7" w:rsidRPr="00D64093" w:rsidRDefault="00D64093" w:rsidP="000813E7">
      <w:pPr>
        <w:spacing w:after="0" w:line="360" w:lineRule="auto"/>
        <w:ind w:firstLine="708"/>
        <w:jc w:val="both"/>
        <w:rPr>
          <w:sz w:val="28"/>
          <w:szCs w:val="28"/>
          <w:lang w:val="uk-UA"/>
        </w:rPr>
      </w:pPr>
      <w:r w:rsidRPr="00D64093">
        <w:rPr>
          <w:b/>
          <w:sz w:val="28"/>
          <w:szCs w:val="28"/>
          <w:lang w:val="uk-UA"/>
        </w:rPr>
        <w:t>Ключові слова</w:t>
      </w:r>
      <w:r w:rsidR="000813E7" w:rsidRPr="00D64093">
        <w:rPr>
          <w:b/>
          <w:sz w:val="28"/>
          <w:szCs w:val="28"/>
          <w:lang w:val="uk-UA"/>
        </w:rPr>
        <w:t>:</w:t>
      </w:r>
      <w:r w:rsidR="000813E7" w:rsidRPr="00D64093">
        <w:rPr>
          <w:sz w:val="28"/>
          <w:szCs w:val="28"/>
          <w:lang w:val="uk-UA"/>
        </w:rPr>
        <w:t xml:space="preserve"> </w:t>
      </w:r>
      <w:r w:rsidRPr="00D64093">
        <w:rPr>
          <w:sz w:val="28"/>
          <w:szCs w:val="28"/>
          <w:lang w:val="uk-UA"/>
        </w:rPr>
        <w:t>вагітність, гастроентерологічна патологія, сучасна фармакотерапія</w:t>
      </w:r>
    </w:p>
    <w:p w:rsidR="000813E7" w:rsidRPr="00D64093" w:rsidRDefault="00D64093" w:rsidP="000813E7">
      <w:pPr>
        <w:spacing w:after="0" w:line="360" w:lineRule="auto"/>
        <w:ind w:firstLine="708"/>
        <w:jc w:val="both"/>
        <w:rPr>
          <w:sz w:val="28"/>
          <w:szCs w:val="28"/>
          <w:lang w:val="uk-UA"/>
        </w:rPr>
      </w:pPr>
      <w:r w:rsidRPr="00D64093">
        <w:rPr>
          <w:sz w:val="28"/>
          <w:szCs w:val="28"/>
          <w:lang w:val="uk-UA"/>
        </w:rPr>
        <w:t>У статті розглянуті можливості сучасної фармакотерапії різної гастроентерологічної патології вагітних. Розкривши причини ретельного контролю за призначенням медикаментів вагітним (</w:t>
      </w:r>
      <w:proofErr w:type="spellStart"/>
      <w:r w:rsidRPr="00D64093">
        <w:rPr>
          <w:sz w:val="28"/>
          <w:szCs w:val="28"/>
          <w:lang w:val="uk-UA"/>
        </w:rPr>
        <w:t>талімідомідна</w:t>
      </w:r>
      <w:proofErr w:type="spellEnd"/>
      <w:r w:rsidRPr="00D64093">
        <w:rPr>
          <w:sz w:val="28"/>
          <w:szCs w:val="28"/>
          <w:lang w:val="uk-UA"/>
        </w:rPr>
        <w:t xml:space="preserve"> трагедія), автори </w:t>
      </w:r>
      <w:r>
        <w:rPr>
          <w:sz w:val="28"/>
          <w:szCs w:val="28"/>
          <w:lang w:val="uk-UA"/>
        </w:rPr>
        <w:t>навели</w:t>
      </w:r>
      <w:r w:rsidRPr="00D64093">
        <w:rPr>
          <w:sz w:val="28"/>
          <w:szCs w:val="28"/>
          <w:lang w:val="uk-UA"/>
        </w:rPr>
        <w:t xml:space="preserve"> класифікацію FDA безпеки лікарських засобів в залежності від можливості їх застосування </w:t>
      </w:r>
      <w:r>
        <w:rPr>
          <w:sz w:val="28"/>
          <w:szCs w:val="28"/>
          <w:lang w:val="uk-UA"/>
        </w:rPr>
        <w:t>під час</w:t>
      </w:r>
      <w:r w:rsidRPr="00D64093">
        <w:rPr>
          <w:sz w:val="28"/>
          <w:szCs w:val="28"/>
          <w:lang w:val="uk-UA"/>
        </w:rPr>
        <w:t xml:space="preserve"> вагітності (категорії A, B, C, D, X). Перераховано фізіологічні зміни основних біохімічних параметрів у вагітних, пов</w:t>
      </w:r>
      <w:r w:rsidR="00C47A17">
        <w:rPr>
          <w:sz w:val="28"/>
          <w:szCs w:val="28"/>
          <w:lang w:val="uk-UA"/>
        </w:rPr>
        <w:t>’</w:t>
      </w:r>
      <w:r w:rsidRPr="00D64093">
        <w:rPr>
          <w:sz w:val="28"/>
          <w:szCs w:val="28"/>
          <w:lang w:val="uk-UA"/>
        </w:rPr>
        <w:t xml:space="preserve">язані з нейроендокринними і обмінними процесами. Підкреслені особливості терапії </w:t>
      </w:r>
      <w:proofErr w:type="spellStart"/>
      <w:r w:rsidRPr="00D64093">
        <w:rPr>
          <w:sz w:val="28"/>
          <w:szCs w:val="28"/>
          <w:lang w:val="uk-UA"/>
        </w:rPr>
        <w:t>гастроезофагеальної</w:t>
      </w:r>
      <w:proofErr w:type="spellEnd"/>
      <w:r w:rsidRPr="00D64093">
        <w:rPr>
          <w:sz w:val="28"/>
          <w:szCs w:val="28"/>
          <w:lang w:val="uk-UA"/>
        </w:rPr>
        <w:t xml:space="preserve"> хвороби: найбільш оптимальним є призначення альг</w:t>
      </w:r>
      <w:r w:rsidR="00C47A17">
        <w:rPr>
          <w:sz w:val="28"/>
          <w:szCs w:val="28"/>
          <w:lang w:val="uk-UA"/>
        </w:rPr>
        <w:t>інатів</w:t>
      </w:r>
      <w:r w:rsidRPr="00D64093">
        <w:rPr>
          <w:sz w:val="28"/>
          <w:szCs w:val="28"/>
          <w:lang w:val="uk-UA"/>
        </w:rPr>
        <w:t xml:space="preserve"> і </w:t>
      </w:r>
      <w:proofErr w:type="spellStart"/>
      <w:r w:rsidRPr="00D64093">
        <w:rPr>
          <w:sz w:val="28"/>
          <w:szCs w:val="28"/>
          <w:lang w:val="uk-UA"/>
        </w:rPr>
        <w:t>антацидів</w:t>
      </w:r>
      <w:proofErr w:type="spellEnd"/>
      <w:r w:rsidRPr="00D64093">
        <w:rPr>
          <w:sz w:val="28"/>
          <w:szCs w:val="28"/>
          <w:lang w:val="uk-UA"/>
        </w:rPr>
        <w:t xml:space="preserve">. Під час вагітності неможливе проведення </w:t>
      </w:r>
      <w:proofErr w:type="spellStart"/>
      <w:r w:rsidRPr="00D64093">
        <w:rPr>
          <w:sz w:val="28"/>
          <w:szCs w:val="28"/>
          <w:lang w:val="uk-UA"/>
        </w:rPr>
        <w:t>ерадикаційної</w:t>
      </w:r>
      <w:proofErr w:type="spellEnd"/>
      <w:r w:rsidRPr="00D64093">
        <w:rPr>
          <w:sz w:val="28"/>
          <w:szCs w:val="28"/>
          <w:lang w:val="uk-UA"/>
        </w:rPr>
        <w:t xml:space="preserve"> терапії </w:t>
      </w:r>
      <w:proofErr w:type="spellStart"/>
      <w:r w:rsidRPr="00D64093">
        <w:rPr>
          <w:sz w:val="28"/>
          <w:szCs w:val="28"/>
          <w:lang w:val="uk-UA"/>
        </w:rPr>
        <w:t>Helicobacter</w:t>
      </w:r>
      <w:proofErr w:type="spellEnd"/>
      <w:r w:rsidRPr="00D64093">
        <w:rPr>
          <w:sz w:val="28"/>
          <w:szCs w:val="28"/>
          <w:lang w:val="uk-UA"/>
        </w:rPr>
        <w:t xml:space="preserve"> </w:t>
      </w:r>
      <w:proofErr w:type="spellStart"/>
      <w:r w:rsidRPr="00D64093">
        <w:rPr>
          <w:sz w:val="28"/>
          <w:szCs w:val="28"/>
          <w:lang w:val="uk-UA"/>
        </w:rPr>
        <w:t>pylori</w:t>
      </w:r>
      <w:proofErr w:type="spellEnd"/>
      <w:r w:rsidRPr="00D64093">
        <w:rPr>
          <w:sz w:val="28"/>
          <w:szCs w:val="28"/>
          <w:lang w:val="uk-UA"/>
        </w:rPr>
        <w:t>, так само як і призначення М-</w:t>
      </w:r>
      <w:proofErr w:type="spellStart"/>
      <w:r w:rsidRPr="00D64093">
        <w:rPr>
          <w:sz w:val="28"/>
          <w:szCs w:val="28"/>
          <w:lang w:val="uk-UA"/>
        </w:rPr>
        <w:t>холінолітиків</w:t>
      </w:r>
      <w:proofErr w:type="spellEnd"/>
      <w:r w:rsidRPr="00D64093">
        <w:rPr>
          <w:sz w:val="28"/>
          <w:szCs w:val="28"/>
          <w:lang w:val="uk-UA"/>
        </w:rPr>
        <w:t xml:space="preserve">, препаратів вісмуту, тому вагітним, які страждають на хронічний гастрит і виразкову хворобу шлунка, дванадцятипалої кишки, можуть бути рекомендовані </w:t>
      </w:r>
      <w:proofErr w:type="spellStart"/>
      <w:r w:rsidRPr="00D64093">
        <w:rPr>
          <w:sz w:val="28"/>
          <w:szCs w:val="28"/>
          <w:lang w:val="uk-UA"/>
        </w:rPr>
        <w:t>антациди</w:t>
      </w:r>
      <w:proofErr w:type="spellEnd"/>
      <w:r w:rsidRPr="00D64093">
        <w:rPr>
          <w:sz w:val="28"/>
          <w:szCs w:val="28"/>
          <w:lang w:val="uk-UA"/>
        </w:rPr>
        <w:t xml:space="preserve">, альгінати, </w:t>
      </w:r>
      <w:proofErr w:type="spellStart"/>
      <w:r w:rsidRPr="00D64093">
        <w:rPr>
          <w:sz w:val="28"/>
          <w:szCs w:val="28"/>
          <w:lang w:val="uk-UA"/>
        </w:rPr>
        <w:t>сукральфат</w:t>
      </w:r>
      <w:proofErr w:type="spellEnd"/>
      <w:r w:rsidRPr="00D64093">
        <w:rPr>
          <w:sz w:val="28"/>
          <w:szCs w:val="28"/>
          <w:lang w:val="uk-UA"/>
        </w:rPr>
        <w:t>. Єд</w:t>
      </w:r>
      <w:r w:rsidR="00C47A17">
        <w:rPr>
          <w:sz w:val="28"/>
          <w:szCs w:val="28"/>
          <w:lang w:val="uk-UA"/>
        </w:rPr>
        <w:t>иний інгібітор протонної помпи з доведеною</w:t>
      </w:r>
      <w:r w:rsidRPr="00D64093">
        <w:rPr>
          <w:sz w:val="28"/>
          <w:szCs w:val="28"/>
          <w:lang w:val="uk-UA"/>
        </w:rPr>
        <w:t xml:space="preserve"> безпек</w:t>
      </w:r>
      <w:r w:rsidR="00C47A17">
        <w:rPr>
          <w:sz w:val="28"/>
          <w:szCs w:val="28"/>
          <w:lang w:val="uk-UA"/>
        </w:rPr>
        <w:t>ою під час вагітності</w:t>
      </w:r>
      <w:r w:rsidRPr="00D64093">
        <w:rPr>
          <w:sz w:val="28"/>
          <w:szCs w:val="28"/>
          <w:lang w:val="uk-UA"/>
        </w:rPr>
        <w:t xml:space="preserve"> </w:t>
      </w:r>
      <w:r w:rsidR="00C47A17">
        <w:rPr>
          <w:sz w:val="28"/>
          <w:szCs w:val="28"/>
          <w:lang w:val="uk-UA"/>
        </w:rPr>
        <w:t xml:space="preserve">— </w:t>
      </w:r>
      <w:r w:rsidRPr="00D64093">
        <w:rPr>
          <w:sz w:val="28"/>
          <w:szCs w:val="28"/>
          <w:lang w:val="uk-UA"/>
        </w:rPr>
        <w:t xml:space="preserve">оригінальний </w:t>
      </w:r>
      <w:proofErr w:type="spellStart"/>
      <w:r w:rsidRPr="00D64093">
        <w:rPr>
          <w:sz w:val="28"/>
          <w:szCs w:val="28"/>
          <w:lang w:val="uk-UA"/>
        </w:rPr>
        <w:t>омепразол</w:t>
      </w:r>
      <w:proofErr w:type="spellEnd"/>
      <w:r w:rsidRPr="00D64093">
        <w:rPr>
          <w:sz w:val="28"/>
          <w:szCs w:val="28"/>
          <w:lang w:val="uk-UA"/>
        </w:rPr>
        <w:t xml:space="preserve">. </w:t>
      </w:r>
      <w:r w:rsidRPr="00D64093">
        <w:rPr>
          <w:sz w:val="28"/>
          <w:szCs w:val="28"/>
          <w:lang w:val="uk-UA"/>
        </w:rPr>
        <w:lastRenderedPageBreak/>
        <w:t xml:space="preserve">Загострення хронічного панкреатиту є показанням до госпіталізації вагітної в стаціонар терапевтичного профілю, тоді як гострий панкреатит необхідно лікувати в умовах хірургічного стаціонару після попереднього розродження. Розглянуто особливості ураження </w:t>
      </w:r>
      <w:proofErr w:type="spellStart"/>
      <w:r w:rsidRPr="00D64093">
        <w:rPr>
          <w:sz w:val="28"/>
          <w:szCs w:val="28"/>
          <w:lang w:val="uk-UA"/>
        </w:rPr>
        <w:t>гепатобілі</w:t>
      </w:r>
      <w:r w:rsidR="00C47A17">
        <w:rPr>
          <w:sz w:val="28"/>
          <w:szCs w:val="28"/>
          <w:lang w:val="uk-UA"/>
        </w:rPr>
        <w:t>арної</w:t>
      </w:r>
      <w:proofErr w:type="spellEnd"/>
      <w:r w:rsidRPr="00D64093">
        <w:rPr>
          <w:sz w:val="28"/>
          <w:szCs w:val="28"/>
          <w:lang w:val="uk-UA"/>
        </w:rPr>
        <w:t xml:space="preserve"> системи під час вагітності, підкреслена можливість виношування плоду при </w:t>
      </w:r>
      <w:proofErr w:type="spellStart"/>
      <w:r w:rsidRPr="00D64093">
        <w:rPr>
          <w:sz w:val="28"/>
          <w:szCs w:val="28"/>
          <w:lang w:val="uk-UA"/>
        </w:rPr>
        <w:t>аутоімунному</w:t>
      </w:r>
      <w:proofErr w:type="spellEnd"/>
      <w:r w:rsidRPr="00D64093">
        <w:rPr>
          <w:sz w:val="28"/>
          <w:szCs w:val="28"/>
          <w:lang w:val="uk-UA"/>
        </w:rPr>
        <w:t xml:space="preserve"> гепатиті, первинному </w:t>
      </w:r>
      <w:proofErr w:type="spellStart"/>
      <w:r w:rsidRPr="00D64093">
        <w:rPr>
          <w:sz w:val="28"/>
          <w:szCs w:val="28"/>
          <w:lang w:val="uk-UA"/>
        </w:rPr>
        <w:t>біліарному</w:t>
      </w:r>
      <w:proofErr w:type="spellEnd"/>
      <w:r w:rsidRPr="00D64093">
        <w:rPr>
          <w:sz w:val="28"/>
          <w:szCs w:val="28"/>
          <w:lang w:val="uk-UA"/>
        </w:rPr>
        <w:t xml:space="preserve"> цирозі, первинному </w:t>
      </w:r>
      <w:proofErr w:type="spellStart"/>
      <w:r w:rsidRPr="00D64093">
        <w:rPr>
          <w:sz w:val="28"/>
          <w:szCs w:val="28"/>
          <w:lang w:val="uk-UA"/>
        </w:rPr>
        <w:t>склерозуючому</w:t>
      </w:r>
      <w:proofErr w:type="spellEnd"/>
      <w:r w:rsidRPr="00D64093">
        <w:rPr>
          <w:sz w:val="28"/>
          <w:szCs w:val="28"/>
          <w:lang w:val="uk-UA"/>
        </w:rPr>
        <w:t xml:space="preserve"> </w:t>
      </w:r>
      <w:proofErr w:type="spellStart"/>
      <w:r w:rsidRPr="00D64093">
        <w:rPr>
          <w:sz w:val="28"/>
          <w:szCs w:val="28"/>
          <w:lang w:val="uk-UA"/>
        </w:rPr>
        <w:t>холанг</w:t>
      </w:r>
      <w:r w:rsidR="00C47A17">
        <w:rPr>
          <w:sz w:val="28"/>
          <w:szCs w:val="28"/>
          <w:lang w:val="uk-UA"/>
        </w:rPr>
        <w:t>іті</w:t>
      </w:r>
      <w:proofErr w:type="spellEnd"/>
      <w:r w:rsidRPr="00D64093">
        <w:rPr>
          <w:sz w:val="28"/>
          <w:szCs w:val="28"/>
          <w:lang w:val="uk-UA"/>
        </w:rPr>
        <w:t xml:space="preserve">. Перераховано показання до призначення різних </w:t>
      </w:r>
      <w:proofErr w:type="spellStart"/>
      <w:r w:rsidRPr="00D64093">
        <w:rPr>
          <w:sz w:val="28"/>
          <w:szCs w:val="28"/>
          <w:lang w:val="uk-UA"/>
        </w:rPr>
        <w:t>гепатопротекторів</w:t>
      </w:r>
      <w:proofErr w:type="spellEnd"/>
      <w:r w:rsidRPr="00D64093">
        <w:rPr>
          <w:sz w:val="28"/>
          <w:szCs w:val="28"/>
          <w:lang w:val="uk-UA"/>
        </w:rPr>
        <w:t xml:space="preserve">, </w:t>
      </w:r>
      <w:proofErr w:type="spellStart"/>
      <w:r w:rsidRPr="00D64093">
        <w:rPr>
          <w:sz w:val="28"/>
          <w:szCs w:val="28"/>
          <w:lang w:val="uk-UA"/>
        </w:rPr>
        <w:t>глюкокортикостероїдів</w:t>
      </w:r>
      <w:proofErr w:type="spellEnd"/>
      <w:r w:rsidRPr="00D64093">
        <w:rPr>
          <w:sz w:val="28"/>
          <w:szCs w:val="28"/>
          <w:lang w:val="uk-UA"/>
        </w:rPr>
        <w:t>. Вказані схеми ведення вагітних із запальними захворюваннями кишечник</w:t>
      </w:r>
      <w:r w:rsidR="00C47A17">
        <w:rPr>
          <w:sz w:val="28"/>
          <w:szCs w:val="28"/>
          <w:lang w:val="uk-UA"/>
        </w:rPr>
        <w:t>у</w:t>
      </w:r>
      <w:r w:rsidRPr="00D64093">
        <w:rPr>
          <w:sz w:val="28"/>
          <w:szCs w:val="28"/>
          <w:lang w:val="uk-UA"/>
        </w:rPr>
        <w:t xml:space="preserve"> з переважним призначенням </w:t>
      </w:r>
      <w:proofErr w:type="spellStart"/>
      <w:r w:rsidRPr="00D64093">
        <w:rPr>
          <w:sz w:val="28"/>
          <w:szCs w:val="28"/>
          <w:lang w:val="uk-UA"/>
        </w:rPr>
        <w:t>сульфасалазину</w:t>
      </w:r>
      <w:proofErr w:type="spellEnd"/>
      <w:r w:rsidRPr="00D64093">
        <w:rPr>
          <w:sz w:val="28"/>
          <w:szCs w:val="28"/>
          <w:lang w:val="uk-UA"/>
        </w:rPr>
        <w:t xml:space="preserve">, 5-аміносаліцилової кислоти, стероїдів, </w:t>
      </w:r>
      <w:proofErr w:type="spellStart"/>
      <w:r w:rsidRPr="00D64093">
        <w:rPr>
          <w:sz w:val="28"/>
          <w:szCs w:val="28"/>
          <w:lang w:val="uk-UA"/>
        </w:rPr>
        <w:t>інфліксімаба</w:t>
      </w:r>
      <w:proofErr w:type="spellEnd"/>
      <w:r w:rsidRPr="00D64093">
        <w:rPr>
          <w:sz w:val="28"/>
          <w:szCs w:val="28"/>
          <w:lang w:val="uk-UA"/>
        </w:rPr>
        <w:t>.</w:t>
      </w:r>
    </w:p>
    <w:p w:rsidR="000813E7" w:rsidRDefault="000813E7" w:rsidP="000F355E">
      <w:pPr>
        <w:spacing w:after="0" w:line="360" w:lineRule="auto"/>
        <w:ind w:firstLine="708"/>
        <w:jc w:val="both"/>
        <w:rPr>
          <w:sz w:val="28"/>
          <w:szCs w:val="28"/>
          <w:lang w:val="uk-UA"/>
        </w:rPr>
      </w:pPr>
    </w:p>
    <w:p w:rsidR="008901F1" w:rsidRPr="008901F1" w:rsidRDefault="008901F1" w:rsidP="008901F1">
      <w:pPr>
        <w:spacing w:after="0" w:line="360" w:lineRule="auto"/>
        <w:jc w:val="center"/>
        <w:rPr>
          <w:b/>
          <w:sz w:val="28"/>
          <w:szCs w:val="28"/>
          <w:lang w:val="en-US"/>
        </w:rPr>
      </w:pPr>
      <w:r w:rsidRPr="008901F1">
        <w:rPr>
          <w:b/>
          <w:sz w:val="28"/>
          <w:szCs w:val="28"/>
          <w:lang w:val="en-US"/>
        </w:rPr>
        <w:t>Possibilities of pharmacotherapy in the treatment of gastroenterological diseases during pregnancy</w:t>
      </w:r>
    </w:p>
    <w:p w:rsidR="008901F1" w:rsidRPr="008901F1" w:rsidRDefault="008901F1" w:rsidP="008901F1">
      <w:pPr>
        <w:spacing w:after="0" w:line="360" w:lineRule="auto"/>
        <w:jc w:val="center"/>
        <w:rPr>
          <w:sz w:val="28"/>
          <w:szCs w:val="28"/>
          <w:lang w:val="en-US"/>
        </w:rPr>
      </w:pPr>
      <w:proofErr w:type="spellStart"/>
      <w:r w:rsidRPr="008901F1">
        <w:rPr>
          <w:sz w:val="28"/>
          <w:szCs w:val="28"/>
          <w:lang w:val="en-US"/>
        </w:rPr>
        <w:t>Ya</w:t>
      </w:r>
      <w:proofErr w:type="spellEnd"/>
      <w:r w:rsidRPr="008901F1">
        <w:rPr>
          <w:sz w:val="28"/>
          <w:szCs w:val="28"/>
          <w:lang w:val="en-US"/>
        </w:rPr>
        <w:t>. S. Tsymmerman</w:t>
      </w:r>
      <w:r w:rsidRPr="008901F1">
        <w:rPr>
          <w:sz w:val="28"/>
          <w:szCs w:val="28"/>
          <w:vertAlign w:val="superscript"/>
          <w:lang w:val="en-US"/>
        </w:rPr>
        <w:t>1</w:t>
      </w:r>
      <w:r w:rsidRPr="008901F1">
        <w:rPr>
          <w:sz w:val="28"/>
          <w:szCs w:val="28"/>
          <w:lang w:val="en-US"/>
        </w:rPr>
        <w:t>, E. N. Mikhaleva</w:t>
      </w:r>
      <w:r w:rsidRPr="008901F1">
        <w:rPr>
          <w:sz w:val="28"/>
          <w:szCs w:val="28"/>
          <w:vertAlign w:val="superscript"/>
          <w:lang w:val="en-US"/>
        </w:rPr>
        <w:t>2</w:t>
      </w:r>
    </w:p>
    <w:p w:rsidR="008901F1" w:rsidRPr="008901F1" w:rsidRDefault="008901F1" w:rsidP="008901F1">
      <w:pPr>
        <w:spacing w:after="0" w:line="360" w:lineRule="auto"/>
        <w:jc w:val="center"/>
        <w:rPr>
          <w:sz w:val="28"/>
          <w:szCs w:val="28"/>
          <w:lang w:val="en-US"/>
        </w:rPr>
      </w:pPr>
      <w:r w:rsidRPr="008901F1">
        <w:rPr>
          <w:sz w:val="28"/>
          <w:szCs w:val="28"/>
          <w:vertAlign w:val="superscript"/>
          <w:lang w:val="en-US"/>
        </w:rPr>
        <w:t>1</w:t>
      </w:r>
      <w:r w:rsidRPr="008901F1">
        <w:rPr>
          <w:sz w:val="28"/>
          <w:szCs w:val="28"/>
          <w:lang w:val="en-US"/>
        </w:rPr>
        <w:t xml:space="preserve">Perm State Medical University n. a. Ye. A. </w:t>
      </w:r>
      <w:proofErr w:type="spellStart"/>
      <w:r w:rsidRPr="008901F1">
        <w:rPr>
          <w:sz w:val="28"/>
          <w:szCs w:val="28"/>
          <w:lang w:val="en-US"/>
        </w:rPr>
        <w:t>Vagner</w:t>
      </w:r>
      <w:proofErr w:type="spellEnd"/>
      <w:r w:rsidRPr="008901F1">
        <w:rPr>
          <w:sz w:val="28"/>
          <w:szCs w:val="28"/>
          <w:lang w:val="en-US"/>
        </w:rPr>
        <w:t>,</w:t>
      </w:r>
    </w:p>
    <w:p w:rsidR="008901F1" w:rsidRPr="008901F1" w:rsidRDefault="008901F1" w:rsidP="008901F1">
      <w:pPr>
        <w:spacing w:after="0" w:line="360" w:lineRule="auto"/>
        <w:jc w:val="center"/>
        <w:rPr>
          <w:sz w:val="28"/>
          <w:szCs w:val="28"/>
          <w:lang w:val="en-US"/>
        </w:rPr>
      </w:pPr>
      <w:r w:rsidRPr="008901F1">
        <w:rPr>
          <w:sz w:val="28"/>
          <w:szCs w:val="28"/>
          <w:vertAlign w:val="superscript"/>
          <w:lang w:val="en-US"/>
        </w:rPr>
        <w:t>2</w:t>
      </w:r>
      <w:r w:rsidRPr="008901F1">
        <w:rPr>
          <w:sz w:val="28"/>
          <w:szCs w:val="28"/>
          <w:lang w:val="en-US"/>
        </w:rPr>
        <w:t xml:space="preserve">City Clinical Hospital No 2 n. a. F. H. </w:t>
      </w:r>
      <w:proofErr w:type="spellStart"/>
      <w:r w:rsidRPr="008901F1">
        <w:rPr>
          <w:sz w:val="28"/>
          <w:szCs w:val="28"/>
          <w:lang w:val="en-US"/>
        </w:rPr>
        <w:t>Gral</w:t>
      </w:r>
      <w:proofErr w:type="spellEnd"/>
      <w:r w:rsidRPr="008901F1">
        <w:rPr>
          <w:sz w:val="28"/>
          <w:szCs w:val="28"/>
          <w:lang w:val="en-US"/>
        </w:rPr>
        <w:t>, Perm, Russia</w:t>
      </w:r>
    </w:p>
    <w:p w:rsidR="008901F1" w:rsidRPr="008901F1" w:rsidRDefault="008901F1" w:rsidP="008901F1">
      <w:pPr>
        <w:spacing w:after="0" w:line="360" w:lineRule="auto"/>
        <w:ind w:firstLine="709"/>
        <w:jc w:val="both"/>
        <w:rPr>
          <w:sz w:val="28"/>
          <w:szCs w:val="28"/>
          <w:lang w:val="en-US"/>
        </w:rPr>
      </w:pPr>
    </w:p>
    <w:p w:rsidR="008901F1" w:rsidRPr="008901F1" w:rsidRDefault="008901F1" w:rsidP="008901F1">
      <w:pPr>
        <w:spacing w:after="0" w:line="360" w:lineRule="auto"/>
        <w:ind w:firstLine="708"/>
        <w:jc w:val="both"/>
        <w:rPr>
          <w:sz w:val="28"/>
          <w:szCs w:val="28"/>
          <w:lang w:val="en-US"/>
        </w:rPr>
      </w:pPr>
      <w:r w:rsidRPr="008901F1">
        <w:rPr>
          <w:b/>
          <w:sz w:val="28"/>
          <w:szCs w:val="28"/>
          <w:lang w:val="en-US"/>
        </w:rPr>
        <w:t>Key words:</w:t>
      </w:r>
      <w:r w:rsidRPr="008901F1">
        <w:rPr>
          <w:sz w:val="28"/>
          <w:szCs w:val="28"/>
          <w:lang w:val="en-US"/>
        </w:rPr>
        <w:t xml:space="preserve"> pregnancy, gastroenterological pathology, modern pharmacotherapy</w:t>
      </w:r>
    </w:p>
    <w:p w:rsidR="008901F1" w:rsidRPr="008901F1" w:rsidRDefault="008901F1" w:rsidP="008901F1">
      <w:pPr>
        <w:spacing w:after="0" w:line="360" w:lineRule="auto"/>
        <w:ind w:firstLine="708"/>
        <w:jc w:val="both"/>
        <w:rPr>
          <w:sz w:val="28"/>
          <w:szCs w:val="28"/>
          <w:lang w:val="en-US"/>
        </w:rPr>
      </w:pPr>
      <w:r w:rsidRPr="008901F1">
        <w:rPr>
          <w:sz w:val="28"/>
          <w:szCs w:val="28"/>
          <w:lang w:val="en-US"/>
        </w:rPr>
        <w:t>The article discusses the possibilities of modern pharmacotherapy of various gastroenterological pathologies of pregnant women. Having revealed the reasons for careful monitoring of prescribing drugs to pregnant women (</w:t>
      </w:r>
      <w:proofErr w:type="spellStart"/>
      <w:r w:rsidRPr="008901F1">
        <w:rPr>
          <w:sz w:val="28"/>
          <w:szCs w:val="28"/>
          <w:lang w:val="en-US"/>
        </w:rPr>
        <w:t>thalimidomide</w:t>
      </w:r>
      <w:proofErr w:type="spellEnd"/>
      <w:r w:rsidRPr="008901F1">
        <w:rPr>
          <w:sz w:val="28"/>
          <w:szCs w:val="28"/>
          <w:lang w:val="en-US"/>
        </w:rPr>
        <w:t xml:space="preserve"> tragedy), the authors cited the FDA classification of drug safety depending on the possibility of their use during pregnancy (A, B, C, D, X</w:t>
      </w:r>
      <w:r>
        <w:rPr>
          <w:sz w:val="28"/>
          <w:szCs w:val="28"/>
          <w:lang w:val="en-US"/>
        </w:rPr>
        <w:t xml:space="preserve"> </w:t>
      </w:r>
      <w:r w:rsidRPr="008901F1">
        <w:rPr>
          <w:sz w:val="28"/>
          <w:szCs w:val="28"/>
          <w:lang w:val="en-US"/>
        </w:rPr>
        <w:t xml:space="preserve">categories). </w:t>
      </w:r>
      <w:r>
        <w:rPr>
          <w:sz w:val="28"/>
          <w:szCs w:val="28"/>
          <w:lang w:val="en-US"/>
        </w:rPr>
        <w:t>P</w:t>
      </w:r>
      <w:r w:rsidRPr="008901F1">
        <w:rPr>
          <w:sz w:val="28"/>
          <w:szCs w:val="28"/>
          <w:lang w:val="en-US"/>
        </w:rPr>
        <w:t xml:space="preserve">hysiological changes in the basic biochemical parameters in pregnant women associated with neuroendocrine and metabolic processes are listed. </w:t>
      </w:r>
      <w:r>
        <w:rPr>
          <w:sz w:val="28"/>
          <w:szCs w:val="28"/>
          <w:lang w:val="en-US"/>
        </w:rPr>
        <w:t>F</w:t>
      </w:r>
      <w:r w:rsidRPr="008901F1">
        <w:rPr>
          <w:sz w:val="28"/>
          <w:szCs w:val="28"/>
          <w:lang w:val="en-US"/>
        </w:rPr>
        <w:t xml:space="preserve">eatures of treatment of gastroesophageal disease are emphasized: the most optimal is the appointment of alginates and antacids. During pregnancy, Helicobacter pylori eradication therapy is impossible, as well as the appointment of M-anticholinergics, bismuth preparations, therefore, antacids, alginates, sucralfate may be recommended </w:t>
      </w:r>
      <w:r>
        <w:rPr>
          <w:sz w:val="28"/>
          <w:szCs w:val="28"/>
          <w:lang w:val="en-US"/>
        </w:rPr>
        <w:t xml:space="preserve">for </w:t>
      </w:r>
      <w:r w:rsidRPr="008901F1">
        <w:rPr>
          <w:sz w:val="28"/>
          <w:szCs w:val="28"/>
          <w:lang w:val="en-US"/>
        </w:rPr>
        <w:t xml:space="preserve">pregnant women suffering from chronic </w:t>
      </w:r>
      <w:r w:rsidRPr="008901F1">
        <w:rPr>
          <w:sz w:val="28"/>
          <w:szCs w:val="28"/>
          <w:lang w:val="en-US"/>
        </w:rPr>
        <w:lastRenderedPageBreak/>
        <w:t xml:space="preserve">gastritis and gastric ulcer, duodenal ulcer. The only </w:t>
      </w:r>
      <w:r>
        <w:rPr>
          <w:sz w:val="28"/>
          <w:szCs w:val="28"/>
          <w:lang w:val="en-US"/>
        </w:rPr>
        <w:t xml:space="preserve">one </w:t>
      </w:r>
      <w:r w:rsidRPr="008901F1">
        <w:rPr>
          <w:sz w:val="28"/>
          <w:szCs w:val="28"/>
          <w:lang w:val="en-US"/>
        </w:rPr>
        <w:t xml:space="preserve">proton pump inhibitor proven to be safe during pregnancy is the original omeprazole. Exacerbation of chronic pancreatitis is an indication for hospitalization of a pregnant woman in a hospital with a therapeutic profile, while acute pancreatitis must be treated in a surgical hospital after preliminary delivery. </w:t>
      </w:r>
      <w:r>
        <w:rPr>
          <w:sz w:val="28"/>
          <w:szCs w:val="28"/>
          <w:lang w:val="en-US"/>
        </w:rPr>
        <w:t>F</w:t>
      </w:r>
      <w:r w:rsidRPr="008901F1">
        <w:rPr>
          <w:sz w:val="28"/>
          <w:szCs w:val="28"/>
          <w:lang w:val="en-US"/>
        </w:rPr>
        <w:t xml:space="preserve">eatures of damage to the hepatobiliary system during pregnancy are considered, possibility of bearing the fetus in autoimmune hepatitis, primary biliary cirrhosis, and primary sclerosing cholangitis is emphasized. Indications for the appointment of various </w:t>
      </w:r>
      <w:proofErr w:type="spellStart"/>
      <w:r w:rsidRPr="008901F1">
        <w:rPr>
          <w:sz w:val="28"/>
          <w:szCs w:val="28"/>
          <w:lang w:val="en-US"/>
        </w:rPr>
        <w:t>hepatoprotectors</w:t>
      </w:r>
      <w:proofErr w:type="spellEnd"/>
      <w:r w:rsidRPr="008901F1">
        <w:rPr>
          <w:sz w:val="28"/>
          <w:szCs w:val="28"/>
          <w:lang w:val="en-US"/>
        </w:rPr>
        <w:t xml:space="preserve">, </w:t>
      </w:r>
      <w:proofErr w:type="spellStart"/>
      <w:r w:rsidRPr="008901F1">
        <w:rPr>
          <w:sz w:val="28"/>
          <w:szCs w:val="28"/>
          <w:lang w:val="en-US"/>
        </w:rPr>
        <w:t>glucocorticosteroids</w:t>
      </w:r>
      <w:proofErr w:type="spellEnd"/>
      <w:r w:rsidRPr="008901F1">
        <w:rPr>
          <w:sz w:val="28"/>
          <w:szCs w:val="28"/>
          <w:lang w:val="en-US"/>
        </w:rPr>
        <w:t xml:space="preserve"> are listed. Management schemes for pregnant women with inflammatory bowel diseases are indicated with the primary use of sulfasalazine, 5-aminosalicylic acid, steroids, infliximab.</w:t>
      </w:r>
    </w:p>
    <w:p w:rsidR="008901F1" w:rsidRPr="008901F1" w:rsidRDefault="008901F1" w:rsidP="000F355E">
      <w:pPr>
        <w:spacing w:after="0" w:line="360" w:lineRule="auto"/>
        <w:ind w:firstLine="708"/>
        <w:jc w:val="both"/>
        <w:rPr>
          <w:sz w:val="28"/>
          <w:szCs w:val="28"/>
          <w:lang w:val="en-US"/>
        </w:rPr>
      </w:pPr>
    </w:p>
    <w:sectPr w:rsidR="008901F1" w:rsidRPr="008901F1" w:rsidSect="00CC50F8">
      <w:headerReference w:type="even" r:id="rId8"/>
      <w:pgSz w:w="11906" w:h="16838" w:code="9"/>
      <w:pgMar w:top="1134" w:right="1134"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C05" w:rsidRDefault="00171C05">
      <w:pPr>
        <w:spacing w:after="0" w:line="240" w:lineRule="auto"/>
      </w:pPr>
      <w:r>
        <w:separator/>
      </w:r>
    </w:p>
  </w:endnote>
  <w:endnote w:type="continuationSeparator" w:id="0">
    <w:p w:rsidR="00171C05" w:rsidRDefault="0017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C05" w:rsidRDefault="00171C05">
      <w:pPr>
        <w:spacing w:after="0" w:line="240" w:lineRule="auto"/>
      </w:pPr>
      <w:r>
        <w:separator/>
      </w:r>
    </w:p>
  </w:footnote>
  <w:footnote w:type="continuationSeparator" w:id="0">
    <w:p w:rsidR="00171C05" w:rsidRDefault="00171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43B" w:rsidRDefault="006D543B" w:rsidP="00835EC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D543B" w:rsidRDefault="006D543B">
    <w:pPr>
      <w:pStyle w:val="a7"/>
    </w:pPr>
  </w:p>
  <w:p w:rsidR="006D543B" w:rsidRDefault="006D543B"/>
  <w:p w:rsidR="006D543B" w:rsidRDefault="006D543B"/>
  <w:p w:rsidR="006D543B" w:rsidRDefault="006D54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486E"/>
    <w:multiLevelType w:val="hybridMultilevel"/>
    <w:tmpl w:val="CC24F9C0"/>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52143"/>
    <w:multiLevelType w:val="hybridMultilevel"/>
    <w:tmpl w:val="9E7EDC2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21069B"/>
    <w:multiLevelType w:val="multilevel"/>
    <w:tmpl w:val="B7AE0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4903A8C"/>
    <w:multiLevelType w:val="hybridMultilevel"/>
    <w:tmpl w:val="7DB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FB67079"/>
    <w:multiLevelType w:val="hybridMultilevel"/>
    <w:tmpl w:val="92D44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9E112C8"/>
    <w:multiLevelType w:val="hybridMultilevel"/>
    <w:tmpl w:val="3320A3D4"/>
    <w:lvl w:ilvl="0" w:tplc="7FF669E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64E42C8"/>
    <w:multiLevelType w:val="hybridMultilevel"/>
    <w:tmpl w:val="628C01B2"/>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C43E7"/>
    <w:multiLevelType w:val="hybridMultilevel"/>
    <w:tmpl w:val="C54210C0"/>
    <w:lvl w:ilvl="0" w:tplc="48AC63E6">
      <w:start w:val="1"/>
      <w:numFmt w:val="decimal"/>
      <w:lvlText w:val="%1."/>
      <w:lvlJc w:val="left"/>
      <w:pPr>
        <w:tabs>
          <w:tab w:val="num" w:pos="720"/>
        </w:tabs>
        <w:ind w:left="720" w:hanging="360"/>
      </w:pPr>
      <w:rPr>
        <w:rFonts w:hint="default"/>
      </w:rPr>
    </w:lvl>
    <w:lvl w:ilvl="1" w:tplc="DC74EE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AB978AC"/>
    <w:multiLevelType w:val="multilevel"/>
    <w:tmpl w:val="17CA11A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BF371A7"/>
    <w:multiLevelType w:val="multilevel"/>
    <w:tmpl w:val="C074CE0A"/>
    <w:lvl w:ilvl="0">
      <w:start w:val="1"/>
      <w:numFmt w:val="decimal"/>
      <w:lvlText w:val="%1."/>
      <w:lvlJc w:val="left"/>
      <w:pPr>
        <w:tabs>
          <w:tab w:val="num" w:pos="425"/>
        </w:tabs>
        <w:ind w:left="425" w:hanging="425"/>
      </w:pPr>
      <w:rPr>
        <w:rFonts w:hint="default"/>
      </w:rPr>
    </w:lvl>
    <w:lvl w:ilvl="1">
      <w:start w:val="1"/>
      <w:numFmt w:val="russianLower"/>
      <w:lvlText w:val="%2)"/>
      <w:lvlJc w:val="left"/>
      <w:pPr>
        <w:tabs>
          <w:tab w:val="num" w:pos="851"/>
        </w:tabs>
        <w:ind w:left="851" w:hanging="426"/>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
  </w:num>
  <w:num w:numId="3">
    <w:abstractNumId w:val="5"/>
  </w:num>
  <w:num w:numId="4">
    <w:abstractNumId w:val="2"/>
  </w:num>
  <w:num w:numId="5">
    <w:abstractNumId w:val="9"/>
  </w:num>
  <w:num w:numId="6">
    <w:abstractNumId w:val="7"/>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A"/>
    <w:rsid w:val="00002711"/>
    <w:rsid w:val="0000277C"/>
    <w:rsid w:val="00002CEB"/>
    <w:rsid w:val="0000536C"/>
    <w:rsid w:val="00007F9C"/>
    <w:rsid w:val="00011416"/>
    <w:rsid w:val="00012129"/>
    <w:rsid w:val="0001215F"/>
    <w:rsid w:val="00012A87"/>
    <w:rsid w:val="00013F31"/>
    <w:rsid w:val="0001457A"/>
    <w:rsid w:val="00016424"/>
    <w:rsid w:val="0001721E"/>
    <w:rsid w:val="00020796"/>
    <w:rsid w:val="00021B57"/>
    <w:rsid w:val="000225DF"/>
    <w:rsid w:val="000226F3"/>
    <w:rsid w:val="00024761"/>
    <w:rsid w:val="0002598E"/>
    <w:rsid w:val="00030541"/>
    <w:rsid w:val="0003139F"/>
    <w:rsid w:val="0003299B"/>
    <w:rsid w:val="00032F84"/>
    <w:rsid w:val="0003653F"/>
    <w:rsid w:val="00036A30"/>
    <w:rsid w:val="00036BDD"/>
    <w:rsid w:val="00037B45"/>
    <w:rsid w:val="00037FFE"/>
    <w:rsid w:val="00041FBA"/>
    <w:rsid w:val="00042DE6"/>
    <w:rsid w:val="000445C5"/>
    <w:rsid w:val="00045179"/>
    <w:rsid w:val="0004526E"/>
    <w:rsid w:val="000465C0"/>
    <w:rsid w:val="000467E6"/>
    <w:rsid w:val="00047C9E"/>
    <w:rsid w:val="00050CA7"/>
    <w:rsid w:val="00051AB9"/>
    <w:rsid w:val="00051C6C"/>
    <w:rsid w:val="00052A66"/>
    <w:rsid w:val="000561FD"/>
    <w:rsid w:val="0005737D"/>
    <w:rsid w:val="00057C18"/>
    <w:rsid w:val="000600A8"/>
    <w:rsid w:val="000612C6"/>
    <w:rsid w:val="00061D06"/>
    <w:rsid w:val="00064AF7"/>
    <w:rsid w:val="00065875"/>
    <w:rsid w:val="00065D3E"/>
    <w:rsid w:val="0006633F"/>
    <w:rsid w:val="0006650A"/>
    <w:rsid w:val="00066F1C"/>
    <w:rsid w:val="000675ED"/>
    <w:rsid w:val="00067C35"/>
    <w:rsid w:val="000702AC"/>
    <w:rsid w:val="00070EC3"/>
    <w:rsid w:val="000717C8"/>
    <w:rsid w:val="00071A9F"/>
    <w:rsid w:val="00072F0E"/>
    <w:rsid w:val="00073380"/>
    <w:rsid w:val="00073FB7"/>
    <w:rsid w:val="00074483"/>
    <w:rsid w:val="00075A88"/>
    <w:rsid w:val="00075E09"/>
    <w:rsid w:val="000813E7"/>
    <w:rsid w:val="00081D62"/>
    <w:rsid w:val="000828A5"/>
    <w:rsid w:val="0008298B"/>
    <w:rsid w:val="00084750"/>
    <w:rsid w:val="00084989"/>
    <w:rsid w:val="00084DC6"/>
    <w:rsid w:val="000856E7"/>
    <w:rsid w:val="00085847"/>
    <w:rsid w:val="000860BB"/>
    <w:rsid w:val="00086227"/>
    <w:rsid w:val="000865A5"/>
    <w:rsid w:val="000872B2"/>
    <w:rsid w:val="00094896"/>
    <w:rsid w:val="00094A35"/>
    <w:rsid w:val="00094E21"/>
    <w:rsid w:val="00095121"/>
    <w:rsid w:val="000956F5"/>
    <w:rsid w:val="00096689"/>
    <w:rsid w:val="00097AEA"/>
    <w:rsid w:val="000A55C0"/>
    <w:rsid w:val="000A56C3"/>
    <w:rsid w:val="000A5CDE"/>
    <w:rsid w:val="000A7C9D"/>
    <w:rsid w:val="000B0FD7"/>
    <w:rsid w:val="000B1652"/>
    <w:rsid w:val="000B1A63"/>
    <w:rsid w:val="000B2FB2"/>
    <w:rsid w:val="000B400F"/>
    <w:rsid w:val="000B7CED"/>
    <w:rsid w:val="000C26C4"/>
    <w:rsid w:val="000C3424"/>
    <w:rsid w:val="000C696B"/>
    <w:rsid w:val="000D4D98"/>
    <w:rsid w:val="000D506A"/>
    <w:rsid w:val="000D602C"/>
    <w:rsid w:val="000D6B66"/>
    <w:rsid w:val="000E0324"/>
    <w:rsid w:val="000E20E7"/>
    <w:rsid w:val="000E25EC"/>
    <w:rsid w:val="000E2E7A"/>
    <w:rsid w:val="000E31FD"/>
    <w:rsid w:val="000E5858"/>
    <w:rsid w:val="000E586A"/>
    <w:rsid w:val="000E59E2"/>
    <w:rsid w:val="000E5B9E"/>
    <w:rsid w:val="000F09D2"/>
    <w:rsid w:val="000F10E4"/>
    <w:rsid w:val="000F1256"/>
    <w:rsid w:val="000F2F47"/>
    <w:rsid w:val="000F355E"/>
    <w:rsid w:val="000F3825"/>
    <w:rsid w:val="000F59D1"/>
    <w:rsid w:val="000F686E"/>
    <w:rsid w:val="000F6CEC"/>
    <w:rsid w:val="000F7D84"/>
    <w:rsid w:val="000F7F9C"/>
    <w:rsid w:val="0010093D"/>
    <w:rsid w:val="00100F26"/>
    <w:rsid w:val="00102CFE"/>
    <w:rsid w:val="00102E0D"/>
    <w:rsid w:val="001035EB"/>
    <w:rsid w:val="0010378D"/>
    <w:rsid w:val="00105B7E"/>
    <w:rsid w:val="0010637F"/>
    <w:rsid w:val="001067F8"/>
    <w:rsid w:val="001109B4"/>
    <w:rsid w:val="00112CB1"/>
    <w:rsid w:val="001135C1"/>
    <w:rsid w:val="00114565"/>
    <w:rsid w:val="00115B6C"/>
    <w:rsid w:val="00116ED1"/>
    <w:rsid w:val="0012099D"/>
    <w:rsid w:val="00122084"/>
    <w:rsid w:val="00122320"/>
    <w:rsid w:val="00122CB0"/>
    <w:rsid w:val="00122D55"/>
    <w:rsid w:val="00122E30"/>
    <w:rsid w:val="0012364D"/>
    <w:rsid w:val="001245CF"/>
    <w:rsid w:val="00124912"/>
    <w:rsid w:val="00126999"/>
    <w:rsid w:val="001305DC"/>
    <w:rsid w:val="00131DA8"/>
    <w:rsid w:val="00134F7A"/>
    <w:rsid w:val="00136C78"/>
    <w:rsid w:val="00142445"/>
    <w:rsid w:val="00143517"/>
    <w:rsid w:val="001435AD"/>
    <w:rsid w:val="00145123"/>
    <w:rsid w:val="0015020C"/>
    <w:rsid w:val="00150F9C"/>
    <w:rsid w:val="00154D28"/>
    <w:rsid w:val="00155299"/>
    <w:rsid w:val="001561FA"/>
    <w:rsid w:val="00160051"/>
    <w:rsid w:val="00161821"/>
    <w:rsid w:val="00161E10"/>
    <w:rsid w:val="001621A7"/>
    <w:rsid w:val="001621E3"/>
    <w:rsid w:val="00162794"/>
    <w:rsid w:val="00162800"/>
    <w:rsid w:val="001634D2"/>
    <w:rsid w:val="001642DC"/>
    <w:rsid w:val="001643B2"/>
    <w:rsid w:val="00166698"/>
    <w:rsid w:val="00167F5C"/>
    <w:rsid w:val="00170807"/>
    <w:rsid w:val="0017124E"/>
    <w:rsid w:val="001715DF"/>
    <w:rsid w:val="00171B3F"/>
    <w:rsid w:val="00171C05"/>
    <w:rsid w:val="00176ADC"/>
    <w:rsid w:val="00180C1C"/>
    <w:rsid w:val="00180D1F"/>
    <w:rsid w:val="0018171C"/>
    <w:rsid w:val="00181770"/>
    <w:rsid w:val="00187214"/>
    <w:rsid w:val="00191F92"/>
    <w:rsid w:val="0019350C"/>
    <w:rsid w:val="00194336"/>
    <w:rsid w:val="00196455"/>
    <w:rsid w:val="001A0065"/>
    <w:rsid w:val="001A0A34"/>
    <w:rsid w:val="001A14FC"/>
    <w:rsid w:val="001A3B74"/>
    <w:rsid w:val="001A3FDC"/>
    <w:rsid w:val="001A5F9B"/>
    <w:rsid w:val="001A634D"/>
    <w:rsid w:val="001A65E6"/>
    <w:rsid w:val="001A78E2"/>
    <w:rsid w:val="001B0985"/>
    <w:rsid w:val="001B32E3"/>
    <w:rsid w:val="001B52D5"/>
    <w:rsid w:val="001B53F3"/>
    <w:rsid w:val="001B5841"/>
    <w:rsid w:val="001B67A5"/>
    <w:rsid w:val="001B69FA"/>
    <w:rsid w:val="001B7C40"/>
    <w:rsid w:val="001C098F"/>
    <w:rsid w:val="001C17A2"/>
    <w:rsid w:val="001C2B45"/>
    <w:rsid w:val="001C516C"/>
    <w:rsid w:val="001C6D4A"/>
    <w:rsid w:val="001C793E"/>
    <w:rsid w:val="001C7AE7"/>
    <w:rsid w:val="001C7D89"/>
    <w:rsid w:val="001C7FCB"/>
    <w:rsid w:val="001D1FAD"/>
    <w:rsid w:val="001D2943"/>
    <w:rsid w:val="001D3A78"/>
    <w:rsid w:val="001D45FE"/>
    <w:rsid w:val="001D505A"/>
    <w:rsid w:val="001D58C0"/>
    <w:rsid w:val="001D78EB"/>
    <w:rsid w:val="001D7BB6"/>
    <w:rsid w:val="001E00CA"/>
    <w:rsid w:val="001E05EB"/>
    <w:rsid w:val="001E30D5"/>
    <w:rsid w:val="001E36D7"/>
    <w:rsid w:val="001E56C6"/>
    <w:rsid w:val="001E7EF8"/>
    <w:rsid w:val="001F1009"/>
    <w:rsid w:val="001F1CA7"/>
    <w:rsid w:val="001F29E2"/>
    <w:rsid w:val="001F434C"/>
    <w:rsid w:val="001F517C"/>
    <w:rsid w:val="001F557A"/>
    <w:rsid w:val="001F7547"/>
    <w:rsid w:val="001F7E30"/>
    <w:rsid w:val="00201686"/>
    <w:rsid w:val="00202B33"/>
    <w:rsid w:val="00202EC9"/>
    <w:rsid w:val="00203654"/>
    <w:rsid w:val="00203A13"/>
    <w:rsid w:val="00206871"/>
    <w:rsid w:val="002075CC"/>
    <w:rsid w:val="0021200B"/>
    <w:rsid w:val="002121BE"/>
    <w:rsid w:val="00212E52"/>
    <w:rsid w:val="00213881"/>
    <w:rsid w:val="002138A1"/>
    <w:rsid w:val="002153D6"/>
    <w:rsid w:val="00216E1C"/>
    <w:rsid w:val="0021739E"/>
    <w:rsid w:val="00217F30"/>
    <w:rsid w:val="00221773"/>
    <w:rsid w:val="002277C6"/>
    <w:rsid w:val="00230A54"/>
    <w:rsid w:val="00232FBD"/>
    <w:rsid w:val="00233641"/>
    <w:rsid w:val="00233755"/>
    <w:rsid w:val="00233CFB"/>
    <w:rsid w:val="00233ECA"/>
    <w:rsid w:val="00234368"/>
    <w:rsid w:val="00234FE6"/>
    <w:rsid w:val="002352D2"/>
    <w:rsid w:val="00235B31"/>
    <w:rsid w:val="0023646A"/>
    <w:rsid w:val="002372FD"/>
    <w:rsid w:val="00237E46"/>
    <w:rsid w:val="00240487"/>
    <w:rsid w:val="002407A2"/>
    <w:rsid w:val="00240980"/>
    <w:rsid w:val="00241796"/>
    <w:rsid w:val="00244765"/>
    <w:rsid w:val="00245116"/>
    <w:rsid w:val="0025044B"/>
    <w:rsid w:val="00250ECD"/>
    <w:rsid w:val="00251287"/>
    <w:rsid w:val="0025162D"/>
    <w:rsid w:val="00251FE9"/>
    <w:rsid w:val="0025200C"/>
    <w:rsid w:val="00252CC1"/>
    <w:rsid w:val="00252DFF"/>
    <w:rsid w:val="0025561D"/>
    <w:rsid w:val="00255A51"/>
    <w:rsid w:val="00255F41"/>
    <w:rsid w:val="0026067D"/>
    <w:rsid w:val="00263ABB"/>
    <w:rsid w:val="002667E0"/>
    <w:rsid w:val="00267909"/>
    <w:rsid w:val="002716F5"/>
    <w:rsid w:val="00271951"/>
    <w:rsid w:val="0027249C"/>
    <w:rsid w:val="002726D5"/>
    <w:rsid w:val="0027327E"/>
    <w:rsid w:val="002737CB"/>
    <w:rsid w:val="00273D2A"/>
    <w:rsid w:val="0027437A"/>
    <w:rsid w:val="002744F6"/>
    <w:rsid w:val="00274D4F"/>
    <w:rsid w:val="002767AA"/>
    <w:rsid w:val="00276BED"/>
    <w:rsid w:val="002800F3"/>
    <w:rsid w:val="00281FBE"/>
    <w:rsid w:val="002825E5"/>
    <w:rsid w:val="00282F8D"/>
    <w:rsid w:val="0028377D"/>
    <w:rsid w:val="002846AC"/>
    <w:rsid w:val="00284A3A"/>
    <w:rsid w:val="002855FC"/>
    <w:rsid w:val="00285785"/>
    <w:rsid w:val="00285B00"/>
    <w:rsid w:val="00285DE6"/>
    <w:rsid w:val="00286B8A"/>
    <w:rsid w:val="00287B9B"/>
    <w:rsid w:val="00287C28"/>
    <w:rsid w:val="00293F81"/>
    <w:rsid w:val="00295AAB"/>
    <w:rsid w:val="00296513"/>
    <w:rsid w:val="00296916"/>
    <w:rsid w:val="00297632"/>
    <w:rsid w:val="00297B47"/>
    <w:rsid w:val="002A0288"/>
    <w:rsid w:val="002A06AC"/>
    <w:rsid w:val="002A1211"/>
    <w:rsid w:val="002A14E5"/>
    <w:rsid w:val="002A20F4"/>
    <w:rsid w:val="002A22DC"/>
    <w:rsid w:val="002A2320"/>
    <w:rsid w:val="002A37D7"/>
    <w:rsid w:val="002A3A12"/>
    <w:rsid w:val="002A3F96"/>
    <w:rsid w:val="002A486F"/>
    <w:rsid w:val="002A6143"/>
    <w:rsid w:val="002B447E"/>
    <w:rsid w:val="002B5334"/>
    <w:rsid w:val="002B5B60"/>
    <w:rsid w:val="002B7D71"/>
    <w:rsid w:val="002C1259"/>
    <w:rsid w:val="002C26E7"/>
    <w:rsid w:val="002C2BF1"/>
    <w:rsid w:val="002C30B4"/>
    <w:rsid w:val="002C341A"/>
    <w:rsid w:val="002C4137"/>
    <w:rsid w:val="002C5DF2"/>
    <w:rsid w:val="002C60ED"/>
    <w:rsid w:val="002C7142"/>
    <w:rsid w:val="002D1CBE"/>
    <w:rsid w:val="002D54BA"/>
    <w:rsid w:val="002D70F7"/>
    <w:rsid w:val="002D7F17"/>
    <w:rsid w:val="002E0F1D"/>
    <w:rsid w:val="002E355D"/>
    <w:rsid w:val="002E7396"/>
    <w:rsid w:val="002E75CD"/>
    <w:rsid w:val="002E7A87"/>
    <w:rsid w:val="002E7A9C"/>
    <w:rsid w:val="002F05B3"/>
    <w:rsid w:val="002F06DB"/>
    <w:rsid w:val="002F2D37"/>
    <w:rsid w:val="002F41C9"/>
    <w:rsid w:val="002F49F7"/>
    <w:rsid w:val="002F57D5"/>
    <w:rsid w:val="002F5D97"/>
    <w:rsid w:val="003012F9"/>
    <w:rsid w:val="0030130C"/>
    <w:rsid w:val="0030148E"/>
    <w:rsid w:val="00301B7A"/>
    <w:rsid w:val="003024A0"/>
    <w:rsid w:val="00310258"/>
    <w:rsid w:val="00310CEB"/>
    <w:rsid w:val="00311EDD"/>
    <w:rsid w:val="003130E1"/>
    <w:rsid w:val="003131B9"/>
    <w:rsid w:val="003139FD"/>
    <w:rsid w:val="00314765"/>
    <w:rsid w:val="00314C13"/>
    <w:rsid w:val="0031597A"/>
    <w:rsid w:val="00315C26"/>
    <w:rsid w:val="00315E8D"/>
    <w:rsid w:val="00316DC7"/>
    <w:rsid w:val="00320B17"/>
    <w:rsid w:val="00320B7E"/>
    <w:rsid w:val="00320F10"/>
    <w:rsid w:val="0032395C"/>
    <w:rsid w:val="003240DF"/>
    <w:rsid w:val="003245E8"/>
    <w:rsid w:val="00324869"/>
    <w:rsid w:val="00325681"/>
    <w:rsid w:val="00327863"/>
    <w:rsid w:val="003313F2"/>
    <w:rsid w:val="00331BE1"/>
    <w:rsid w:val="00334667"/>
    <w:rsid w:val="0033540C"/>
    <w:rsid w:val="00335804"/>
    <w:rsid w:val="00336232"/>
    <w:rsid w:val="003371CF"/>
    <w:rsid w:val="00337AD1"/>
    <w:rsid w:val="003406D8"/>
    <w:rsid w:val="00340CB7"/>
    <w:rsid w:val="00340DDB"/>
    <w:rsid w:val="003417F3"/>
    <w:rsid w:val="00342269"/>
    <w:rsid w:val="00342888"/>
    <w:rsid w:val="00346091"/>
    <w:rsid w:val="00346C00"/>
    <w:rsid w:val="00346E85"/>
    <w:rsid w:val="0035096D"/>
    <w:rsid w:val="00350F90"/>
    <w:rsid w:val="00351F57"/>
    <w:rsid w:val="00353920"/>
    <w:rsid w:val="0035607A"/>
    <w:rsid w:val="00356659"/>
    <w:rsid w:val="00357108"/>
    <w:rsid w:val="003576AD"/>
    <w:rsid w:val="003604DC"/>
    <w:rsid w:val="00361B24"/>
    <w:rsid w:val="00362E0E"/>
    <w:rsid w:val="00363179"/>
    <w:rsid w:val="0036319C"/>
    <w:rsid w:val="00363ADA"/>
    <w:rsid w:val="003661BF"/>
    <w:rsid w:val="00367AD3"/>
    <w:rsid w:val="00370C9A"/>
    <w:rsid w:val="00371306"/>
    <w:rsid w:val="00372EFC"/>
    <w:rsid w:val="003758D9"/>
    <w:rsid w:val="00375A5F"/>
    <w:rsid w:val="00376019"/>
    <w:rsid w:val="0037622B"/>
    <w:rsid w:val="00376A89"/>
    <w:rsid w:val="00376CCC"/>
    <w:rsid w:val="00377CB2"/>
    <w:rsid w:val="00380AEA"/>
    <w:rsid w:val="0038110B"/>
    <w:rsid w:val="00381542"/>
    <w:rsid w:val="00382047"/>
    <w:rsid w:val="00382989"/>
    <w:rsid w:val="00382C43"/>
    <w:rsid w:val="00382D9E"/>
    <w:rsid w:val="00382E46"/>
    <w:rsid w:val="00382F07"/>
    <w:rsid w:val="00384333"/>
    <w:rsid w:val="00385B1F"/>
    <w:rsid w:val="0038657D"/>
    <w:rsid w:val="0038710A"/>
    <w:rsid w:val="003872AF"/>
    <w:rsid w:val="003905D4"/>
    <w:rsid w:val="00392062"/>
    <w:rsid w:val="00392994"/>
    <w:rsid w:val="00394602"/>
    <w:rsid w:val="00395FF2"/>
    <w:rsid w:val="00396BED"/>
    <w:rsid w:val="00396D4B"/>
    <w:rsid w:val="003970C5"/>
    <w:rsid w:val="003973A8"/>
    <w:rsid w:val="00397BD5"/>
    <w:rsid w:val="003A00BA"/>
    <w:rsid w:val="003A1604"/>
    <w:rsid w:val="003A1BBD"/>
    <w:rsid w:val="003A353B"/>
    <w:rsid w:val="003A52D2"/>
    <w:rsid w:val="003A602D"/>
    <w:rsid w:val="003A6074"/>
    <w:rsid w:val="003A7EB8"/>
    <w:rsid w:val="003B034E"/>
    <w:rsid w:val="003B1181"/>
    <w:rsid w:val="003B1C91"/>
    <w:rsid w:val="003B5A18"/>
    <w:rsid w:val="003B764E"/>
    <w:rsid w:val="003C1CF7"/>
    <w:rsid w:val="003C3B60"/>
    <w:rsid w:val="003C3EBF"/>
    <w:rsid w:val="003C48E1"/>
    <w:rsid w:val="003C6C99"/>
    <w:rsid w:val="003D0855"/>
    <w:rsid w:val="003D1475"/>
    <w:rsid w:val="003D1994"/>
    <w:rsid w:val="003D2419"/>
    <w:rsid w:val="003D2605"/>
    <w:rsid w:val="003D2D4F"/>
    <w:rsid w:val="003D2ED1"/>
    <w:rsid w:val="003D5CB7"/>
    <w:rsid w:val="003D64B4"/>
    <w:rsid w:val="003D73D9"/>
    <w:rsid w:val="003D7634"/>
    <w:rsid w:val="003E1661"/>
    <w:rsid w:val="003E22FA"/>
    <w:rsid w:val="003E2E13"/>
    <w:rsid w:val="003E460F"/>
    <w:rsid w:val="003E467F"/>
    <w:rsid w:val="003E4E91"/>
    <w:rsid w:val="003E5C1C"/>
    <w:rsid w:val="003E635C"/>
    <w:rsid w:val="003E6D5E"/>
    <w:rsid w:val="003E76FC"/>
    <w:rsid w:val="003F05E4"/>
    <w:rsid w:val="003F0FA4"/>
    <w:rsid w:val="003F1DB5"/>
    <w:rsid w:val="003F241B"/>
    <w:rsid w:val="003F3226"/>
    <w:rsid w:val="003F39A8"/>
    <w:rsid w:val="003F5070"/>
    <w:rsid w:val="003F6164"/>
    <w:rsid w:val="003F65B5"/>
    <w:rsid w:val="003F768E"/>
    <w:rsid w:val="003F7FE8"/>
    <w:rsid w:val="00400A80"/>
    <w:rsid w:val="00402443"/>
    <w:rsid w:val="00403642"/>
    <w:rsid w:val="00403DF7"/>
    <w:rsid w:val="004049F8"/>
    <w:rsid w:val="00412CE0"/>
    <w:rsid w:val="00413688"/>
    <w:rsid w:val="00413CF5"/>
    <w:rsid w:val="004144EF"/>
    <w:rsid w:val="00415636"/>
    <w:rsid w:val="004178CE"/>
    <w:rsid w:val="00420583"/>
    <w:rsid w:val="004209CF"/>
    <w:rsid w:val="00422789"/>
    <w:rsid w:val="004232CC"/>
    <w:rsid w:val="00423764"/>
    <w:rsid w:val="00426817"/>
    <w:rsid w:val="0042712B"/>
    <w:rsid w:val="0043038A"/>
    <w:rsid w:val="00430CBC"/>
    <w:rsid w:val="00433680"/>
    <w:rsid w:val="00434BC5"/>
    <w:rsid w:val="00434F1B"/>
    <w:rsid w:val="0043705F"/>
    <w:rsid w:val="004376E6"/>
    <w:rsid w:val="004434CF"/>
    <w:rsid w:val="00443C5F"/>
    <w:rsid w:val="0044490C"/>
    <w:rsid w:val="0044509C"/>
    <w:rsid w:val="00447C24"/>
    <w:rsid w:val="00447DA2"/>
    <w:rsid w:val="00447F2D"/>
    <w:rsid w:val="00451283"/>
    <w:rsid w:val="00451D66"/>
    <w:rsid w:val="004546AF"/>
    <w:rsid w:val="00456492"/>
    <w:rsid w:val="004572C3"/>
    <w:rsid w:val="004572E7"/>
    <w:rsid w:val="00457782"/>
    <w:rsid w:val="0045797C"/>
    <w:rsid w:val="00464E8E"/>
    <w:rsid w:val="00465EC6"/>
    <w:rsid w:val="00466206"/>
    <w:rsid w:val="00466DDB"/>
    <w:rsid w:val="004674BA"/>
    <w:rsid w:val="004678B1"/>
    <w:rsid w:val="00470A10"/>
    <w:rsid w:val="00470FC3"/>
    <w:rsid w:val="0047462E"/>
    <w:rsid w:val="00476E3F"/>
    <w:rsid w:val="00477605"/>
    <w:rsid w:val="004778EE"/>
    <w:rsid w:val="00477C79"/>
    <w:rsid w:val="00477D3A"/>
    <w:rsid w:val="00482F0F"/>
    <w:rsid w:val="00485A63"/>
    <w:rsid w:val="00487C99"/>
    <w:rsid w:val="00491C0D"/>
    <w:rsid w:val="00492AF2"/>
    <w:rsid w:val="00493335"/>
    <w:rsid w:val="00495CED"/>
    <w:rsid w:val="0049649F"/>
    <w:rsid w:val="00496E90"/>
    <w:rsid w:val="004A165D"/>
    <w:rsid w:val="004A1BB7"/>
    <w:rsid w:val="004A1E58"/>
    <w:rsid w:val="004A3070"/>
    <w:rsid w:val="004A32B6"/>
    <w:rsid w:val="004A4E79"/>
    <w:rsid w:val="004A5132"/>
    <w:rsid w:val="004A72F5"/>
    <w:rsid w:val="004A7BF4"/>
    <w:rsid w:val="004B09A6"/>
    <w:rsid w:val="004B0DB3"/>
    <w:rsid w:val="004B105F"/>
    <w:rsid w:val="004B2568"/>
    <w:rsid w:val="004B2A71"/>
    <w:rsid w:val="004B4766"/>
    <w:rsid w:val="004B5B6A"/>
    <w:rsid w:val="004B7EAD"/>
    <w:rsid w:val="004C084C"/>
    <w:rsid w:val="004C0B6C"/>
    <w:rsid w:val="004C1B9E"/>
    <w:rsid w:val="004C364E"/>
    <w:rsid w:val="004C502A"/>
    <w:rsid w:val="004C508A"/>
    <w:rsid w:val="004C6E6A"/>
    <w:rsid w:val="004D12FC"/>
    <w:rsid w:val="004D7B3D"/>
    <w:rsid w:val="004E39E7"/>
    <w:rsid w:val="004E6A87"/>
    <w:rsid w:val="004F2CEC"/>
    <w:rsid w:val="004F36C4"/>
    <w:rsid w:val="004F3CA8"/>
    <w:rsid w:val="004F4180"/>
    <w:rsid w:val="004F430D"/>
    <w:rsid w:val="004F5B1F"/>
    <w:rsid w:val="004F5B91"/>
    <w:rsid w:val="004F5F92"/>
    <w:rsid w:val="004F63B7"/>
    <w:rsid w:val="004F6901"/>
    <w:rsid w:val="004F6994"/>
    <w:rsid w:val="00501717"/>
    <w:rsid w:val="00501AE0"/>
    <w:rsid w:val="00505DAF"/>
    <w:rsid w:val="00507185"/>
    <w:rsid w:val="00507CE6"/>
    <w:rsid w:val="00510B22"/>
    <w:rsid w:val="00511B9A"/>
    <w:rsid w:val="0051207E"/>
    <w:rsid w:val="005125AE"/>
    <w:rsid w:val="00512632"/>
    <w:rsid w:val="005148C8"/>
    <w:rsid w:val="00514C08"/>
    <w:rsid w:val="005154CA"/>
    <w:rsid w:val="005155E1"/>
    <w:rsid w:val="00515B16"/>
    <w:rsid w:val="005168C1"/>
    <w:rsid w:val="00520B9D"/>
    <w:rsid w:val="005221C9"/>
    <w:rsid w:val="00523866"/>
    <w:rsid w:val="00523A5C"/>
    <w:rsid w:val="0053003F"/>
    <w:rsid w:val="0053010C"/>
    <w:rsid w:val="005304E8"/>
    <w:rsid w:val="005315D3"/>
    <w:rsid w:val="00531E83"/>
    <w:rsid w:val="00532B63"/>
    <w:rsid w:val="00532E42"/>
    <w:rsid w:val="00534B2B"/>
    <w:rsid w:val="005356F2"/>
    <w:rsid w:val="00535CA2"/>
    <w:rsid w:val="00537CE1"/>
    <w:rsid w:val="00537FBD"/>
    <w:rsid w:val="005400AE"/>
    <w:rsid w:val="00544D76"/>
    <w:rsid w:val="00544F42"/>
    <w:rsid w:val="00546899"/>
    <w:rsid w:val="00546D91"/>
    <w:rsid w:val="00547038"/>
    <w:rsid w:val="005502F3"/>
    <w:rsid w:val="00554C58"/>
    <w:rsid w:val="00555BA2"/>
    <w:rsid w:val="00557054"/>
    <w:rsid w:val="00557496"/>
    <w:rsid w:val="00557ACB"/>
    <w:rsid w:val="005626CC"/>
    <w:rsid w:val="00565A09"/>
    <w:rsid w:val="00566105"/>
    <w:rsid w:val="005666D1"/>
    <w:rsid w:val="0057378F"/>
    <w:rsid w:val="00573DEF"/>
    <w:rsid w:val="00575767"/>
    <w:rsid w:val="005775CF"/>
    <w:rsid w:val="0057784D"/>
    <w:rsid w:val="00580836"/>
    <w:rsid w:val="00581256"/>
    <w:rsid w:val="00582F08"/>
    <w:rsid w:val="00585210"/>
    <w:rsid w:val="00585BD9"/>
    <w:rsid w:val="005867BE"/>
    <w:rsid w:val="005906BB"/>
    <w:rsid w:val="0059171C"/>
    <w:rsid w:val="00591806"/>
    <w:rsid w:val="00592597"/>
    <w:rsid w:val="00592987"/>
    <w:rsid w:val="00594FC4"/>
    <w:rsid w:val="00596A81"/>
    <w:rsid w:val="00597195"/>
    <w:rsid w:val="005A0454"/>
    <w:rsid w:val="005A0EBA"/>
    <w:rsid w:val="005A1B2C"/>
    <w:rsid w:val="005A375A"/>
    <w:rsid w:val="005A577B"/>
    <w:rsid w:val="005B01F5"/>
    <w:rsid w:val="005B2500"/>
    <w:rsid w:val="005B27EF"/>
    <w:rsid w:val="005B316E"/>
    <w:rsid w:val="005B336B"/>
    <w:rsid w:val="005B7C2C"/>
    <w:rsid w:val="005B7D70"/>
    <w:rsid w:val="005C0C85"/>
    <w:rsid w:val="005C127C"/>
    <w:rsid w:val="005C167B"/>
    <w:rsid w:val="005C28D7"/>
    <w:rsid w:val="005C3B40"/>
    <w:rsid w:val="005C3FAD"/>
    <w:rsid w:val="005C3FF4"/>
    <w:rsid w:val="005C56DC"/>
    <w:rsid w:val="005C672D"/>
    <w:rsid w:val="005C6CF7"/>
    <w:rsid w:val="005D226F"/>
    <w:rsid w:val="005D4D88"/>
    <w:rsid w:val="005D5742"/>
    <w:rsid w:val="005D575D"/>
    <w:rsid w:val="005D60BB"/>
    <w:rsid w:val="005D7AE1"/>
    <w:rsid w:val="005E1192"/>
    <w:rsid w:val="005E1B33"/>
    <w:rsid w:val="005E2A7C"/>
    <w:rsid w:val="005E3F62"/>
    <w:rsid w:val="005E54DB"/>
    <w:rsid w:val="005E5E92"/>
    <w:rsid w:val="005E611A"/>
    <w:rsid w:val="005E740B"/>
    <w:rsid w:val="005F1014"/>
    <w:rsid w:val="005F213B"/>
    <w:rsid w:val="005F5F77"/>
    <w:rsid w:val="005F66BF"/>
    <w:rsid w:val="005F7282"/>
    <w:rsid w:val="005F74D1"/>
    <w:rsid w:val="00600DF1"/>
    <w:rsid w:val="006018CD"/>
    <w:rsid w:val="006021EF"/>
    <w:rsid w:val="0061089C"/>
    <w:rsid w:val="00611A5A"/>
    <w:rsid w:val="00611FEE"/>
    <w:rsid w:val="006136A0"/>
    <w:rsid w:val="00614CA4"/>
    <w:rsid w:val="00614CEF"/>
    <w:rsid w:val="00616176"/>
    <w:rsid w:val="006167FA"/>
    <w:rsid w:val="006173E8"/>
    <w:rsid w:val="00617B6E"/>
    <w:rsid w:val="006209D0"/>
    <w:rsid w:val="00620C98"/>
    <w:rsid w:val="006216DD"/>
    <w:rsid w:val="006220E7"/>
    <w:rsid w:val="00622617"/>
    <w:rsid w:val="00622A22"/>
    <w:rsid w:val="006266FC"/>
    <w:rsid w:val="00630C87"/>
    <w:rsid w:val="006310D4"/>
    <w:rsid w:val="00631B32"/>
    <w:rsid w:val="00634098"/>
    <w:rsid w:val="00634863"/>
    <w:rsid w:val="00635795"/>
    <w:rsid w:val="00635E45"/>
    <w:rsid w:val="00635EE4"/>
    <w:rsid w:val="00636FD0"/>
    <w:rsid w:val="00640311"/>
    <w:rsid w:val="00640D06"/>
    <w:rsid w:val="006411D9"/>
    <w:rsid w:val="00641E69"/>
    <w:rsid w:val="006443FA"/>
    <w:rsid w:val="00645536"/>
    <w:rsid w:val="00646ACB"/>
    <w:rsid w:val="00651EC5"/>
    <w:rsid w:val="00654CF2"/>
    <w:rsid w:val="006563F1"/>
    <w:rsid w:val="00656D2D"/>
    <w:rsid w:val="006602DD"/>
    <w:rsid w:val="006605E8"/>
    <w:rsid w:val="00660843"/>
    <w:rsid w:val="006619E1"/>
    <w:rsid w:val="006620E1"/>
    <w:rsid w:val="0066250F"/>
    <w:rsid w:val="00662A67"/>
    <w:rsid w:val="0066325F"/>
    <w:rsid w:val="006633D6"/>
    <w:rsid w:val="00663D1E"/>
    <w:rsid w:val="0066466E"/>
    <w:rsid w:val="0066484E"/>
    <w:rsid w:val="00664FDD"/>
    <w:rsid w:val="006650CE"/>
    <w:rsid w:val="00665538"/>
    <w:rsid w:val="00671A08"/>
    <w:rsid w:val="006737E2"/>
    <w:rsid w:val="00673928"/>
    <w:rsid w:val="00673FDE"/>
    <w:rsid w:val="0067470F"/>
    <w:rsid w:val="00674BD8"/>
    <w:rsid w:val="006752D8"/>
    <w:rsid w:val="00676541"/>
    <w:rsid w:val="00677147"/>
    <w:rsid w:val="006775CD"/>
    <w:rsid w:val="006778BA"/>
    <w:rsid w:val="00680365"/>
    <w:rsid w:val="0068319B"/>
    <w:rsid w:val="006833C0"/>
    <w:rsid w:val="006857D1"/>
    <w:rsid w:val="006859D2"/>
    <w:rsid w:val="006866A4"/>
    <w:rsid w:val="00686761"/>
    <w:rsid w:val="006874A3"/>
    <w:rsid w:val="00690728"/>
    <w:rsid w:val="0069228F"/>
    <w:rsid w:val="006922C2"/>
    <w:rsid w:val="00692F9C"/>
    <w:rsid w:val="00693686"/>
    <w:rsid w:val="00693886"/>
    <w:rsid w:val="00693A31"/>
    <w:rsid w:val="00694795"/>
    <w:rsid w:val="00694A72"/>
    <w:rsid w:val="00694B96"/>
    <w:rsid w:val="00695012"/>
    <w:rsid w:val="00696D6B"/>
    <w:rsid w:val="006A01C0"/>
    <w:rsid w:val="006A0235"/>
    <w:rsid w:val="006A0F6C"/>
    <w:rsid w:val="006A20FA"/>
    <w:rsid w:val="006A3629"/>
    <w:rsid w:val="006A3A16"/>
    <w:rsid w:val="006A3BF3"/>
    <w:rsid w:val="006A41FE"/>
    <w:rsid w:val="006A68ED"/>
    <w:rsid w:val="006A78C0"/>
    <w:rsid w:val="006B07C6"/>
    <w:rsid w:val="006B1669"/>
    <w:rsid w:val="006B22F5"/>
    <w:rsid w:val="006B34A2"/>
    <w:rsid w:val="006B5316"/>
    <w:rsid w:val="006B5F20"/>
    <w:rsid w:val="006B75FE"/>
    <w:rsid w:val="006B7DE9"/>
    <w:rsid w:val="006C234D"/>
    <w:rsid w:val="006C2D5F"/>
    <w:rsid w:val="006C4A37"/>
    <w:rsid w:val="006C6230"/>
    <w:rsid w:val="006C66BA"/>
    <w:rsid w:val="006C692D"/>
    <w:rsid w:val="006C77D2"/>
    <w:rsid w:val="006C790E"/>
    <w:rsid w:val="006D0FDA"/>
    <w:rsid w:val="006D1E97"/>
    <w:rsid w:val="006D51C3"/>
    <w:rsid w:val="006D543B"/>
    <w:rsid w:val="006E0A9F"/>
    <w:rsid w:val="006E301F"/>
    <w:rsid w:val="006E3222"/>
    <w:rsid w:val="006E49C5"/>
    <w:rsid w:val="006E6164"/>
    <w:rsid w:val="006E6636"/>
    <w:rsid w:val="006E733B"/>
    <w:rsid w:val="006F1F9D"/>
    <w:rsid w:val="006F20F4"/>
    <w:rsid w:val="006F2714"/>
    <w:rsid w:val="006F29FC"/>
    <w:rsid w:val="006F46A7"/>
    <w:rsid w:val="006F47A4"/>
    <w:rsid w:val="006F5974"/>
    <w:rsid w:val="006F6520"/>
    <w:rsid w:val="006F71FC"/>
    <w:rsid w:val="007010EA"/>
    <w:rsid w:val="0070250E"/>
    <w:rsid w:val="00703F51"/>
    <w:rsid w:val="007043BC"/>
    <w:rsid w:val="0070577E"/>
    <w:rsid w:val="00705DCE"/>
    <w:rsid w:val="0070644E"/>
    <w:rsid w:val="0070793B"/>
    <w:rsid w:val="00707D5F"/>
    <w:rsid w:val="007136AD"/>
    <w:rsid w:val="00714456"/>
    <w:rsid w:val="00715D76"/>
    <w:rsid w:val="00716ECC"/>
    <w:rsid w:val="00717A25"/>
    <w:rsid w:val="00717DB0"/>
    <w:rsid w:val="0072031C"/>
    <w:rsid w:val="007204A3"/>
    <w:rsid w:val="0072125C"/>
    <w:rsid w:val="00721B17"/>
    <w:rsid w:val="00722B15"/>
    <w:rsid w:val="00722B4B"/>
    <w:rsid w:val="00724080"/>
    <w:rsid w:val="007247EB"/>
    <w:rsid w:val="007259DB"/>
    <w:rsid w:val="00725B0E"/>
    <w:rsid w:val="00727D2E"/>
    <w:rsid w:val="007316E1"/>
    <w:rsid w:val="00731F44"/>
    <w:rsid w:val="00732684"/>
    <w:rsid w:val="00734870"/>
    <w:rsid w:val="007356CC"/>
    <w:rsid w:val="007356E8"/>
    <w:rsid w:val="007358F3"/>
    <w:rsid w:val="0073652B"/>
    <w:rsid w:val="00736967"/>
    <w:rsid w:val="0073723D"/>
    <w:rsid w:val="00737892"/>
    <w:rsid w:val="007408BD"/>
    <w:rsid w:val="00743FDF"/>
    <w:rsid w:val="007455EC"/>
    <w:rsid w:val="007509ED"/>
    <w:rsid w:val="00750CAD"/>
    <w:rsid w:val="007518A6"/>
    <w:rsid w:val="0075247A"/>
    <w:rsid w:val="00752E6D"/>
    <w:rsid w:val="00753755"/>
    <w:rsid w:val="007551C1"/>
    <w:rsid w:val="0075689D"/>
    <w:rsid w:val="00757309"/>
    <w:rsid w:val="00761993"/>
    <w:rsid w:val="00763AB7"/>
    <w:rsid w:val="00765B18"/>
    <w:rsid w:val="0076620D"/>
    <w:rsid w:val="0076720D"/>
    <w:rsid w:val="00767AB8"/>
    <w:rsid w:val="00770A9A"/>
    <w:rsid w:val="00770AAE"/>
    <w:rsid w:val="0077172F"/>
    <w:rsid w:val="00773146"/>
    <w:rsid w:val="007744E7"/>
    <w:rsid w:val="00774877"/>
    <w:rsid w:val="007756CD"/>
    <w:rsid w:val="0077709D"/>
    <w:rsid w:val="00777FDB"/>
    <w:rsid w:val="007842C6"/>
    <w:rsid w:val="00784464"/>
    <w:rsid w:val="007857BF"/>
    <w:rsid w:val="00786100"/>
    <w:rsid w:val="00787C22"/>
    <w:rsid w:val="00791C56"/>
    <w:rsid w:val="00795074"/>
    <w:rsid w:val="0079536C"/>
    <w:rsid w:val="007968B8"/>
    <w:rsid w:val="007A1911"/>
    <w:rsid w:val="007A404C"/>
    <w:rsid w:val="007A45B4"/>
    <w:rsid w:val="007A45B7"/>
    <w:rsid w:val="007A4CB4"/>
    <w:rsid w:val="007A6075"/>
    <w:rsid w:val="007A6C2E"/>
    <w:rsid w:val="007B0429"/>
    <w:rsid w:val="007B0C21"/>
    <w:rsid w:val="007B6321"/>
    <w:rsid w:val="007B6C75"/>
    <w:rsid w:val="007B705E"/>
    <w:rsid w:val="007B73B6"/>
    <w:rsid w:val="007B7C29"/>
    <w:rsid w:val="007C10C5"/>
    <w:rsid w:val="007C4F92"/>
    <w:rsid w:val="007C5BF4"/>
    <w:rsid w:val="007C5C7C"/>
    <w:rsid w:val="007C7B33"/>
    <w:rsid w:val="007D171E"/>
    <w:rsid w:val="007D2A13"/>
    <w:rsid w:val="007D2BDB"/>
    <w:rsid w:val="007D5668"/>
    <w:rsid w:val="007D5F77"/>
    <w:rsid w:val="007D6E0D"/>
    <w:rsid w:val="007D71AF"/>
    <w:rsid w:val="007E073E"/>
    <w:rsid w:val="007E254B"/>
    <w:rsid w:val="007E278D"/>
    <w:rsid w:val="007E2D2E"/>
    <w:rsid w:val="007E319E"/>
    <w:rsid w:val="007E39F8"/>
    <w:rsid w:val="007E5214"/>
    <w:rsid w:val="007E6A63"/>
    <w:rsid w:val="007E720C"/>
    <w:rsid w:val="007E73E8"/>
    <w:rsid w:val="007E740F"/>
    <w:rsid w:val="007E7CEA"/>
    <w:rsid w:val="007E7D34"/>
    <w:rsid w:val="007F0103"/>
    <w:rsid w:val="007F18DA"/>
    <w:rsid w:val="007F39DC"/>
    <w:rsid w:val="007F3B49"/>
    <w:rsid w:val="007F4954"/>
    <w:rsid w:val="007F4F9A"/>
    <w:rsid w:val="00800DD7"/>
    <w:rsid w:val="00801817"/>
    <w:rsid w:val="00803321"/>
    <w:rsid w:val="00803997"/>
    <w:rsid w:val="00804B67"/>
    <w:rsid w:val="008059E7"/>
    <w:rsid w:val="00805CB3"/>
    <w:rsid w:val="00806889"/>
    <w:rsid w:val="00807AC2"/>
    <w:rsid w:val="00810C3F"/>
    <w:rsid w:val="008113C1"/>
    <w:rsid w:val="00812101"/>
    <w:rsid w:val="00812620"/>
    <w:rsid w:val="00813650"/>
    <w:rsid w:val="00815538"/>
    <w:rsid w:val="00815AAD"/>
    <w:rsid w:val="00816C69"/>
    <w:rsid w:val="00820AA4"/>
    <w:rsid w:val="00821038"/>
    <w:rsid w:val="00821677"/>
    <w:rsid w:val="008226B1"/>
    <w:rsid w:val="00822871"/>
    <w:rsid w:val="00822FF0"/>
    <w:rsid w:val="00823B13"/>
    <w:rsid w:val="00825344"/>
    <w:rsid w:val="00825781"/>
    <w:rsid w:val="008261ED"/>
    <w:rsid w:val="008302AE"/>
    <w:rsid w:val="00831386"/>
    <w:rsid w:val="008330E9"/>
    <w:rsid w:val="00833192"/>
    <w:rsid w:val="008351E4"/>
    <w:rsid w:val="00835702"/>
    <w:rsid w:val="00835EC9"/>
    <w:rsid w:val="0083629D"/>
    <w:rsid w:val="00840B7B"/>
    <w:rsid w:val="008423B3"/>
    <w:rsid w:val="00842908"/>
    <w:rsid w:val="00845453"/>
    <w:rsid w:val="00845708"/>
    <w:rsid w:val="00845CC2"/>
    <w:rsid w:val="00846BA0"/>
    <w:rsid w:val="0085021C"/>
    <w:rsid w:val="00851863"/>
    <w:rsid w:val="00851B68"/>
    <w:rsid w:val="0085370F"/>
    <w:rsid w:val="00853D6E"/>
    <w:rsid w:val="008550D9"/>
    <w:rsid w:val="00856387"/>
    <w:rsid w:val="00856D8D"/>
    <w:rsid w:val="00857DD4"/>
    <w:rsid w:val="00860F4D"/>
    <w:rsid w:val="008620B2"/>
    <w:rsid w:val="008634B7"/>
    <w:rsid w:val="00863766"/>
    <w:rsid w:val="00865B55"/>
    <w:rsid w:val="0086671E"/>
    <w:rsid w:val="00866BF5"/>
    <w:rsid w:val="00873DA0"/>
    <w:rsid w:val="00874D27"/>
    <w:rsid w:val="0087558F"/>
    <w:rsid w:val="00875B71"/>
    <w:rsid w:val="00876405"/>
    <w:rsid w:val="00876A00"/>
    <w:rsid w:val="00876D63"/>
    <w:rsid w:val="00883274"/>
    <w:rsid w:val="008835F8"/>
    <w:rsid w:val="00884304"/>
    <w:rsid w:val="0088507B"/>
    <w:rsid w:val="0088579A"/>
    <w:rsid w:val="00886E6F"/>
    <w:rsid w:val="0088772C"/>
    <w:rsid w:val="008901F1"/>
    <w:rsid w:val="0089120A"/>
    <w:rsid w:val="00891D04"/>
    <w:rsid w:val="00891D13"/>
    <w:rsid w:val="00893E0F"/>
    <w:rsid w:val="00893E9A"/>
    <w:rsid w:val="008948E0"/>
    <w:rsid w:val="00895C03"/>
    <w:rsid w:val="0089735F"/>
    <w:rsid w:val="008977BC"/>
    <w:rsid w:val="008A03B7"/>
    <w:rsid w:val="008A0B04"/>
    <w:rsid w:val="008A0CF5"/>
    <w:rsid w:val="008A30EE"/>
    <w:rsid w:val="008A3B89"/>
    <w:rsid w:val="008A52D9"/>
    <w:rsid w:val="008A61AB"/>
    <w:rsid w:val="008A620C"/>
    <w:rsid w:val="008A726E"/>
    <w:rsid w:val="008A7681"/>
    <w:rsid w:val="008B0C19"/>
    <w:rsid w:val="008B1379"/>
    <w:rsid w:val="008B13D1"/>
    <w:rsid w:val="008B18E7"/>
    <w:rsid w:val="008B28E1"/>
    <w:rsid w:val="008B3999"/>
    <w:rsid w:val="008B5CD6"/>
    <w:rsid w:val="008B695D"/>
    <w:rsid w:val="008C16A5"/>
    <w:rsid w:val="008C39E9"/>
    <w:rsid w:val="008C3D56"/>
    <w:rsid w:val="008C6B63"/>
    <w:rsid w:val="008C772B"/>
    <w:rsid w:val="008D0A3E"/>
    <w:rsid w:val="008D1D96"/>
    <w:rsid w:val="008D23A9"/>
    <w:rsid w:val="008D2A0E"/>
    <w:rsid w:val="008D494F"/>
    <w:rsid w:val="008D4CD3"/>
    <w:rsid w:val="008D5A1E"/>
    <w:rsid w:val="008D74B2"/>
    <w:rsid w:val="008D795B"/>
    <w:rsid w:val="008E1FC4"/>
    <w:rsid w:val="008E27AD"/>
    <w:rsid w:val="008E3058"/>
    <w:rsid w:val="008E3D8A"/>
    <w:rsid w:val="008E3D9D"/>
    <w:rsid w:val="008E55B9"/>
    <w:rsid w:val="008E6A94"/>
    <w:rsid w:val="008E7772"/>
    <w:rsid w:val="008E7F52"/>
    <w:rsid w:val="008F398A"/>
    <w:rsid w:val="008F3C11"/>
    <w:rsid w:val="008F4098"/>
    <w:rsid w:val="008F44FE"/>
    <w:rsid w:val="008F6FE0"/>
    <w:rsid w:val="00900B06"/>
    <w:rsid w:val="009037CD"/>
    <w:rsid w:val="00910B8C"/>
    <w:rsid w:val="00910E36"/>
    <w:rsid w:val="00912236"/>
    <w:rsid w:val="00915632"/>
    <w:rsid w:val="00915745"/>
    <w:rsid w:val="009209EE"/>
    <w:rsid w:val="00921261"/>
    <w:rsid w:val="009212FE"/>
    <w:rsid w:val="00923C7E"/>
    <w:rsid w:val="009253C9"/>
    <w:rsid w:val="00927705"/>
    <w:rsid w:val="00931B2F"/>
    <w:rsid w:val="00931BBB"/>
    <w:rsid w:val="00931E36"/>
    <w:rsid w:val="009323F7"/>
    <w:rsid w:val="00932759"/>
    <w:rsid w:val="00933A53"/>
    <w:rsid w:val="00935BE6"/>
    <w:rsid w:val="0093676C"/>
    <w:rsid w:val="009369CB"/>
    <w:rsid w:val="00936FFA"/>
    <w:rsid w:val="0093738F"/>
    <w:rsid w:val="00937BF2"/>
    <w:rsid w:val="00940884"/>
    <w:rsid w:val="00942C25"/>
    <w:rsid w:val="0094585B"/>
    <w:rsid w:val="00945B11"/>
    <w:rsid w:val="00945E62"/>
    <w:rsid w:val="009460F4"/>
    <w:rsid w:val="009463A1"/>
    <w:rsid w:val="009471D4"/>
    <w:rsid w:val="0094740D"/>
    <w:rsid w:val="00951246"/>
    <w:rsid w:val="00952A1E"/>
    <w:rsid w:val="00953D5F"/>
    <w:rsid w:val="00953DB2"/>
    <w:rsid w:val="009547D7"/>
    <w:rsid w:val="0095498B"/>
    <w:rsid w:val="009552E2"/>
    <w:rsid w:val="0095598B"/>
    <w:rsid w:val="00955DEE"/>
    <w:rsid w:val="00955E34"/>
    <w:rsid w:val="00955EF7"/>
    <w:rsid w:val="00961BD5"/>
    <w:rsid w:val="009627CD"/>
    <w:rsid w:val="00963791"/>
    <w:rsid w:val="00964179"/>
    <w:rsid w:val="0096467E"/>
    <w:rsid w:val="00965098"/>
    <w:rsid w:val="0096630A"/>
    <w:rsid w:val="00971081"/>
    <w:rsid w:val="00971AD6"/>
    <w:rsid w:val="00972B46"/>
    <w:rsid w:val="00974AC6"/>
    <w:rsid w:val="00975B86"/>
    <w:rsid w:val="00975F85"/>
    <w:rsid w:val="009771CF"/>
    <w:rsid w:val="0097734F"/>
    <w:rsid w:val="00977E26"/>
    <w:rsid w:val="0098148C"/>
    <w:rsid w:val="00984055"/>
    <w:rsid w:val="00987677"/>
    <w:rsid w:val="0099172E"/>
    <w:rsid w:val="00991B5C"/>
    <w:rsid w:val="0099303A"/>
    <w:rsid w:val="0099327F"/>
    <w:rsid w:val="00993708"/>
    <w:rsid w:val="00994406"/>
    <w:rsid w:val="00996ABF"/>
    <w:rsid w:val="0099713C"/>
    <w:rsid w:val="009971A1"/>
    <w:rsid w:val="009A1D8F"/>
    <w:rsid w:val="009A60A5"/>
    <w:rsid w:val="009A78B0"/>
    <w:rsid w:val="009B1348"/>
    <w:rsid w:val="009B1C4E"/>
    <w:rsid w:val="009B3A0D"/>
    <w:rsid w:val="009B4707"/>
    <w:rsid w:val="009B57C2"/>
    <w:rsid w:val="009B61BA"/>
    <w:rsid w:val="009B69B1"/>
    <w:rsid w:val="009B6E0C"/>
    <w:rsid w:val="009B75CE"/>
    <w:rsid w:val="009B75D7"/>
    <w:rsid w:val="009C0031"/>
    <w:rsid w:val="009C1A53"/>
    <w:rsid w:val="009C298D"/>
    <w:rsid w:val="009C30FA"/>
    <w:rsid w:val="009C318F"/>
    <w:rsid w:val="009C4AD6"/>
    <w:rsid w:val="009C6948"/>
    <w:rsid w:val="009C7E5B"/>
    <w:rsid w:val="009D01D2"/>
    <w:rsid w:val="009D039D"/>
    <w:rsid w:val="009D1FD4"/>
    <w:rsid w:val="009D4E08"/>
    <w:rsid w:val="009D5D4C"/>
    <w:rsid w:val="009D60B7"/>
    <w:rsid w:val="009D78AB"/>
    <w:rsid w:val="009E4EDD"/>
    <w:rsid w:val="009F0B29"/>
    <w:rsid w:val="009F0D1E"/>
    <w:rsid w:val="009F14A0"/>
    <w:rsid w:val="009F6654"/>
    <w:rsid w:val="00A002BB"/>
    <w:rsid w:val="00A00A94"/>
    <w:rsid w:val="00A00C9E"/>
    <w:rsid w:val="00A0133D"/>
    <w:rsid w:val="00A01721"/>
    <w:rsid w:val="00A029E3"/>
    <w:rsid w:val="00A02EAA"/>
    <w:rsid w:val="00A04227"/>
    <w:rsid w:val="00A04361"/>
    <w:rsid w:val="00A0482B"/>
    <w:rsid w:val="00A04CD3"/>
    <w:rsid w:val="00A05300"/>
    <w:rsid w:val="00A05385"/>
    <w:rsid w:val="00A05796"/>
    <w:rsid w:val="00A05B97"/>
    <w:rsid w:val="00A06DEF"/>
    <w:rsid w:val="00A06FCC"/>
    <w:rsid w:val="00A11338"/>
    <w:rsid w:val="00A1239A"/>
    <w:rsid w:val="00A12D0D"/>
    <w:rsid w:val="00A1356E"/>
    <w:rsid w:val="00A14DC2"/>
    <w:rsid w:val="00A14ED5"/>
    <w:rsid w:val="00A1502B"/>
    <w:rsid w:val="00A151AA"/>
    <w:rsid w:val="00A15E4E"/>
    <w:rsid w:val="00A17BB1"/>
    <w:rsid w:val="00A214F2"/>
    <w:rsid w:val="00A216DB"/>
    <w:rsid w:val="00A21A7E"/>
    <w:rsid w:val="00A21AAE"/>
    <w:rsid w:val="00A21B20"/>
    <w:rsid w:val="00A224D1"/>
    <w:rsid w:val="00A23137"/>
    <w:rsid w:val="00A250A9"/>
    <w:rsid w:val="00A25D12"/>
    <w:rsid w:val="00A300DF"/>
    <w:rsid w:val="00A32C36"/>
    <w:rsid w:val="00A3338F"/>
    <w:rsid w:val="00A34066"/>
    <w:rsid w:val="00A353F9"/>
    <w:rsid w:val="00A35671"/>
    <w:rsid w:val="00A35FAB"/>
    <w:rsid w:val="00A3663B"/>
    <w:rsid w:val="00A41586"/>
    <w:rsid w:val="00A41817"/>
    <w:rsid w:val="00A427C7"/>
    <w:rsid w:val="00A42876"/>
    <w:rsid w:val="00A44C80"/>
    <w:rsid w:val="00A45C56"/>
    <w:rsid w:val="00A470DF"/>
    <w:rsid w:val="00A477CB"/>
    <w:rsid w:val="00A51A2D"/>
    <w:rsid w:val="00A51E94"/>
    <w:rsid w:val="00A52B00"/>
    <w:rsid w:val="00A536A5"/>
    <w:rsid w:val="00A571D5"/>
    <w:rsid w:val="00A57C92"/>
    <w:rsid w:val="00A60C22"/>
    <w:rsid w:val="00A61440"/>
    <w:rsid w:val="00A6263D"/>
    <w:rsid w:val="00A643AE"/>
    <w:rsid w:val="00A6543E"/>
    <w:rsid w:val="00A65C0F"/>
    <w:rsid w:val="00A67C96"/>
    <w:rsid w:val="00A70F54"/>
    <w:rsid w:val="00A728AD"/>
    <w:rsid w:val="00A738B3"/>
    <w:rsid w:val="00A74077"/>
    <w:rsid w:val="00A75045"/>
    <w:rsid w:val="00A751E0"/>
    <w:rsid w:val="00A76577"/>
    <w:rsid w:val="00A76B59"/>
    <w:rsid w:val="00A77BBA"/>
    <w:rsid w:val="00A77D46"/>
    <w:rsid w:val="00A77DD5"/>
    <w:rsid w:val="00A80722"/>
    <w:rsid w:val="00A8280E"/>
    <w:rsid w:val="00A83C32"/>
    <w:rsid w:val="00A86072"/>
    <w:rsid w:val="00A86A6B"/>
    <w:rsid w:val="00A86C16"/>
    <w:rsid w:val="00A8724C"/>
    <w:rsid w:val="00A9025E"/>
    <w:rsid w:val="00A9134F"/>
    <w:rsid w:val="00A9195A"/>
    <w:rsid w:val="00A91975"/>
    <w:rsid w:val="00A91CF5"/>
    <w:rsid w:val="00A922F5"/>
    <w:rsid w:val="00A9412E"/>
    <w:rsid w:val="00A961EC"/>
    <w:rsid w:val="00A96FAC"/>
    <w:rsid w:val="00A97E33"/>
    <w:rsid w:val="00AA04D0"/>
    <w:rsid w:val="00AA0607"/>
    <w:rsid w:val="00AA2F07"/>
    <w:rsid w:val="00AA3203"/>
    <w:rsid w:val="00AA442C"/>
    <w:rsid w:val="00AA444E"/>
    <w:rsid w:val="00AA637B"/>
    <w:rsid w:val="00AA7A69"/>
    <w:rsid w:val="00AB0471"/>
    <w:rsid w:val="00AB1F55"/>
    <w:rsid w:val="00AB4362"/>
    <w:rsid w:val="00AB4A27"/>
    <w:rsid w:val="00AB59CA"/>
    <w:rsid w:val="00AC09A6"/>
    <w:rsid w:val="00AC0C2B"/>
    <w:rsid w:val="00AC152D"/>
    <w:rsid w:val="00AC156D"/>
    <w:rsid w:val="00AC1CBE"/>
    <w:rsid w:val="00AC3152"/>
    <w:rsid w:val="00AC3D4A"/>
    <w:rsid w:val="00AC57D8"/>
    <w:rsid w:val="00AC691E"/>
    <w:rsid w:val="00AC74F2"/>
    <w:rsid w:val="00AD2598"/>
    <w:rsid w:val="00AD3EFD"/>
    <w:rsid w:val="00AD4097"/>
    <w:rsid w:val="00AD4574"/>
    <w:rsid w:val="00AD5824"/>
    <w:rsid w:val="00AD667A"/>
    <w:rsid w:val="00AD66D9"/>
    <w:rsid w:val="00AD73C0"/>
    <w:rsid w:val="00AE02B2"/>
    <w:rsid w:val="00AE15A3"/>
    <w:rsid w:val="00AE2151"/>
    <w:rsid w:val="00AE2987"/>
    <w:rsid w:val="00AE464A"/>
    <w:rsid w:val="00AE5514"/>
    <w:rsid w:val="00AE6206"/>
    <w:rsid w:val="00AE7CD5"/>
    <w:rsid w:val="00AF0397"/>
    <w:rsid w:val="00AF3334"/>
    <w:rsid w:val="00AF4109"/>
    <w:rsid w:val="00AF4464"/>
    <w:rsid w:val="00AF5AF6"/>
    <w:rsid w:val="00AF5D86"/>
    <w:rsid w:val="00B005B7"/>
    <w:rsid w:val="00B00D85"/>
    <w:rsid w:val="00B016F5"/>
    <w:rsid w:val="00B0221F"/>
    <w:rsid w:val="00B02895"/>
    <w:rsid w:val="00B0307F"/>
    <w:rsid w:val="00B039B0"/>
    <w:rsid w:val="00B046A1"/>
    <w:rsid w:val="00B05CAC"/>
    <w:rsid w:val="00B069BF"/>
    <w:rsid w:val="00B07CCB"/>
    <w:rsid w:val="00B10EA6"/>
    <w:rsid w:val="00B11BED"/>
    <w:rsid w:val="00B12037"/>
    <w:rsid w:val="00B14311"/>
    <w:rsid w:val="00B1494D"/>
    <w:rsid w:val="00B14E29"/>
    <w:rsid w:val="00B15411"/>
    <w:rsid w:val="00B163B4"/>
    <w:rsid w:val="00B16D55"/>
    <w:rsid w:val="00B20393"/>
    <w:rsid w:val="00B20421"/>
    <w:rsid w:val="00B20BE2"/>
    <w:rsid w:val="00B23EBC"/>
    <w:rsid w:val="00B2592D"/>
    <w:rsid w:val="00B274BF"/>
    <w:rsid w:val="00B27EFC"/>
    <w:rsid w:val="00B32626"/>
    <w:rsid w:val="00B33C70"/>
    <w:rsid w:val="00B340D9"/>
    <w:rsid w:val="00B349B6"/>
    <w:rsid w:val="00B34A40"/>
    <w:rsid w:val="00B34AE3"/>
    <w:rsid w:val="00B358E9"/>
    <w:rsid w:val="00B35911"/>
    <w:rsid w:val="00B369B1"/>
    <w:rsid w:val="00B37770"/>
    <w:rsid w:val="00B40B7E"/>
    <w:rsid w:val="00B4166A"/>
    <w:rsid w:val="00B419BA"/>
    <w:rsid w:val="00B43B9D"/>
    <w:rsid w:val="00B44606"/>
    <w:rsid w:val="00B469D0"/>
    <w:rsid w:val="00B47324"/>
    <w:rsid w:val="00B50530"/>
    <w:rsid w:val="00B50B24"/>
    <w:rsid w:val="00B50F09"/>
    <w:rsid w:val="00B52982"/>
    <w:rsid w:val="00B53559"/>
    <w:rsid w:val="00B54EA0"/>
    <w:rsid w:val="00B55923"/>
    <w:rsid w:val="00B600E1"/>
    <w:rsid w:val="00B6091D"/>
    <w:rsid w:val="00B62C0E"/>
    <w:rsid w:val="00B634CC"/>
    <w:rsid w:val="00B6589C"/>
    <w:rsid w:val="00B7053E"/>
    <w:rsid w:val="00B70A69"/>
    <w:rsid w:val="00B710A4"/>
    <w:rsid w:val="00B71CCA"/>
    <w:rsid w:val="00B71DCB"/>
    <w:rsid w:val="00B7224E"/>
    <w:rsid w:val="00B7261F"/>
    <w:rsid w:val="00B748CD"/>
    <w:rsid w:val="00B74BD9"/>
    <w:rsid w:val="00B7503B"/>
    <w:rsid w:val="00B753C2"/>
    <w:rsid w:val="00B764DE"/>
    <w:rsid w:val="00B80664"/>
    <w:rsid w:val="00B8134F"/>
    <w:rsid w:val="00B81A3D"/>
    <w:rsid w:val="00B822EA"/>
    <w:rsid w:val="00B82E66"/>
    <w:rsid w:val="00B83F66"/>
    <w:rsid w:val="00B84650"/>
    <w:rsid w:val="00B86316"/>
    <w:rsid w:val="00B866BC"/>
    <w:rsid w:val="00B871CE"/>
    <w:rsid w:val="00B8729F"/>
    <w:rsid w:val="00B9199A"/>
    <w:rsid w:val="00B92953"/>
    <w:rsid w:val="00B94071"/>
    <w:rsid w:val="00B958F3"/>
    <w:rsid w:val="00B95AA5"/>
    <w:rsid w:val="00B965B3"/>
    <w:rsid w:val="00B97795"/>
    <w:rsid w:val="00BA05D6"/>
    <w:rsid w:val="00BA061D"/>
    <w:rsid w:val="00BA086E"/>
    <w:rsid w:val="00BA3AC9"/>
    <w:rsid w:val="00BA3E46"/>
    <w:rsid w:val="00BA4E29"/>
    <w:rsid w:val="00BA5304"/>
    <w:rsid w:val="00BA6F77"/>
    <w:rsid w:val="00BB1738"/>
    <w:rsid w:val="00BB1C1B"/>
    <w:rsid w:val="00BB1E24"/>
    <w:rsid w:val="00BB325C"/>
    <w:rsid w:val="00BB35DE"/>
    <w:rsid w:val="00BB39C6"/>
    <w:rsid w:val="00BB3F71"/>
    <w:rsid w:val="00BB40FB"/>
    <w:rsid w:val="00BB50B4"/>
    <w:rsid w:val="00BB54CF"/>
    <w:rsid w:val="00BB6133"/>
    <w:rsid w:val="00BC0AC8"/>
    <w:rsid w:val="00BC2460"/>
    <w:rsid w:val="00BC3C0C"/>
    <w:rsid w:val="00BC525E"/>
    <w:rsid w:val="00BD2B1F"/>
    <w:rsid w:val="00BD2C91"/>
    <w:rsid w:val="00BD2EFD"/>
    <w:rsid w:val="00BD31F2"/>
    <w:rsid w:val="00BD463F"/>
    <w:rsid w:val="00BD6124"/>
    <w:rsid w:val="00BE1072"/>
    <w:rsid w:val="00BE14E7"/>
    <w:rsid w:val="00BE24DA"/>
    <w:rsid w:val="00BE2D0F"/>
    <w:rsid w:val="00BE30B1"/>
    <w:rsid w:val="00BE370B"/>
    <w:rsid w:val="00BE426B"/>
    <w:rsid w:val="00BE5EF3"/>
    <w:rsid w:val="00BE6681"/>
    <w:rsid w:val="00BE72D8"/>
    <w:rsid w:val="00BF096A"/>
    <w:rsid w:val="00BF0E65"/>
    <w:rsid w:val="00BF1B23"/>
    <w:rsid w:val="00BF1DFD"/>
    <w:rsid w:val="00BF2573"/>
    <w:rsid w:val="00BF2CAE"/>
    <w:rsid w:val="00BF3C70"/>
    <w:rsid w:val="00BF4581"/>
    <w:rsid w:val="00BF4EE3"/>
    <w:rsid w:val="00BF6A75"/>
    <w:rsid w:val="00BF7757"/>
    <w:rsid w:val="00BF7925"/>
    <w:rsid w:val="00C01D3F"/>
    <w:rsid w:val="00C042E0"/>
    <w:rsid w:val="00C04E4F"/>
    <w:rsid w:val="00C05A0D"/>
    <w:rsid w:val="00C064A1"/>
    <w:rsid w:val="00C06E93"/>
    <w:rsid w:val="00C0755F"/>
    <w:rsid w:val="00C10B87"/>
    <w:rsid w:val="00C11375"/>
    <w:rsid w:val="00C12FDB"/>
    <w:rsid w:val="00C136AC"/>
    <w:rsid w:val="00C14040"/>
    <w:rsid w:val="00C167C9"/>
    <w:rsid w:val="00C175C9"/>
    <w:rsid w:val="00C17B7D"/>
    <w:rsid w:val="00C20142"/>
    <w:rsid w:val="00C213A2"/>
    <w:rsid w:val="00C21886"/>
    <w:rsid w:val="00C22867"/>
    <w:rsid w:val="00C233A4"/>
    <w:rsid w:val="00C241B6"/>
    <w:rsid w:val="00C2431D"/>
    <w:rsid w:val="00C24649"/>
    <w:rsid w:val="00C248D7"/>
    <w:rsid w:val="00C2660B"/>
    <w:rsid w:val="00C27EC0"/>
    <w:rsid w:val="00C27F6D"/>
    <w:rsid w:val="00C32D9C"/>
    <w:rsid w:val="00C32E3C"/>
    <w:rsid w:val="00C33812"/>
    <w:rsid w:val="00C33E10"/>
    <w:rsid w:val="00C347DD"/>
    <w:rsid w:val="00C351D0"/>
    <w:rsid w:val="00C355AA"/>
    <w:rsid w:val="00C3746E"/>
    <w:rsid w:val="00C37C43"/>
    <w:rsid w:val="00C41D98"/>
    <w:rsid w:val="00C42201"/>
    <w:rsid w:val="00C42993"/>
    <w:rsid w:val="00C43E35"/>
    <w:rsid w:val="00C44CA2"/>
    <w:rsid w:val="00C45CCC"/>
    <w:rsid w:val="00C465A8"/>
    <w:rsid w:val="00C47A17"/>
    <w:rsid w:val="00C52BBD"/>
    <w:rsid w:val="00C52F7C"/>
    <w:rsid w:val="00C535BD"/>
    <w:rsid w:val="00C53EDD"/>
    <w:rsid w:val="00C54226"/>
    <w:rsid w:val="00C564A6"/>
    <w:rsid w:val="00C567C9"/>
    <w:rsid w:val="00C6005F"/>
    <w:rsid w:val="00C60403"/>
    <w:rsid w:val="00C60FED"/>
    <w:rsid w:val="00C61C49"/>
    <w:rsid w:val="00C61DEA"/>
    <w:rsid w:val="00C63FA8"/>
    <w:rsid w:val="00C64E39"/>
    <w:rsid w:val="00C65876"/>
    <w:rsid w:val="00C702CB"/>
    <w:rsid w:val="00C7098C"/>
    <w:rsid w:val="00C709A4"/>
    <w:rsid w:val="00C71AF7"/>
    <w:rsid w:val="00C71DA7"/>
    <w:rsid w:val="00C7204C"/>
    <w:rsid w:val="00C72888"/>
    <w:rsid w:val="00C72A93"/>
    <w:rsid w:val="00C72F8F"/>
    <w:rsid w:val="00C74590"/>
    <w:rsid w:val="00C75954"/>
    <w:rsid w:val="00C76E11"/>
    <w:rsid w:val="00C801EC"/>
    <w:rsid w:val="00C82B9E"/>
    <w:rsid w:val="00C84CA9"/>
    <w:rsid w:val="00C85DFB"/>
    <w:rsid w:val="00C87212"/>
    <w:rsid w:val="00C87A4D"/>
    <w:rsid w:val="00C90266"/>
    <w:rsid w:val="00C95741"/>
    <w:rsid w:val="00C97E9B"/>
    <w:rsid w:val="00CA02BD"/>
    <w:rsid w:val="00CA0A49"/>
    <w:rsid w:val="00CA2D9F"/>
    <w:rsid w:val="00CA3119"/>
    <w:rsid w:val="00CA3B5E"/>
    <w:rsid w:val="00CA3D68"/>
    <w:rsid w:val="00CA4C95"/>
    <w:rsid w:val="00CA6E99"/>
    <w:rsid w:val="00CA7045"/>
    <w:rsid w:val="00CB3342"/>
    <w:rsid w:val="00CB41D2"/>
    <w:rsid w:val="00CB5EE5"/>
    <w:rsid w:val="00CB6BF7"/>
    <w:rsid w:val="00CB6CB7"/>
    <w:rsid w:val="00CB7571"/>
    <w:rsid w:val="00CB760F"/>
    <w:rsid w:val="00CC160A"/>
    <w:rsid w:val="00CC2FB6"/>
    <w:rsid w:val="00CC50F8"/>
    <w:rsid w:val="00CC58E6"/>
    <w:rsid w:val="00CC6A62"/>
    <w:rsid w:val="00CC6FCA"/>
    <w:rsid w:val="00CD1D50"/>
    <w:rsid w:val="00CD41C9"/>
    <w:rsid w:val="00CD43B5"/>
    <w:rsid w:val="00CD460D"/>
    <w:rsid w:val="00CD5F59"/>
    <w:rsid w:val="00CD65CD"/>
    <w:rsid w:val="00CD730F"/>
    <w:rsid w:val="00CE0ED3"/>
    <w:rsid w:val="00CE22D6"/>
    <w:rsid w:val="00CE3047"/>
    <w:rsid w:val="00CE5CC5"/>
    <w:rsid w:val="00CE6E4D"/>
    <w:rsid w:val="00CE7079"/>
    <w:rsid w:val="00CF0015"/>
    <w:rsid w:val="00CF1752"/>
    <w:rsid w:val="00CF261C"/>
    <w:rsid w:val="00CF2E5A"/>
    <w:rsid w:val="00CF38F0"/>
    <w:rsid w:val="00CF3EF9"/>
    <w:rsid w:val="00CF4730"/>
    <w:rsid w:val="00CF6CBC"/>
    <w:rsid w:val="00CF7D46"/>
    <w:rsid w:val="00D0102A"/>
    <w:rsid w:val="00D017F1"/>
    <w:rsid w:val="00D020BC"/>
    <w:rsid w:val="00D04A7A"/>
    <w:rsid w:val="00D05199"/>
    <w:rsid w:val="00D0534D"/>
    <w:rsid w:val="00D05E5B"/>
    <w:rsid w:val="00D07033"/>
    <w:rsid w:val="00D0766F"/>
    <w:rsid w:val="00D110E9"/>
    <w:rsid w:val="00D1228E"/>
    <w:rsid w:val="00D13BC7"/>
    <w:rsid w:val="00D15F34"/>
    <w:rsid w:val="00D16C95"/>
    <w:rsid w:val="00D1770E"/>
    <w:rsid w:val="00D17DD7"/>
    <w:rsid w:val="00D20D95"/>
    <w:rsid w:val="00D211A3"/>
    <w:rsid w:val="00D26546"/>
    <w:rsid w:val="00D3016B"/>
    <w:rsid w:val="00D30F80"/>
    <w:rsid w:val="00D31663"/>
    <w:rsid w:val="00D31BD4"/>
    <w:rsid w:val="00D31D8A"/>
    <w:rsid w:val="00D3315C"/>
    <w:rsid w:val="00D3346D"/>
    <w:rsid w:val="00D35B1C"/>
    <w:rsid w:val="00D36D20"/>
    <w:rsid w:val="00D41AC1"/>
    <w:rsid w:val="00D42B68"/>
    <w:rsid w:val="00D43BA5"/>
    <w:rsid w:val="00D4463A"/>
    <w:rsid w:val="00D45D35"/>
    <w:rsid w:val="00D47428"/>
    <w:rsid w:val="00D5303E"/>
    <w:rsid w:val="00D5650E"/>
    <w:rsid w:val="00D57E58"/>
    <w:rsid w:val="00D63A20"/>
    <w:rsid w:val="00D64093"/>
    <w:rsid w:val="00D640B8"/>
    <w:rsid w:val="00D6430A"/>
    <w:rsid w:val="00D64A23"/>
    <w:rsid w:val="00D653B0"/>
    <w:rsid w:val="00D66354"/>
    <w:rsid w:val="00D672D6"/>
    <w:rsid w:val="00D70990"/>
    <w:rsid w:val="00D731C5"/>
    <w:rsid w:val="00D7360F"/>
    <w:rsid w:val="00D74E09"/>
    <w:rsid w:val="00D76301"/>
    <w:rsid w:val="00D76A65"/>
    <w:rsid w:val="00D76BC0"/>
    <w:rsid w:val="00D77CBE"/>
    <w:rsid w:val="00D82EAC"/>
    <w:rsid w:val="00D85A01"/>
    <w:rsid w:val="00D8627F"/>
    <w:rsid w:val="00D86D18"/>
    <w:rsid w:val="00D87022"/>
    <w:rsid w:val="00D9065A"/>
    <w:rsid w:val="00D90746"/>
    <w:rsid w:val="00D917FF"/>
    <w:rsid w:val="00D929B0"/>
    <w:rsid w:val="00D947A0"/>
    <w:rsid w:val="00D955CC"/>
    <w:rsid w:val="00D96315"/>
    <w:rsid w:val="00DA1882"/>
    <w:rsid w:val="00DA378D"/>
    <w:rsid w:val="00DA3EA2"/>
    <w:rsid w:val="00DA4DBC"/>
    <w:rsid w:val="00DA5321"/>
    <w:rsid w:val="00DA5D71"/>
    <w:rsid w:val="00DA6C16"/>
    <w:rsid w:val="00DA6ED2"/>
    <w:rsid w:val="00DA7788"/>
    <w:rsid w:val="00DA79DF"/>
    <w:rsid w:val="00DB1149"/>
    <w:rsid w:val="00DB1745"/>
    <w:rsid w:val="00DB1F70"/>
    <w:rsid w:val="00DB24B8"/>
    <w:rsid w:val="00DB2664"/>
    <w:rsid w:val="00DC05E4"/>
    <w:rsid w:val="00DC0C98"/>
    <w:rsid w:val="00DC1D42"/>
    <w:rsid w:val="00DC2DA6"/>
    <w:rsid w:val="00DC4F9F"/>
    <w:rsid w:val="00DC5057"/>
    <w:rsid w:val="00DC6E05"/>
    <w:rsid w:val="00DD03FA"/>
    <w:rsid w:val="00DD090E"/>
    <w:rsid w:val="00DD0991"/>
    <w:rsid w:val="00DD0C7B"/>
    <w:rsid w:val="00DD119F"/>
    <w:rsid w:val="00DD300B"/>
    <w:rsid w:val="00DD4B4A"/>
    <w:rsid w:val="00DD6574"/>
    <w:rsid w:val="00DD6AD2"/>
    <w:rsid w:val="00DD6EB7"/>
    <w:rsid w:val="00DD7886"/>
    <w:rsid w:val="00DD7FFB"/>
    <w:rsid w:val="00DE231B"/>
    <w:rsid w:val="00DE3009"/>
    <w:rsid w:val="00DE4FDF"/>
    <w:rsid w:val="00DE5E79"/>
    <w:rsid w:val="00DF014C"/>
    <w:rsid w:val="00DF1122"/>
    <w:rsid w:val="00DF26E9"/>
    <w:rsid w:val="00DF32C7"/>
    <w:rsid w:val="00DF6675"/>
    <w:rsid w:val="00DF6D02"/>
    <w:rsid w:val="00DF705D"/>
    <w:rsid w:val="00DF78C1"/>
    <w:rsid w:val="00E006E8"/>
    <w:rsid w:val="00E025EE"/>
    <w:rsid w:val="00E04615"/>
    <w:rsid w:val="00E067A1"/>
    <w:rsid w:val="00E06AD1"/>
    <w:rsid w:val="00E06C5E"/>
    <w:rsid w:val="00E07688"/>
    <w:rsid w:val="00E07D6A"/>
    <w:rsid w:val="00E104DD"/>
    <w:rsid w:val="00E105DA"/>
    <w:rsid w:val="00E10ECB"/>
    <w:rsid w:val="00E11BBA"/>
    <w:rsid w:val="00E13C88"/>
    <w:rsid w:val="00E150BF"/>
    <w:rsid w:val="00E15587"/>
    <w:rsid w:val="00E2219D"/>
    <w:rsid w:val="00E2313A"/>
    <w:rsid w:val="00E232BD"/>
    <w:rsid w:val="00E24E86"/>
    <w:rsid w:val="00E257C2"/>
    <w:rsid w:val="00E27310"/>
    <w:rsid w:val="00E301E7"/>
    <w:rsid w:val="00E320B9"/>
    <w:rsid w:val="00E3216C"/>
    <w:rsid w:val="00E32E3E"/>
    <w:rsid w:val="00E33EF6"/>
    <w:rsid w:val="00E35F3C"/>
    <w:rsid w:val="00E4015E"/>
    <w:rsid w:val="00E415DE"/>
    <w:rsid w:val="00E42506"/>
    <w:rsid w:val="00E43895"/>
    <w:rsid w:val="00E44AA4"/>
    <w:rsid w:val="00E451CF"/>
    <w:rsid w:val="00E47989"/>
    <w:rsid w:val="00E47D39"/>
    <w:rsid w:val="00E504D9"/>
    <w:rsid w:val="00E50BE4"/>
    <w:rsid w:val="00E51E5F"/>
    <w:rsid w:val="00E51F1E"/>
    <w:rsid w:val="00E56F20"/>
    <w:rsid w:val="00E5759B"/>
    <w:rsid w:val="00E6341D"/>
    <w:rsid w:val="00E63CD2"/>
    <w:rsid w:val="00E654B8"/>
    <w:rsid w:val="00E6625D"/>
    <w:rsid w:val="00E662D4"/>
    <w:rsid w:val="00E66D7B"/>
    <w:rsid w:val="00E66F19"/>
    <w:rsid w:val="00E67A18"/>
    <w:rsid w:val="00E70D6E"/>
    <w:rsid w:val="00E716E5"/>
    <w:rsid w:val="00E7229E"/>
    <w:rsid w:val="00E7230D"/>
    <w:rsid w:val="00E72351"/>
    <w:rsid w:val="00E729E6"/>
    <w:rsid w:val="00E74379"/>
    <w:rsid w:val="00E74CC8"/>
    <w:rsid w:val="00E77631"/>
    <w:rsid w:val="00E80001"/>
    <w:rsid w:val="00E8102E"/>
    <w:rsid w:val="00E813A9"/>
    <w:rsid w:val="00E81BC5"/>
    <w:rsid w:val="00E960CE"/>
    <w:rsid w:val="00E968F6"/>
    <w:rsid w:val="00E96EA3"/>
    <w:rsid w:val="00E97A84"/>
    <w:rsid w:val="00E97D87"/>
    <w:rsid w:val="00EA05C1"/>
    <w:rsid w:val="00EA23A2"/>
    <w:rsid w:val="00EA2577"/>
    <w:rsid w:val="00EA3CEC"/>
    <w:rsid w:val="00EA5DA5"/>
    <w:rsid w:val="00EA681B"/>
    <w:rsid w:val="00EA6DA8"/>
    <w:rsid w:val="00EB06BC"/>
    <w:rsid w:val="00EB1C2F"/>
    <w:rsid w:val="00EB2E51"/>
    <w:rsid w:val="00EB32A1"/>
    <w:rsid w:val="00EB36D4"/>
    <w:rsid w:val="00EB3BFE"/>
    <w:rsid w:val="00EB48FA"/>
    <w:rsid w:val="00EB67D7"/>
    <w:rsid w:val="00EB69AD"/>
    <w:rsid w:val="00EC0E89"/>
    <w:rsid w:val="00EC412E"/>
    <w:rsid w:val="00EC5A7D"/>
    <w:rsid w:val="00EC6763"/>
    <w:rsid w:val="00ED1675"/>
    <w:rsid w:val="00ED2FCF"/>
    <w:rsid w:val="00ED3FB4"/>
    <w:rsid w:val="00ED49A7"/>
    <w:rsid w:val="00ED4EEF"/>
    <w:rsid w:val="00ED5BD7"/>
    <w:rsid w:val="00ED5E77"/>
    <w:rsid w:val="00ED5F80"/>
    <w:rsid w:val="00ED797B"/>
    <w:rsid w:val="00ED7DB1"/>
    <w:rsid w:val="00EE0762"/>
    <w:rsid w:val="00EE2160"/>
    <w:rsid w:val="00EE2554"/>
    <w:rsid w:val="00EE2AC2"/>
    <w:rsid w:val="00EE393A"/>
    <w:rsid w:val="00EE39D9"/>
    <w:rsid w:val="00EE4E4F"/>
    <w:rsid w:val="00EE5608"/>
    <w:rsid w:val="00EE68FD"/>
    <w:rsid w:val="00EE6987"/>
    <w:rsid w:val="00EE7449"/>
    <w:rsid w:val="00EF0133"/>
    <w:rsid w:val="00EF0766"/>
    <w:rsid w:val="00EF2016"/>
    <w:rsid w:val="00EF33A1"/>
    <w:rsid w:val="00EF354C"/>
    <w:rsid w:val="00EF636E"/>
    <w:rsid w:val="00EF6B59"/>
    <w:rsid w:val="00F00BA8"/>
    <w:rsid w:val="00F0147A"/>
    <w:rsid w:val="00F05405"/>
    <w:rsid w:val="00F0551E"/>
    <w:rsid w:val="00F06F53"/>
    <w:rsid w:val="00F06F9D"/>
    <w:rsid w:val="00F073B6"/>
    <w:rsid w:val="00F07DD2"/>
    <w:rsid w:val="00F10B06"/>
    <w:rsid w:val="00F11990"/>
    <w:rsid w:val="00F1359B"/>
    <w:rsid w:val="00F13B82"/>
    <w:rsid w:val="00F15114"/>
    <w:rsid w:val="00F15256"/>
    <w:rsid w:val="00F15DE7"/>
    <w:rsid w:val="00F20D08"/>
    <w:rsid w:val="00F20D33"/>
    <w:rsid w:val="00F213DA"/>
    <w:rsid w:val="00F21AA4"/>
    <w:rsid w:val="00F22D96"/>
    <w:rsid w:val="00F25104"/>
    <w:rsid w:val="00F252F2"/>
    <w:rsid w:val="00F25A9E"/>
    <w:rsid w:val="00F26645"/>
    <w:rsid w:val="00F274FE"/>
    <w:rsid w:val="00F3172B"/>
    <w:rsid w:val="00F31898"/>
    <w:rsid w:val="00F32060"/>
    <w:rsid w:val="00F32173"/>
    <w:rsid w:val="00F323AF"/>
    <w:rsid w:val="00F32714"/>
    <w:rsid w:val="00F3334F"/>
    <w:rsid w:val="00F3343D"/>
    <w:rsid w:val="00F34D93"/>
    <w:rsid w:val="00F36DC7"/>
    <w:rsid w:val="00F405D0"/>
    <w:rsid w:val="00F40F2A"/>
    <w:rsid w:val="00F43975"/>
    <w:rsid w:val="00F4454B"/>
    <w:rsid w:val="00F457BD"/>
    <w:rsid w:val="00F45C11"/>
    <w:rsid w:val="00F47348"/>
    <w:rsid w:val="00F47A87"/>
    <w:rsid w:val="00F50633"/>
    <w:rsid w:val="00F5344C"/>
    <w:rsid w:val="00F5395D"/>
    <w:rsid w:val="00F53DC1"/>
    <w:rsid w:val="00F567B6"/>
    <w:rsid w:val="00F56CD3"/>
    <w:rsid w:val="00F57F21"/>
    <w:rsid w:val="00F60C3A"/>
    <w:rsid w:val="00F60C64"/>
    <w:rsid w:val="00F60F15"/>
    <w:rsid w:val="00F60FF2"/>
    <w:rsid w:val="00F6186A"/>
    <w:rsid w:val="00F6319E"/>
    <w:rsid w:val="00F64558"/>
    <w:rsid w:val="00F6674F"/>
    <w:rsid w:val="00F66816"/>
    <w:rsid w:val="00F66F0B"/>
    <w:rsid w:val="00F71872"/>
    <w:rsid w:val="00F72958"/>
    <w:rsid w:val="00F72CED"/>
    <w:rsid w:val="00F73B45"/>
    <w:rsid w:val="00F7420D"/>
    <w:rsid w:val="00F759B7"/>
    <w:rsid w:val="00F7646E"/>
    <w:rsid w:val="00F773B8"/>
    <w:rsid w:val="00F8055E"/>
    <w:rsid w:val="00F81A06"/>
    <w:rsid w:val="00F81A81"/>
    <w:rsid w:val="00F85F6D"/>
    <w:rsid w:val="00F86611"/>
    <w:rsid w:val="00F917F3"/>
    <w:rsid w:val="00F91D85"/>
    <w:rsid w:val="00F92020"/>
    <w:rsid w:val="00F932E8"/>
    <w:rsid w:val="00F9443B"/>
    <w:rsid w:val="00F962A6"/>
    <w:rsid w:val="00F96E47"/>
    <w:rsid w:val="00F97585"/>
    <w:rsid w:val="00FA07C9"/>
    <w:rsid w:val="00FA3431"/>
    <w:rsid w:val="00FA4219"/>
    <w:rsid w:val="00FA4FDE"/>
    <w:rsid w:val="00FA5398"/>
    <w:rsid w:val="00FA6D16"/>
    <w:rsid w:val="00FB0042"/>
    <w:rsid w:val="00FB0937"/>
    <w:rsid w:val="00FB12B1"/>
    <w:rsid w:val="00FB1572"/>
    <w:rsid w:val="00FB25EA"/>
    <w:rsid w:val="00FB341F"/>
    <w:rsid w:val="00FB3716"/>
    <w:rsid w:val="00FB3A7B"/>
    <w:rsid w:val="00FB47C1"/>
    <w:rsid w:val="00FB677B"/>
    <w:rsid w:val="00FB6A28"/>
    <w:rsid w:val="00FC1CE2"/>
    <w:rsid w:val="00FC273F"/>
    <w:rsid w:val="00FC3835"/>
    <w:rsid w:val="00FC3A1C"/>
    <w:rsid w:val="00FC59AD"/>
    <w:rsid w:val="00FC7032"/>
    <w:rsid w:val="00FC7CC7"/>
    <w:rsid w:val="00FD153B"/>
    <w:rsid w:val="00FD2042"/>
    <w:rsid w:val="00FD2D00"/>
    <w:rsid w:val="00FD41D0"/>
    <w:rsid w:val="00FD57B3"/>
    <w:rsid w:val="00FD6309"/>
    <w:rsid w:val="00FD68ED"/>
    <w:rsid w:val="00FE0917"/>
    <w:rsid w:val="00FE17A9"/>
    <w:rsid w:val="00FE1BE5"/>
    <w:rsid w:val="00FE1F31"/>
    <w:rsid w:val="00FE1F6E"/>
    <w:rsid w:val="00FE269E"/>
    <w:rsid w:val="00FE36DF"/>
    <w:rsid w:val="00FE407A"/>
    <w:rsid w:val="00FE46EB"/>
    <w:rsid w:val="00FE4930"/>
    <w:rsid w:val="00FE7C7D"/>
    <w:rsid w:val="00FF0DF8"/>
    <w:rsid w:val="00FF3080"/>
    <w:rsid w:val="00FF3B5E"/>
    <w:rsid w:val="00FF5CDF"/>
    <w:rsid w:val="00FF6072"/>
    <w:rsid w:val="00FF627B"/>
    <w:rsid w:val="00FF6F24"/>
    <w:rsid w:val="00FF7663"/>
    <w:rsid w:val="00FF7D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1AA8"/>
  <w15:docId w15:val="{E6029961-AE67-4727-8B13-4FB588B5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42876"/>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4">
    <w:name w:val="Заголовок Знак"/>
    <w:basedOn w:val="a0"/>
    <w:link w:val="a3"/>
    <w:rsid w:val="00A42876"/>
    <w:rPr>
      <w:rFonts w:ascii="Arial" w:eastAsia="Times New Roman" w:hAnsi="Arial" w:cs="Arial"/>
      <w:b/>
      <w:bCs/>
      <w:kern w:val="28"/>
      <w:sz w:val="32"/>
      <w:szCs w:val="32"/>
      <w:lang w:eastAsia="ru-RU"/>
    </w:rPr>
  </w:style>
  <w:style w:type="paragraph" w:styleId="a5">
    <w:name w:val="Body Text"/>
    <w:basedOn w:val="a"/>
    <w:link w:val="a6"/>
    <w:rsid w:val="00A42876"/>
    <w:pPr>
      <w:spacing w:after="120" w:line="240" w:lineRule="auto"/>
    </w:pPr>
    <w:rPr>
      <w:rFonts w:eastAsia="Times New Roman"/>
      <w:lang w:eastAsia="ru-RU"/>
    </w:rPr>
  </w:style>
  <w:style w:type="character" w:customStyle="1" w:styleId="a6">
    <w:name w:val="Основной текст Знак"/>
    <w:basedOn w:val="a0"/>
    <w:link w:val="a5"/>
    <w:rsid w:val="00A42876"/>
    <w:rPr>
      <w:rFonts w:eastAsia="Times New Roman"/>
      <w:lang w:eastAsia="ru-RU"/>
    </w:rPr>
  </w:style>
  <w:style w:type="paragraph" w:styleId="a7">
    <w:name w:val="header"/>
    <w:basedOn w:val="a"/>
    <w:link w:val="a8"/>
    <w:rsid w:val="00A42876"/>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rsid w:val="00A42876"/>
    <w:rPr>
      <w:rFonts w:eastAsia="Times New Roman"/>
      <w:lang w:eastAsia="ru-RU"/>
    </w:rPr>
  </w:style>
  <w:style w:type="character" w:styleId="a9">
    <w:name w:val="page number"/>
    <w:basedOn w:val="a0"/>
    <w:rsid w:val="00A42876"/>
  </w:style>
  <w:style w:type="paragraph" w:styleId="aa">
    <w:name w:val="footer"/>
    <w:basedOn w:val="a"/>
    <w:link w:val="ab"/>
    <w:uiPriority w:val="99"/>
    <w:unhideWhenUsed/>
    <w:rsid w:val="00CC50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C50F8"/>
  </w:style>
  <w:style w:type="paragraph" w:styleId="ac">
    <w:name w:val="List Paragraph"/>
    <w:basedOn w:val="a"/>
    <w:uiPriority w:val="34"/>
    <w:qFormat/>
    <w:rsid w:val="000F3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AE89409-EFA9-4995-BD3F-D8CB09FC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31</Pages>
  <Words>8639</Words>
  <Characters>49244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dc:creator>
  <cp:keywords/>
  <dc:description/>
  <cp:lastModifiedBy>Пользователь</cp:lastModifiedBy>
  <cp:revision>14</cp:revision>
  <dcterms:created xsi:type="dcterms:W3CDTF">2020-05-17T16:11:00Z</dcterms:created>
  <dcterms:modified xsi:type="dcterms:W3CDTF">2020-06-15T16:55:00Z</dcterms:modified>
</cp:coreProperties>
</file>