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EBD0D" w14:textId="7798AFB5" w:rsidR="00D81B8D" w:rsidRDefault="00D81B8D" w:rsidP="00D81B8D">
      <w:pPr>
        <w:pStyle w:val="a4"/>
        <w:spacing w:line="240" w:lineRule="auto"/>
        <w:jc w:val="both"/>
        <w:rPr>
          <w:color w:val="auto"/>
        </w:rPr>
      </w:pPr>
      <w:r>
        <w:rPr>
          <w:color w:val="auto"/>
        </w:rPr>
        <w:t>УДК [616.36-008.5+616.366-003.7+616.37]-089</w:t>
      </w:r>
    </w:p>
    <w:p w14:paraId="3799A3BF" w14:textId="77777777" w:rsidR="00B8260D" w:rsidRDefault="00B8260D" w:rsidP="00D81B8D">
      <w:pPr>
        <w:pStyle w:val="a4"/>
        <w:spacing w:line="240" w:lineRule="auto"/>
        <w:jc w:val="both"/>
        <w:rPr>
          <w:color w:val="auto"/>
        </w:rPr>
      </w:pPr>
      <w:bookmarkStart w:id="0" w:name="_GoBack"/>
      <w:bookmarkEnd w:id="0"/>
    </w:p>
    <w:p w14:paraId="69176321" w14:textId="77777777" w:rsidR="00D81B8D" w:rsidRDefault="00D81B8D" w:rsidP="00454DBE">
      <w:pPr>
        <w:pStyle w:val="a3"/>
        <w:spacing w:after="0" w:line="360" w:lineRule="auto"/>
        <w:jc w:val="center"/>
        <w:rPr>
          <w:rFonts w:eastAsia="Times New Roman" w:cs="Times New Roman"/>
          <w:b/>
          <w:bCs/>
          <w:sz w:val="28"/>
          <w:szCs w:val="28"/>
          <w:lang w:val="uk-UA" w:eastAsia="ar-SA" w:bidi="ar-SA"/>
        </w:rPr>
      </w:pPr>
      <w:r>
        <w:rPr>
          <w:rFonts w:eastAsia="Times New Roman" w:cs="Times New Roman"/>
          <w:b/>
          <w:bCs/>
          <w:sz w:val="28"/>
          <w:szCs w:val="28"/>
          <w:lang w:val="uk-UA" w:eastAsia="ar-SA" w:bidi="ar-SA"/>
        </w:rPr>
        <w:t xml:space="preserve">Термін розв’язання механічної жовтяниці після </w:t>
      </w:r>
      <w:proofErr w:type="spellStart"/>
      <w:r>
        <w:rPr>
          <w:rFonts w:eastAsia="Times New Roman" w:cs="Times New Roman"/>
          <w:b/>
          <w:bCs/>
          <w:sz w:val="28"/>
          <w:szCs w:val="28"/>
          <w:lang w:val="uk-UA" w:eastAsia="ar-SA" w:bidi="ar-SA"/>
        </w:rPr>
        <w:t>антеградних</w:t>
      </w:r>
      <w:proofErr w:type="spellEnd"/>
      <w:r>
        <w:rPr>
          <w:rFonts w:eastAsia="Times New Roman" w:cs="Times New Roman"/>
          <w:b/>
          <w:bCs/>
          <w:sz w:val="28"/>
          <w:szCs w:val="28"/>
          <w:lang w:val="uk-UA" w:eastAsia="ar-SA" w:bidi="ar-SA"/>
        </w:rPr>
        <w:t xml:space="preserve"> і ретроградних </w:t>
      </w:r>
      <w:proofErr w:type="spellStart"/>
      <w:r>
        <w:rPr>
          <w:rFonts w:eastAsia="Times New Roman" w:cs="Times New Roman"/>
          <w:b/>
          <w:bCs/>
          <w:sz w:val="28"/>
          <w:szCs w:val="28"/>
          <w:lang w:val="uk-UA" w:eastAsia="ar-SA" w:bidi="ar-SA"/>
        </w:rPr>
        <w:t>декомпресивних</w:t>
      </w:r>
      <w:proofErr w:type="spellEnd"/>
      <w:r>
        <w:rPr>
          <w:rFonts w:eastAsia="Times New Roman" w:cs="Times New Roman"/>
          <w:b/>
          <w:bCs/>
          <w:sz w:val="28"/>
          <w:szCs w:val="28"/>
          <w:lang w:val="uk-UA" w:eastAsia="ar-SA" w:bidi="ar-SA"/>
        </w:rPr>
        <w:t xml:space="preserve"> операцій при механічній жовтяниці різного ґенезу</w:t>
      </w:r>
    </w:p>
    <w:p w14:paraId="4142C6CC" w14:textId="77777777" w:rsidR="00D81B8D" w:rsidRDefault="00D81B8D" w:rsidP="00454DBE">
      <w:pPr>
        <w:pStyle w:val="a3"/>
        <w:spacing w:after="0" w:line="360" w:lineRule="auto"/>
        <w:jc w:val="center"/>
        <w:rPr>
          <w:lang w:val="uk-UA"/>
        </w:rPr>
      </w:pPr>
      <w:r>
        <w:rPr>
          <w:rFonts w:cs="Times New Roman"/>
          <w:sz w:val="28"/>
          <w:szCs w:val="28"/>
          <w:lang w:val="uk-UA"/>
        </w:rPr>
        <w:t>В. І. Подолужний</w:t>
      </w:r>
      <w:r>
        <w:rPr>
          <w:rFonts w:cs="Times New Roman"/>
          <w:sz w:val="28"/>
          <w:szCs w:val="28"/>
          <w:vertAlign w:val="superscript"/>
          <w:lang w:val="uk-UA"/>
        </w:rPr>
        <w:t>1</w:t>
      </w:r>
      <w:r>
        <w:rPr>
          <w:rFonts w:cs="Times New Roman"/>
          <w:sz w:val="28"/>
          <w:szCs w:val="28"/>
          <w:lang w:val="uk-UA"/>
        </w:rPr>
        <w:t>, Н. В. Заруцька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, К. А. Краснов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</w:p>
    <w:p w14:paraId="39D169D5" w14:textId="77777777" w:rsidR="00D81B8D" w:rsidRDefault="00D81B8D" w:rsidP="00454DBE">
      <w:pPr>
        <w:pStyle w:val="a3"/>
        <w:spacing w:after="0" w:line="360" w:lineRule="auto"/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vertAlign w:val="superscript"/>
          <w:lang w:val="uk-UA"/>
        </w:rPr>
        <w:t>1</w:t>
      </w:r>
      <w:r>
        <w:rPr>
          <w:rFonts w:cs="Times New Roman"/>
          <w:sz w:val="28"/>
          <w:szCs w:val="28"/>
          <w:lang w:val="uk-UA"/>
        </w:rPr>
        <w:t>Кемеровський державний медичний університет;</w:t>
      </w:r>
    </w:p>
    <w:p w14:paraId="31D5F589" w14:textId="77777777" w:rsidR="00D81B8D" w:rsidRDefault="00D81B8D" w:rsidP="00454DBE">
      <w:pPr>
        <w:pStyle w:val="a3"/>
        <w:spacing w:after="0" w:line="360" w:lineRule="auto"/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Обласна клінічна лікарня швидкої медичної допомоги ім. М. А. </w:t>
      </w:r>
      <w:proofErr w:type="spellStart"/>
      <w:r>
        <w:rPr>
          <w:rFonts w:cs="Times New Roman"/>
          <w:sz w:val="28"/>
          <w:szCs w:val="28"/>
          <w:lang w:val="uk-UA"/>
        </w:rPr>
        <w:t>Підгорбунського</w:t>
      </w:r>
      <w:proofErr w:type="spellEnd"/>
      <w:r>
        <w:rPr>
          <w:rFonts w:cs="Times New Roman"/>
          <w:sz w:val="28"/>
          <w:szCs w:val="28"/>
          <w:lang w:val="uk-UA"/>
        </w:rPr>
        <w:t>, Кемерово, Росія</w:t>
      </w:r>
    </w:p>
    <w:p w14:paraId="7839447C" w14:textId="77777777" w:rsidR="00D81B8D" w:rsidRDefault="00D81B8D" w:rsidP="00454DBE">
      <w:pPr>
        <w:pStyle w:val="a3"/>
        <w:spacing w:after="0"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Ключові слова:</w:t>
      </w:r>
      <w:r>
        <w:rPr>
          <w:sz w:val="28"/>
          <w:szCs w:val="28"/>
          <w:lang w:val="uk-UA"/>
        </w:rPr>
        <w:t xml:space="preserve"> механічна жовтяниця, </w:t>
      </w:r>
      <w:proofErr w:type="spellStart"/>
      <w:r>
        <w:rPr>
          <w:sz w:val="28"/>
          <w:szCs w:val="28"/>
          <w:lang w:val="uk-UA"/>
        </w:rPr>
        <w:t>мікрохолецистостома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черезшкірна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холангіостома</w:t>
      </w:r>
      <w:proofErr w:type="spellEnd"/>
      <w:r>
        <w:rPr>
          <w:sz w:val="28"/>
          <w:szCs w:val="28"/>
          <w:lang w:val="uk-UA"/>
        </w:rPr>
        <w:t xml:space="preserve">, ендоскопічна </w:t>
      </w:r>
      <w:proofErr w:type="spellStart"/>
      <w:r>
        <w:rPr>
          <w:sz w:val="28"/>
          <w:szCs w:val="28"/>
          <w:lang w:val="uk-UA"/>
        </w:rPr>
        <w:t>папілосфінктеротомія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транспапілярний</w:t>
      </w:r>
      <w:proofErr w:type="spellEnd"/>
      <w:r>
        <w:rPr>
          <w:sz w:val="28"/>
          <w:szCs w:val="28"/>
          <w:lang w:val="uk-UA"/>
        </w:rPr>
        <w:t xml:space="preserve"> дренаж</w:t>
      </w:r>
    </w:p>
    <w:p w14:paraId="543EDAB2" w14:textId="77777777" w:rsidR="000445BB" w:rsidRPr="00454DBE" w:rsidRDefault="000445BB" w:rsidP="0089768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BE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</w:p>
    <w:p w14:paraId="0A58B968" w14:textId="394DC5F2" w:rsidR="000445BB" w:rsidRPr="00897689" w:rsidRDefault="000445BB" w:rsidP="0089768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Механічна жовтяниця - часта хірургічна патологія [13]. Основною причиною її розвитку є жовчнокам'яна хвороба (ЖКХ) і злоякісні пухлини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гепатопанкреатодуоденально</w:t>
      </w:r>
      <w:r w:rsidR="00454DBE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зони, які зустрічаються з частотою 9-10 на 100 000 населення і становлять близько 15% всіх пухлин шлунково-кишкового тракту [4, 5, 9, 21, 24]. Відзначається зростання числа хворих на рак підшлункової залози [20, 22], при цьому в 60-80% пухлин</w:t>
      </w:r>
      <w:r w:rsidR="00454D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>локалізується в голівці [10].</w:t>
      </w:r>
    </w:p>
    <w:p w14:paraId="08CD7CFD" w14:textId="377800DA" w:rsidR="000445BB" w:rsidRPr="00897689" w:rsidRDefault="000445BB" w:rsidP="0089768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89">
        <w:rPr>
          <w:rFonts w:ascii="Times New Roman" w:hAnsi="Times New Roman" w:cs="Times New Roman"/>
          <w:sz w:val="28"/>
          <w:szCs w:val="28"/>
          <w:lang w:val="uk-UA"/>
        </w:rPr>
        <w:t>При механічній жовтяниці більшість авторів вважають за кращ</w:t>
      </w:r>
      <w:r w:rsidR="00454DBE">
        <w:rPr>
          <w:rFonts w:ascii="Times New Roman" w:hAnsi="Times New Roman" w:cs="Times New Roman"/>
          <w:sz w:val="28"/>
          <w:szCs w:val="28"/>
          <w:lang w:val="uk-UA"/>
        </w:rPr>
        <w:t>им є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двоетапне лікування [7, 10, 17, 18, 23]. На першому етапі доцільна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малоінвазивна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декомпресивна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операція (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черезшкірна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або ретроградна) і на другому - радикальне втручання [1, 2, 11, 14]. Серед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малоінвазивних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операцій широко застосовують як ретроградні, так і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антеградн</w:t>
      </w:r>
      <w:r w:rsidR="00454DBE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холангіо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- або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холец</w:t>
      </w:r>
      <w:r w:rsidR="00A822C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>стостомі</w:t>
      </w:r>
      <w:r w:rsidR="00A822C2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) втручання, включаючи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стентування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[24]. В останні роки з'являється багато повідомлень про накладення </w:t>
      </w:r>
      <w:proofErr w:type="spellStart"/>
      <w:r w:rsidR="00454DBE">
        <w:rPr>
          <w:rFonts w:ascii="Times New Roman" w:hAnsi="Times New Roman" w:cs="Times New Roman"/>
          <w:sz w:val="28"/>
          <w:szCs w:val="28"/>
          <w:lang w:val="uk-UA"/>
        </w:rPr>
        <w:t>черезшкірних</w:t>
      </w:r>
      <w:proofErr w:type="spellEnd"/>
      <w:r w:rsidR="00454D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454DB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>ре</w:t>
      </w:r>
      <w:r w:rsidR="00454DB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>печ</w:t>
      </w:r>
      <w:r w:rsidR="00454DBE">
        <w:rPr>
          <w:rFonts w:ascii="Times New Roman" w:hAnsi="Times New Roman" w:cs="Times New Roman"/>
          <w:sz w:val="28"/>
          <w:szCs w:val="28"/>
          <w:lang w:val="uk-UA"/>
        </w:rPr>
        <w:t>інкових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холангіостом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(ЧЧХС) [3, 6, 11, 12, 25], причому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холангіостоми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доповнюють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стентуванням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жовчної протоки [1]. Рекомендується раннє </w:t>
      </w:r>
      <w:proofErr w:type="spellStart"/>
      <w:r w:rsidR="00454DBE">
        <w:rPr>
          <w:rFonts w:ascii="Times New Roman" w:hAnsi="Times New Roman" w:cs="Times New Roman"/>
          <w:sz w:val="28"/>
          <w:szCs w:val="28"/>
          <w:lang w:val="uk-UA"/>
        </w:rPr>
        <w:t>черезшкірне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стентування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гепат</w:t>
      </w:r>
      <w:r w:rsidR="00A822C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>кохоледох</w:t>
      </w:r>
      <w:r w:rsidR="00A822C2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після накладення ЧЧХС [8]. При неможливості виконання ефективного ретроградного втручання щодо відведення жовчі в дванадцятипалу кишку використовують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малотравматичні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lastRenderedPageBreak/>
        <w:t>антеградн</w:t>
      </w:r>
      <w:r w:rsidR="00454DBE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способи зовнішнього відведення жовчі. Причому ряд авторів не бачать різниці, а інші відзначають її існування щодо термінів </w:t>
      </w:r>
      <w:r w:rsidR="00E60869" w:rsidRPr="00897689">
        <w:rPr>
          <w:rFonts w:ascii="Times New Roman" w:hAnsi="Times New Roman" w:cs="Times New Roman"/>
          <w:sz w:val="28"/>
          <w:szCs w:val="28"/>
          <w:lang w:val="uk-UA"/>
        </w:rPr>
        <w:t>розв'язання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печінкової недостатності при різних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декомпресі</w:t>
      </w:r>
      <w:r w:rsidR="00454DBE">
        <w:rPr>
          <w:rFonts w:ascii="Times New Roman" w:hAnsi="Times New Roman" w:cs="Times New Roman"/>
          <w:sz w:val="28"/>
          <w:szCs w:val="28"/>
          <w:lang w:val="uk-UA"/>
        </w:rPr>
        <w:t>ях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[6, 8, 15, 16]. Необхідно при ретроградн</w:t>
      </w:r>
      <w:r w:rsidR="00454DBE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перкутанно</w:t>
      </w:r>
      <w:r w:rsidR="00454DBE">
        <w:rPr>
          <w:rFonts w:ascii="Times New Roman" w:hAnsi="Times New Roman" w:cs="Times New Roman"/>
          <w:sz w:val="28"/>
          <w:szCs w:val="28"/>
          <w:lang w:val="uk-UA"/>
        </w:rPr>
        <w:t>му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ендобіліарном</w:t>
      </w:r>
      <w:r w:rsidR="00454DBE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втручанні визначитися з найбільш оптимальним способом розв'язання механічної жовтяниці і печінкової недостатності.</w:t>
      </w:r>
    </w:p>
    <w:p w14:paraId="4E409DD9" w14:textId="40A834BD" w:rsidR="000445BB" w:rsidRPr="00897689" w:rsidRDefault="000445BB" w:rsidP="0089768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DBE">
        <w:rPr>
          <w:rFonts w:ascii="Times New Roman" w:hAnsi="Times New Roman" w:cs="Times New Roman"/>
          <w:b/>
          <w:sz w:val="28"/>
          <w:szCs w:val="28"/>
          <w:lang w:val="uk-UA"/>
        </w:rPr>
        <w:t>Мета дослідження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- визначити в порівняльному аспекті ефективність різних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малоінвазивних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декомпресивних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операцій при механічн</w:t>
      </w:r>
      <w:r w:rsidR="00454DBE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жовтяниці різного генезу.</w:t>
      </w:r>
    </w:p>
    <w:p w14:paraId="1FF4608E" w14:textId="71B9752C" w:rsidR="000445BB" w:rsidRPr="00454DBE" w:rsidRDefault="00454DBE" w:rsidP="0089768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BE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0445BB" w:rsidRPr="00454DBE">
        <w:rPr>
          <w:rFonts w:ascii="Times New Roman" w:hAnsi="Times New Roman" w:cs="Times New Roman"/>
          <w:b/>
          <w:sz w:val="28"/>
          <w:szCs w:val="28"/>
          <w:lang w:val="uk-UA"/>
        </w:rPr>
        <w:t>атеріали та методи</w:t>
      </w:r>
    </w:p>
    <w:p w14:paraId="7D28EF70" w14:textId="38EE55F8" w:rsidR="000445BB" w:rsidRPr="00897689" w:rsidRDefault="000445BB" w:rsidP="0089768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У 135 хворих з механічною жовтяницею на </w:t>
      </w:r>
      <w:r w:rsidR="006918DE">
        <w:rPr>
          <w:rFonts w:ascii="Times New Roman" w:hAnsi="Times New Roman" w:cs="Times New Roman"/>
          <w:sz w:val="28"/>
          <w:szCs w:val="28"/>
          <w:lang w:val="uk-UA"/>
        </w:rPr>
        <w:t>ґ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>рунті пухлини гол</w:t>
      </w:r>
      <w:r w:rsidR="006918D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вки підшлункової залози під контролем ультразвукового дослідження виконано накладення ЧЧХС - 65 осіб і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мікрохолец</w:t>
      </w:r>
      <w:r w:rsidR="006918D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>стостомі</w:t>
      </w:r>
      <w:r w:rsidR="006918DE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(МХС) -70 осіб.</w:t>
      </w:r>
    </w:p>
    <w:p w14:paraId="2676A34F" w14:textId="312FE39C" w:rsidR="000445BB" w:rsidRPr="00897689" w:rsidRDefault="000445BB" w:rsidP="0089768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8DE">
        <w:rPr>
          <w:rFonts w:ascii="Times New Roman" w:hAnsi="Times New Roman" w:cs="Times New Roman"/>
          <w:sz w:val="28"/>
          <w:szCs w:val="28"/>
          <w:lang w:val="uk-UA"/>
        </w:rPr>
        <w:t xml:space="preserve">У 643 хворих з механічною 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жовтяницею на тлі ЖКХ </w:t>
      </w:r>
      <w:r w:rsidR="00E60869">
        <w:rPr>
          <w:rFonts w:ascii="Times New Roman" w:hAnsi="Times New Roman" w:cs="Times New Roman"/>
          <w:sz w:val="28"/>
          <w:szCs w:val="28"/>
          <w:lang w:val="uk-UA"/>
        </w:rPr>
        <w:t xml:space="preserve">була 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виконана ендоскопічна ретроградна декомпресія (493 </w:t>
      </w:r>
      <w:r w:rsidR="006918DE">
        <w:rPr>
          <w:rFonts w:ascii="Times New Roman" w:hAnsi="Times New Roman" w:cs="Times New Roman"/>
          <w:sz w:val="28"/>
          <w:szCs w:val="28"/>
          <w:lang w:val="uk-UA"/>
        </w:rPr>
        <w:t>особи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) і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черезшкірне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дренування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біліарного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тракту під контролем ультразвукового дослідження (150 осіб). При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перкутанних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втручан</w:t>
      </w:r>
      <w:r w:rsidR="006918DE">
        <w:rPr>
          <w:rFonts w:ascii="Times New Roman" w:hAnsi="Times New Roman" w:cs="Times New Roman"/>
          <w:sz w:val="28"/>
          <w:szCs w:val="28"/>
          <w:lang w:val="uk-UA"/>
        </w:rPr>
        <w:t>нях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у 97 пацієнтів сформована МХС і у 53 -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холангіостома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>. При ретроградном</w:t>
      </w:r>
      <w:r w:rsidR="00781A5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втручанні на тлі ЖКХ </w:t>
      </w:r>
      <w:r w:rsidR="00781A5E">
        <w:rPr>
          <w:rFonts w:ascii="Times New Roman" w:hAnsi="Times New Roman" w:cs="Times New Roman"/>
          <w:sz w:val="28"/>
          <w:szCs w:val="28"/>
          <w:lang w:val="uk-UA"/>
        </w:rPr>
        <w:t xml:space="preserve">була 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виконана ендоскопічна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пап</w:t>
      </w:r>
      <w:r w:rsidR="00781A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>лосф</w:t>
      </w:r>
      <w:r w:rsidR="00781A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>нктеротом</w:t>
      </w:r>
      <w:r w:rsidR="00781A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(ЕПСТ) (246 осіб) та ЕПСТ з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транспапілярним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дрен</w:t>
      </w:r>
      <w:r w:rsidR="00781A5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>ван</w:t>
      </w:r>
      <w:r w:rsidR="00781A5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м (247 осіб). При ЖКХ оцінювалися терміни </w:t>
      </w:r>
      <w:proofErr w:type="spellStart"/>
      <w:r w:rsidR="00781A5E">
        <w:rPr>
          <w:rFonts w:ascii="Times New Roman" w:hAnsi="Times New Roman" w:cs="Times New Roman"/>
          <w:sz w:val="28"/>
          <w:szCs w:val="28"/>
          <w:lang w:val="uk-UA"/>
        </w:rPr>
        <w:t>розв’зання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жовтяниці і темп середньодобової нормалізації показників білірубіну сироватки крові у пацієнтів з пухлиною гол</w:t>
      </w:r>
      <w:r w:rsidR="00781A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>вки підшлункової залози. У дослідженні використані методи описової статистики: обсяг вибірки (n), середня (М), помилка середнього (m). Для перевірки гіпотез про статистичн</w:t>
      </w:r>
      <w:r w:rsidR="00781A5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достовірн</w:t>
      </w:r>
      <w:r w:rsidR="00781A5E"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відмінностей середніх значень в незалежних вибірках використовували непараметричний критерій Манна-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Уїтні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>. Критичний рівень значущості приймався рівним 0,05. Статистична обробка проводилася з використанням пакетів прикладних програм SPSS STATISTICA.V.24.</w:t>
      </w:r>
    </w:p>
    <w:p w14:paraId="3063DED9" w14:textId="77777777" w:rsidR="000445BB" w:rsidRPr="00454DBE" w:rsidRDefault="000445BB" w:rsidP="0089768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BE">
        <w:rPr>
          <w:rFonts w:ascii="Times New Roman" w:hAnsi="Times New Roman" w:cs="Times New Roman"/>
          <w:b/>
          <w:sz w:val="28"/>
          <w:szCs w:val="28"/>
          <w:lang w:val="uk-UA"/>
        </w:rPr>
        <w:t>Результати та обговорення</w:t>
      </w:r>
    </w:p>
    <w:p w14:paraId="0268F9CF" w14:textId="153B9D0F" w:rsidR="000445BB" w:rsidRPr="00897689" w:rsidRDefault="000445BB" w:rsidP="0089768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8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При використанні ретроградних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декомпресі</w:t>
      </w:r>
      <w:r w:rsidR="00781A5E"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на тлі ЖКХ нормалізація рівня білірубіну сироватки крові у хворих з механічною жовтяницею середнього ступеня тяжкості </w:t>
      </w:r>
      <w:r w:rsidR="00781A5E">
        <w:rPr>
          <w:rFonts w:ascii="Times New Roman" w:hAnsi="Times New Roman" w:cs="Times New Roman"/>
          <w:sz w:val="28"/>
          <w:szCs w:val="28"/>
          <w:lang w:val="uk-UA"/>
        </w:rPr>
        <w:t xml:space="preserve">була 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виявлена ​​через 10-16 діб і при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781A5E">
        <w:rPr>
          <w:rFonts w:ascii="Times New Roman" w:hAnsi="Times New Roman" w:cs="Times New Roman"/>
          <w:sz w:val="28"/>
          <w:szCs w:val="28"/>
          <w:lang w:val="uk-UA"/>
        </w:rPr>
        <w:t>овчостазі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тяжкого ступеня наступала до 25-32-ї доби. Поєднання ЕПСТ з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транспапілярним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A5E">
        <w:rPr>
          <w:rFonts w:ascii="Times New Roman" w:hAnsi="Times New Roman" w:cs="Times New Roman"/>
          <w:sz w:val="28"/>
          <w:szCs w:val="28"/>
          <w:lang w:val="uk-UA"/>
        </w:rPr>
        <w:t>дренуванням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A5E">
        <w:rPr>
          <w:rFonts w:ascii="Times New Roman" w:hAnsi="Times New Roman" w:cs="Times New Roman"/>
          <w:sz w:val="28"/>
          <w:szCs w:val="28"/>
          <w:lang w:val="uk-UA"/>
        </w:rPr>
        <w:t>розв’язувало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жовтяницю на 6-7 діб раніше в порівнянні з ізольованою ЕПСТ. При </w:t>
      </w:r>
      <w:proofErr w:type="spellStart"/>
      <w:r w:rsidR="00781A5E">
        <w:rPr>
          <w:rFonts w:ascii="Times New Roman" w:hAnsi="Times New Roman" w:cs="Times New Roman"/>
          <w:sz w:val="28"/>
          <w:szCs w:val="28"/>
          <w:lang w:val="uk-UA"/>
        </w:rPr>
        <w:t>жовчостазі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легкого ступеня таких відмінностей не виявлено, після ретроградних </w:t>
      </w:r>
      <w:r w:rsidR="00781A5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тручань жовтяниця у цієї групи хворих 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розв’язувал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ася 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впродовж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3-4 діб як без дренажу, так і з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транспапілярним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A5E">
        <w:rPr>
          <w:rFonts w:ascii="Times New Roman" w:hAnsi="Times New Roman" w:cs="Times New Roman"/>
          <w:sz w:val="28"/>
          <w:szCs w:val="28"/>
          <w:lang w:val="uk-UA"/>
        </w:rPr>
        <w:t>дренуванням</w:t>
      </w:r>
      <w:r w:rsidR="00E608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443EE9" w14:textId="10FB05B3" w:rsidR="000445BB" w:rsidRPr="00897689" w:rsidRDefault="000445BB" w:rsidP="0089768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Черезшкірні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декомпресивні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втручання показали, що при </w:t>
      </w:r>
      <w:proofErr w:type="spellStart"/>
      <w:r w:rsidR="00781A5E">
        <w:rPr>
          <w:rFonts w:ascii="Times New Roman" w:hAnsi="Times New Roman" w:cs="Times New Roman"/>
          <w:sz w:val="28"/>
          <w:szCs w:val="28"/>
          <w:lang w:val="uk-UA"/>
        </w:rPr>
        <w:t>жовчостазі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середнього та тяжкого ступеня на тлі ЖКХ 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розв’яз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ання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жовтяниці тривало 18-29 діб, при цьому воно було швидше на 7-10 діб після накладення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холангіостом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. Так, при вихідному рівні білірубіну 100-200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мкмоль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/ л після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холец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>стостомі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нормалізація рівня білірубіну сироватки крові наступала до (28,3 ± 1,03) д</w:t>
      </w:r>
      <w:r w:rsidR="00E60869">
        <w:rPr>
          <w:rFonts w:ascii="Times New Roman" w:hAnsi="Times New Roman" w:cs="Times New Roman"/>
          <w:sz w:val="28"/>
          <w:szCs w:val="28"/>
          <w:lang w:val="uk-UA"/>
        </w:rPr>
        <w:t>оби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, а після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холангіостомі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до (18,3 ± 1,16) доби (р &lt;0, 05). У пацієнтів </w:t>
      </w:r>
      <w:r w:rsidR="00E608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з жовтяницею легкого ступеня таких відмінностей не виявлено, нормалізація показників білірубіну сироватки крові в обох групах спостерігалася 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впродовж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8-11 діб.</w:t>
      </w:r>
    </w:p>
    <w:p w14:paraId="49A91BAF" w14:textId="37B21259" w:rsidR="000445BB" w:rsidRPr="00897689" w:rsidRDefault="000445BB" w:rsidP="0089768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Найкращий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декомпресивн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ефект після ЕПСТ з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транспапілярним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A5E">
        <w:rPr>
          <w:rFonts w:ascii="Times New Roman" w:hAnsi="Times New Roman" w:cs="Times New Roman"/>
          <w:sz w:val="28"/>
          <w:szCs w:val="28"/>
          <w:lang w:val="uk-UA"/>
        </w:rPr>
        <w:t>дренуванням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пов'язаний, мабуть, з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збереженням перистальтичн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активності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гепат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>кохоледох</w:t>
      </w:r>
      <w:r w:rsidR="00E60869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присмокту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вальною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дією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дванадцятипалої кишки, тому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антеградн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декомпресії менш ефективні у більшості обстежених.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Холангіостоми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при ЖКХ наближаються за ефективністю до ретроградної декомпресії тільки при механічн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>жовтяниці тяжкого ступеня, що, мабуть, пов'язано із запальними (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холангітични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ми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) змінами в стінках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біліарного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дерева і зниженням перистальтичн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активності жовчних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проток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Холец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>стостомі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найменш ефективн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через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холец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>столітіаз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і запальн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в стінці жовчного міхура.</w:t>
      </w:r>
    </w:p>
    <w:p w14:paraId="7797D97E" w14:textId="41D8FBE4" w:rsidR="000445BB" w:rsidRPr="00897689" w:rsidRDefault="000445BB" w:rsidP="0089768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перкутанних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декомпресивних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втручаннях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у хворих з пухлиною гол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вки підшлункової залози і легким ступенем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овчостазу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не виявлено 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відмінностей в швидкості нормалізації показників після МХС і ЧЧХС. У пацієнтів 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>з жовтяницею середнього та тяжкого ступеня більший темп нормалізації показників спостеріга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>ся в перш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післяопераційн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тиждень після МХС. 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Впродовж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другого тижня ця перевага зберігалося при вихідному рівні білірубіну 101-200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мкмоль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/ л (табл. 1, 2).</w:t>
      </w:r>
    </w:p>
    <w:p w14:paraId="177FBD92" w14:textId="77777777" w:rsidR="000445BB" w:rsidRPr="000445BB" w:rsidRDefault="000445BB" w:rsidP="000445BB">
      <w:pPr>
        <w:rPr>
          <w:lang w:val="uk-UA"/>
        </w:rPr>
      </w:pPr>
    </w:p>
    <w:p w14:paraId="1A985B30" w14:textId="77777777" w:rsidR="000445BB" w:rsidRPr="00454DBE" w:rsidRDefault="000445BB" w:rsidP="008976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BE">
        <w:rPr>
          <w:rFonts w:ascii="Times New Roman" w:hAnsi="Times New Roman" w:cs="Times New Roman"/>
          <w:b/>
          <w:sz w:val="28"/>
          <w:szCs w:val="28"/>
          <w:lang w:val="uk-UA"/>
        </w:rPr>
        <w:t>Таблиця 1</w:t>
      </w:r>
    </w:p>
    <w:p w14:paraId="6D141722" w14:textId="08AC9FB2" w:rsidR="00D81B8D" w:rsidRPr="00897689" w:rsidRDefault="000445BB" w:rsidP="00E608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Середня швидкість зниження рівня білірубіну сироватки крові за добу в перший тиждень декомпресії при різному вихідному рівні </w:t>
      </w:r>
      <w:proofErr w:type="spellStart"/>
      <w:r w:rsidR="00052C51" w:rsidRPr="00897689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овчостазу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після накладення МХС і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холангіостоми</w:t>
      </w:r>
      <w:proofErr w:type="spellEnd"/>
    </w:p>
    <w:tbl>
      <w:tblPr>
        <w:tblW w:w="9384" w:type="dxa"/>
        <w:tblInd w:w="-9" w:type="dxa"/>
        <w:tblBorders>
          <w:top w:val="single" w:sz="4" w:space="0" w:color="00000A"/>
          <w:left w:val="single" w:sz="4" w:space="0" w:color="00000A"/>
          <w:bottom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2"/>
        <w:gridCol w:w="82"/>
        <w:gridCol w:w="2237"/>
        <w:gridCol w:w="75"/>
        <w:gridCol w:w="2642"/>
        <w:gridCol w:w="69"/>
        <w:gridCol w:w="2527"/>
      </w:tblGrid>
      <w:tr w:rsidR="00A822C2" w14:paraId="321B1A32" w14:textId="77777777" w:rsidTr="000445BB"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0911EA0A" w14:textId="568D6A27" w:rsidR="000445BB" w:rsidRDefault="00A822C2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Вихідний рівень білірубіну</w:t>
            </w:r>
            <w:r w:rsidR="000445BB">
              <w:rPr>
                <w:color w:val="auto"/>
                <w:sz w:val="28"/>
                <w:szCs w:val="28"/>
              </w:rPr>
              <w:t xml:space="preserve"> с</w:t>
            </w: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ирова</w:t>
            </w:r>
            <w:proofErr w:type="spellEnd"/>
            <w:r w:rsidR="000445BB">
              <w:rPr>
                <w:color w:val="auto"/>
                <w:sz w:val="28"/>
                <w:szCs w:val="28"/>
              </w:rPr>
              <w:t>тки кров</w:t>
            </w:r>
            <w:r>
              <w:rPr>
                <w:color w:val="auto"/>
                <w:sz w:val="28"/>
                <w:szCs w:val="28"/>
                <w:lang w:val="uk-UA"/>
              </w:rPr>
              <w:t>і</w:t>
            </w:r>
            <w:r w:rsidR="000445BB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="000445BB">
              <w:rPr>
                <w:color w:val="auto"/>
                <w:sz w:val="28"/>
                <w:szCs w:val="28"/>
              </w:rPr>
              <w:t>мкмоль</w:t>
            </w:r>
            <w:proofErr w:type="spellEnd"/>
            <w:r w:rsidR="000445BB">
              <w:rPr>
                <w:color w:val="auto"/>
                <w:sz w:val="28"/>
                <w:szCs w:val="28"/>
              </w:rPr>
              <w:t>/л</w:t>
            </w:r>
          </w:p>
        </w:tc>
        <w:tc>
          <w:tcPr>
            <w:tcW w:w="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0F4C3616" w14:textId="77777777" w:rsidR="000445BB" w:rsidRDefault="000445BB">
            <w:pPr>
              <w:pStyle w:val="a4"/>
              <w:spacing w:line="240" w:lineRule="auto"/>
              <w:rPr>
                <w:color w:val="auto"/>
                <w:sz w:val="28"/>
                <w:szCs w:val="28"/>
              </w:rPr>
            </w:pPr>
          </w:p>
          <w:p w14:paraId="79C3A329" w14:textId="77777777" w:rsidR="000445BB" w:rsidRDefault="000445BB">
            <w:pPr>
              <w:pStyle w:val="a4"/>
              <w:spacing w:line="240" w:lineRule="auto"/>
              <w:rPr>
                <w:color w:val="auto"/>
                <w:sz w:val="28"/>
                <w:szCs w:val="28"/>
              </w:rPr>
            </w:pPr>
          </w:p>
          <w:p w14:paraId="61574C6F" w14:textId="77777777" w:rsidR="000445BB" w:rsidRDefault="000445BB">
            <w:pPr>
              <w:pStyle w:val="a4"/>
              <w:spacing w:line="240" w:lineRule="auto"/>
              <w:rPr>
                <w:color w:val="auto"/>
                <w:sz w:val="28"/>
                <w:szCs w:val="28"/>
              </w:rPr>
            </w:pPr>
          </w:p>
          <w:p w14:paraId="6D1C37EE" w14:textId="77777777" w:rsidR="000445BB" w:rsidRDefault="000445BB">
            <w:pPr>
              <w:pStyle w:val="a4"/>
              <w:spacing w:line="240" w:lineRule="auto"/>
              <w:rPr>
                <w:color w:val="auto"/>
                <w:sz w:val="28"/>
                <w:szCs w:val="28"/>
              </w:rPr>
            </w:pPr>
          </w:p>
          <w:p w14:paraId="6E9A9E18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14:paraId="3CAFE9A4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43A31A36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МХС,</w:t>
            </w:r>
          </w:p>
          <w:p w14:paraId="63315717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М±м</w:t>
            </w:r>
            <w:proofErr w:type="spellEnd"/>
          </w:p>
        </w:tc>
        <w:tc>
          <w:tcPr>
            <w:tcW w:w="7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E70683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17F1C4C8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3116E36E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561FC455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1BBBD4C3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0FDDF530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ЧЧХС,</w:t>
            </w:r>
          </w:p>
          <w:p w14:paraId="5113FCB1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М±м</w:t>
            </w:r>
            <w:proofErr w:type="spellEnd"/>
          </w:p>
        </w:tc>
        <w:tc>
          <w:tcPr>
            <w:tcW w:w="6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D1EC5E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3E65925D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ACC6CF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5453E8E9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p</w:t>
            </w:r>
          </w:p>
        </w:tc>
      </w:tr>
      <w:tr w:rsidR="00A822C2" w14:paraId="09ADFAF1" w14:textId="77777777" w:rsidTr="000445BB"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54C8CB0D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 100</w:t>
            </w:r>
          </w:p>
        </w:tc>
        <w:tc>
          <w:tcPr>
            <w:tcW w:w="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3622983A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14:paraId="6836AF20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4,9±1,8</w:t>
            </w:r>
          </w:p>
          <w:p w14:paraId="14E95876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(n=7)</w:t>
            </w:r>
          </w:p>
          <w:p w14:paraId="56F367AE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DD5C9F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11371482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091A836A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5,1±1,8</w:t>
            </w:r>
          </w:p>
          <w:p w14:paraId="59303839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(n=3)</w:t>
            </w:r>
          </w:p>
        </w:tc>
        <w:tc>
          <w:tcPr>
            <w:tcW w:w="6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E9BDD2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723F656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0,660</w:t>
            </w:r>
          </w:p>
        </w:tc>
      </w:tr>
      <w:tr w:rsidR="00A822C2" w14:paraId="5FD04B0F" w14:textId="77777777" w:rsidTr="000445BB"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72809DC7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101–200</w:t>
            </w:r>
          </w:p>
        </w:tc>
        <w:tc>
          <w:tcPr>
            <w:tcW w:w="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4B31DE44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5328C406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18,2±8,7</w:t>
            </w:r>
          </w:p>
          <w:p w14:paraId="5DF4F48B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(n=29)</w:t>
            </w:r>
          </w:p>
        </w:tc>
        <w:tc>
          <w:tcPr>
            <w:tcW w:w="7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565496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1FF7BB09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7DCF191D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6,7±4,6</w:t>
            </w:r>
          </w:p>
          <w:p w14:paraId="0D036D5E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(n=14)</w:t>
            </w:r>
          </w:p>
        </w:tc>
        <w:tc>
          <w:tcPr>
            <w:tcW w:w="6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875E21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F32ED8E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0,001</w:t>
            </w:r>
          </w:p>
        </w:tc>
      </w:tr>
      <w:tr w:rsidR="00A822C2" w14:paraId="7FD9BA21" w14:textId="77777777" w:rsidTr="000445BB"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54DC5CA2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201–300</w:t>
            </w:r>
          </w:p>
        </w:tc>
        <w:tc>
          <w:tcPr>
            <w:tcW w:w="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24DA990E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712E7EA2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21,8±4,1</w:t>
            </w:r>
          </w:p>
          <w:p w14:paraId="1FBCF0CF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(n=25)</w:t>
            </w:r>
          </w:p>
        </w:tc>
        <w:tc>
          <w:tcPr>
            <w:tcW w:w="7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6EF4AA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71ACF1D3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12C62437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8,5±4,7</w:t>
            </w:r>
          </w:p>
          <w:p w14:paraId="56680F7F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(n=36)</w:t>
            </w:r>
          </w:p>
        </w:tc>
        <w:tc>
          <w:tcPr>
            <w:tcW w:w="6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2759D8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DAEA417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0,0001</w:t>
            </w:r>
          </w:p>
        </w:tc>
      </w:tr>
      <w:tr w:rsidR="00A822C2" w14:paraId="6C876633" w14:textId="77777777" w:rsidTr="000445BB"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5EC67188" w14:textId="246F762D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</w:t>
            </w:r>
            <w:proofErr w:type="spellStart"/>
            <w:r w:rsidR="00A822C2">
              <w:rPr>
                <w:color w:val="auto"/>
                <w:sz w:val="28"/>
                <w:szCs w:val="28"/>
                <w:lang w:val="uk-UA"/>
              </w:rPr>
              <w:t>ільш</w:t>
            </w:r>
            <w:proofErr w:type="spellEnd"/>
            <w:r>
              <w:rPr>
                <w:color w:val="auto"/>
                <w:sz w:val="28"/>
                <w:szCs w:val="28"/>
              </w:rPr>
              <w:t>е 300</w:t>
            </w:r>
          </w:p>
        </w:tc>
        <w:tc>
          <w:tcPr>
            <w:tcW w:w="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7DFE5DD2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22624551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49,2±13,1</w:t>
            </w:r>
          </w:p>
          <w:p w14:paraId="2F09EA00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(n=9)</w:t>
            </w:r>
          </w:p>
        </w:tc>
        <w:tc>
          <w:tcPr>
            <w:tcW w:w="7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62D6F8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2CDDC12F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524900CA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21,8±13,2</w:t>
            </w:r>
          </w:p>
          <w:p w14:paraId="55B0219E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(n=12)</w:t>
            </w:r>
          </w:p>
        </w:tc>
        <w:tc>
          <w:tcPr>
            <w:tcW w:w="6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069B3D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57E6221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0,004</w:t>
            </w:r>
          </w:p>
        </w:tc>
      </w:tr>
    </w:tbl>
    <w:p w14:paraId="272C9752" w14:textId="77777777" w:rsidR="000445BB" w:rsidRPr="00897689" w:rsidRDefault="000445BB" w:rsidP="00454DB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54DBE">
        <w:rPr>
          <w:rFonts w:ascii="Times New Roman" w:hAnsi="Times New Roman" w:cs="Times New Roman"/>
          <w:i/>
          <w:sz w:val="28"/>
          <w:szCs w:val="28"/>
          <w:lang w:val="uk-UA"/>
        </w:rPr>
        <w:t>Примітка.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p - досягнутий рівень значимості.</w:t>
      </w:r>
    </w:p>
    <w:p w14:paraId="74B5EBE5" w14:textId="77777777" w:rsidR="000445BB" w:rsidRPr="00897689" w:rsidRDefault="000445BB" w:rsidP="00454DB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27987F" w14:textId="30340AC6" w:rsidR="000445BB" w:rsidRPr="00897689" w:rsidRDefault="000445BB" w:rsidP="00A822C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Більший темп зниження рівня білірубіну сироватки крові після накладення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холец</w:t>
      </w:r>
      <w:r w:rsidR="00A822C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>стостомі</w:t>
      </w:r>
      <w:r w:rsidR="00A822C2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ми також пов'язуємо з природною перистальтич</w:t>
      </w:r>
      <w:r w:rsidR="00A822C2">
        <w:rPr>
          <w:rFonts w:ascii="Times New Roman" w:hAnsi="Times New Roman" w:cs="Times New Roman"/>
          <w:sz w:val="28"/>
          <w:szCs w:val="28"/>
          <w:lang w:val="uk-UA"/>
        </w:rPr>
        <w:t>ною</w:t>
      </w:r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активністю жовчних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проток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в дистальному напрямку і пізнім приєднанням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холангіту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на тлі пухлинної обтурації.</w:t>
      </w:r>
    </w:p>
    <w:p w14:paraId="4411ED9E" w14:textId="77777777" w:rsidR="000445BB" w:rsidRPr="00897689" w:rsidRDefault="000445BB" w:rsidP="00454DB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ED5AA0D" w14:textId="77777777" w:rsidR="000445BB" w:rsidRPr="00454DBE" w:rsidRDefault="000445BB" w:rsidP="00454DB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BE">
        <w:rPr>
          <w:rFonts w:ascii="Times New Roman" w:hAnsi="Times New Roman" w:cs="Times New Roman"/>
          <w:b/>
          <w:sz w:val="28"/>
          <w:szCs w:val="28"/>
          <w:lang w:val="uk-UA"/>
        </w:rPr>
        <w:t>Таблиця 2</w:t>
      </w:r>
    </w:p>
    <w:p w14:paraId="2AABC996" w14:textId="32668F6F" w:rsidR="000445BB" w:rsidRPr="00897689" w:rsidRDefault="000445BB" w:rsidP="00454DB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68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Середня швидкість зниження рівня білірубіну сироватки крові за добу на другому тижні декомпресії при різному вихідному рівні </w:t>
      </w:r>
      <w:proofErr w:type="spellStart"/>
      <w:r w:rsidR="00052C51" w:rsidRPr="00897689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овчостазу</w:t>
      </w:r>
      <w:proofErr w:type="spellEnd"/>
      <w:r w:rsidRPr="00897689">
        <w:rPr>
          <w:rFonts w:ascii="Times New Roman" w:hAnsi="Times New Roman" w:cs="Times New Roman"/>
          <w:sz w:val="28"/>
          <w:szCs w:val="28"/>
          <w:lang w:val="uk-UA"/>
        </w:rPr>
        <w:t xml:space="preserve"> після накладення МХС і </w:t>
      </w:r>
      <w:proofErr w:type="spellStart"/>
      <w:r w:rsidRPr="00897689">
        <w:rPr>
          <w:rFonts w:ascii="Times New Roman" w:hAnsi="Times New Roman" w:cs="Times New Roman"/>
          <w:sz w:val="28"/>
          <w:szCs w:val="28"/>
          <w:lang w:val="uk-UA"/>
        </w:rPr>
        <w:t>холангіостоми</w:t>
      </w:r>
      <w:proofErr w:type="spellEnd"/>
    </w:p>
    <w:tbl>
      <w:tblPr>
        <w:tblW w:w="0" w:type="auto"/>
        <w:tblInd w:w="-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5"/>
        <w:gridCol w:w="2233"/>
        <w:gridCol w:w="71"/>
        <w:gridCol w:w="2770"/>
        <w:gridCol w:w="69"/>
        <w:gridCol w:w="2356"/>
      </w:tblGrid>
      <w:tr w:rsidR="000445BB" w14:paraId="3138AF49" w14:textId="77777777" w:rsidTr="000445BB"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6518878" w14:textId="0CD6A720" w:rsidR="000445BB" w:rsidRDefault="00A822C2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Вихідний рівень білірубіну</w:t>
            </w:r>
            <w:r>
              <w:rPr>
                <w:color w:val="auto"/>
                <w:sz w:val="28"/>
                <w:szCs w:val="28"/>
              </w:rPr>
              <w:t xml:space="preserve"> с</w:t>
            </w: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ирова</w:t>
            </w:r>
            <w:proofErr w:type="spellEnd"/>
            <w:r>
              <w:rPr>
                <w:color w:val="auto"/>
                <w:sz w:val="28"/>
                <w:szCs w:val="28"/>
              </w:rPr>
              <w:t>тки кров</w:t>
            </w:r>
            <w:r>
              <w:rPr>
                <w:color w:val="auto"/>
                <w:sz w:val="28"/>
                <w:szCs w:val="28"/>
                <w:lang w:val="uk-UA"/>
              </w:rPr>
              <w:t>і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мкмоль</w:t>
            </w:r>
            <w:proofErr w:type="spellEnd"/>
            <w:r>
              <w:rPr>
                <w:color w:val="auto"/>
                <w:sz w:val="28"/>
                <w:szCs w:val="28"/>
              </w:rPr>
              <w:t>/л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60ED5C4D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0CFAE7B8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МХС,</w:t>
            </w:r>
          </w:p>
          <w:p w14:paraId="109826FC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М±м</w:t>
            </w:r>
            <w:proofErr w:type="spellEnd"/>
          </w:p>
        </w:tc>
        <w:tc>
          <w:tcPr>
            <w:tcW w:w="7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1C3A4F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2DF5BB59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47210638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58F877B8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4F15C4D4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112CE3F1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ЧЧХС,</w:t>
            </w:r>
          </w:p>
          <w:p w14:paraId="02314FC0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М±м</w:t>
            </w:r>
            <w:proofErr w:type="spellEnd"/>
          </w:p>
        </w:tc>
        <w:tc>
          <w:tcPr>
            <w:tcW w:w="6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CD18E5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2F40E01D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E2779F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19140CB8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p</w:t>
            </w:r>
          </w:p>
        </w:tc>
      </w:tr>
      <w:tr w:rsidR="000445BB" w14:paraId="4B54DA9B" w14:textId="77777777" w:rsidTr="000445BB"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6A93F16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 100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05E61858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3,28±1,20</w:t>
            </w:r>
          </w:p>
          <w:p w14:paraId="6740AA47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(n=5)</w:t>
            </w:r>
          </w:p>
        </w:tc>
        <w:tc>
          <w:tcPr>
            <w:tcW w:w="7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D15C7B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18D5A9BC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57DD5CF9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5,1±2,68</w:t>
            </w:r>
          </w:p>
          <w:p w14:paraId="6244A7D4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(n=9)</w:t>
            </w:r>
          </w:p>
        </w:tc>
        <w:tc>
          <w:tcPr>
            <w:tcW w:w="6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E75504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BB574F7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0,203</w:t>
            </w:r>
          </w:p>
        </w:tc>
      </w:tr>
      <w:tr w:rsidR="000445BB" w14:paraId="1F649A66" w14:textId="77777777" w:rsidTr="000445BB"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15352F7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101–200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44A27B5D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13,9±8,6</w:t>
            </w:r>
          </w:p>
          <w:p w14:paraId="28636A04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(n=7)</w:t>
            </w:r>
          </w:p>
        </w:tc>
        <w:tc>
          <w:tcPr>
            <w:tcW w:w="7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E6DD05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1BB9B9D2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3F1A7F30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5,1±2,76</w:t>
            </w:r>
          </w:p>
          <w:p w14:paraId="768E1C5E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(n=34)</w:t>
            </w:r>
          </w:p>
        </w:tc>
        <w:tc>
          <w:tcPr>
            <w:tcW w:w="6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E32A60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9DD71D3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0,017</w:t>
            </w:r>
          </w:p>
        </w:tc>
      </w:tr>
      <w:tr w:rsidR="000445BB" w14:paraId="2351ACBE" w14:textId="77777777" w:rsidTr="000445BB"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184005C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201–300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700ECA4C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10,10±7,90</w:t>
            </w:r>
          </w:p>
          <w:p w14:paraId="0273AFA3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(n=8)</w:t>
            </w:r>
          </w:p>
        </w:tc>
        <w:tc>
          <w:tcPr>
            <w:tcW w:w="7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25B497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  <w:p w14:paraId="608DDD6C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3D745D8A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18,87±7,54</w:t>
            </w:r>
          </w:p>
          <w:p w14:paraId="343540CA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(n=9)</w:t>
            </w:r>
          </w:p>
        </w:tc>
        <w:tc>
          <w:tcPr>
            <w:tcW w:w="6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034E0F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BD69CFE" w14:textId="77777777" w:rsidR="000445BB" w:rsidRDefault="000445BB">
            <w:pPr>
              <w:pStyle w:val="a4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0,100</w:t>
            </w:r>
          </w:p>
        </w:tc>
      </w:tr>
    </w:tbl>
    <w:p w14:paraId="7127F8A8" w14:textId="77777777" w:rsidR="000445BB" w:rsidRPr="00454DBE" w:rsidRDefault="000445BB" w:rsidP="00454DB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DBE">
        <w:rPr>
          <w:rFonts w:ascii="Times New Roman" w:hAnsi="Times New Roman" w:cs="Times New Roman"/>
          <w:i/>
          <w:sz w:val="28"/>
          <w:szCs w:val="28"/>
          <w:lang w:val="uk-UA"/>
        </w:rPr>
        <w:t>Примітка.</w:t>
      </w:r>
      <w:r w:rsidRPr="00454DBE">
        <w:rPr>
          <w:rFonts w:ascii="Times New Roman" w:hAnsi="Times New Roman" w:cs="Times New Roman"/>
          <w:sz w:val="28"/>
          <w:szCs w:val="28"/>
          <w:lang w:val="uk-UA"/>
        </w:rPr>
        <w:t xml:space="preserve"> p - досягнутий рівень значимості.</w:t>
      </w:r>
    </w:p>
    <w:p w14:paraId="257B4709" w14:textId="77777777" w:rsidR="000445BB" w:rsidRPr="00454DBE" w:rsidRDefault="000445BB" w:rsidP="00454DB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60DD72" w14:textId="2121B523" w:rsidR="000445BB" w:rsidRPr="00454DBE" w:rsidRDefault="00454DBE" w:rsidP="00454DB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BE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0445BB" w:rsidRPr="00454DBE">
        <w:rPr>
          <w:rFonts w:ascii="Times New Roman" w:hAnsi="Times New Roman" w:cs="Times New Roman"/>
          <w:b/>
          <w:sz w:val="28"/>
          <w:szCs w:val="28"/>
          <w:lang w:val="uk-UA"/>
        </w:rPr>
        <w:t>исновок</w:t>
      </w:r>
    </w:p>
    <w:p w14:paraId="701C023A" w14:textId="27C3B174" w:rsidR="000445BB" w:rsidRPr="00454DBE" w:rsidRDefault="000445BB" w:rsidP="00454DB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DBE">
        <w:rPr>
          <w:rFonts w:ascii="Times New Roman" w:hAnsi="Times New Roman" w:cs="Times New Roman"/>
          <w:sz w:val="28"/>
          <w:szCs w:val="28"/>
          <w:lang w:val="uk-UA"/>
        </w:rPr>
        <w:t xml:space="preserve">Порівняння ретроградних і </w:t>
      </w:r>
      <w:proofErr w:type="spellStart"/>
      <w:r w:rsidRPr="00454DBE">
        <w:rPr>
          <w:rFonts w:ascii="Times New Roman" w:hAnsi="Times New Roman" w:cs="Times New Roman"/>
          <w:sz w:val="28"/>
          <w:szCs w:val="28"/>
          <w:lang w:val="uk-UA"/>
        </w:rPr>
        <w:t>антеградни</w:t>
      </w:r>
      <w:r w:rsidR="00A822C2"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End"/>
      <w:r w:rsidRPr="00454D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4DBE">
        <w:rPr>
          <w:rFonts w:ascii="Times New Roman" w:hAnsi="Times New Roman" w:cs="Times New Roman"/>
          <w:sz w:val="28"/>
          <w:szCs w:val="28"/>
          <w:lang w:val="uk-UA"/>
        </w:rPr>
        <w:t>декомпресивних</w:t>
      </w:r>
      <w:proofErr w:type="spellEnd"/>
      <w:r w:rsidRPr="00454DBE">
        <w:rPr>
          <w:rFonts w:ascii="Times New Roman" w:hAnsi="Times New Roman" w:cs="Times New Roman"/>
          <w:sz w:val="28"/>
          <w:szCs w:val="28"/>
          <w:lang w:val="uk-UA"/>
        </w:rPr>
        <w:t xml:space="preserve"> операцій показує, що при всіх ступенях тяжкості механічної жовтяниці на тлі ЖКХ швидкість дозволу </w:t>
      </w:r>
      <w:proofErr w:type="spellStart"/>
      <w:r w:rsidR="00052C51" w:rsidRPr="00897689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052C51">
        <w:rPr>
          <w:rFonts w:ascii="Times New Roman" w:hAnsi="Times New Roman" w:cs="Times New Roman"/>
          <w:sz w:val="28"/>
          <w:szCs w:val="28"/>
          <w:lang w:val="uk-UA"/>
        </w:rPr>
        <w:t>овчостазу</w:t>
      </w:r>
      <w:proofErr w:type="spellEnd"/>
      <w:r w:rsidRPr="00454DBE">
        <w:rPr>
          <w:rFonts w:ascii="Times New Roman" w:hAnsi="Times New Roman" w:cs="Times New Roman"/>
          <w:sz w:val="28"/>
          <w:szCs w:val="28"/>
          <w:lang w:val="uk-UA"/>
        </w:rPr>
        <w:t xml:space="preserve"> найвища після ЕПСТ з </w:t>
      </w:r>
      <w:proofErr w:type="spellStart"/>
      <w:r w:rsidRPr="00454DBE">
        <w:rPr>
          <w:rFonts w:ascii="Times New Roman" w:hAnsi="Times New Roman" w:cs="Times New Roman"/>
          <w:sz w:val="28"/>
          <w:szCs w:val="28"/>
          <w:lang w:val="uk-UA"/>
        </w:rPr>
        <w:t>транспапілярним</w:t>
      </w:r>
      <w:proofErr w:type="spellEnd"/>
      <w:r w:rsidRPr="00454DBE">
        <w:rPr>
          <w:rFonts w:ascii="Times New Roman" w:hAnsi="Times New Roman" w:cs="Times New Roman"/>
          <w:sz w:val="28"/>
          <w:szCs w:val="28"/>
          <w:lang w:val="uk-UA"/>
        </w:rPr>
        <w:t xml:space="preserve"> дренажем, при важкому </w:t>
      </w:r>
      <w:proofErr w:type="spellStart"/>
      <w:r w:rsidR="00781A5E">
        <w:rPr>
          <w:rFonts w:ascii="Times New Roman" w:hAnsi="Times New Roman" w:cs="Times New Roman"/>
          <w:sz w:val="28"/>
          <w:szCs w:val="28"/>
          <w:lang w:val="uk-UA"/>
        </w:rPr>
        <w:t>жовчостазі</w:t>
      </w:r>
      <w:proofErr w:type="spellEnd"/>
      <w:r w:rsidRPr="00454DBE">
        <w:rPr>
          <w:rFonts w:ascii="Times New Roman" w:hAnsi="Times New Roman" w:cs="Times New Roman"/>
          <w:sz w:val="28"/>
          <w:szCs w:val="28"/>
          <w:lang w:val="uk-UA"/>
        </w:rPr>
        <w:t xml:space="preserve"> до цих показників наближається </w:t>
      </w:r>
      <w:proofErr w:type="spellStart"/>
      <w:r w:rsidRPr="00454DBE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A822C2">
        <w:rPr>
          <w:rFonts w:ascii="Times New Roman" w:hAnsi="Times New Roman" w:cs="Times New Roman"/>
          <w:sz w:val="28"/>
          <w:szCs w:val="28"/>
          <w:lang w:val="uk-UA"/>
        </w:rPr>
        <w:t>ерезшкірна</w:t>
      </w:r>
      <w:proofErr w:type="spellEnd"/>
      <w:r w:rsidRPr="00454D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4DBE">
        <w:rPr>
          <w:rFonts w:ascii="Times New Roman" w:hAnsi="Times New Roman" w:cs="Times New Roman"/>
          <w:sz w:val="28"/>
          <w:szCs w:val="28"/>
          <w:lang w:val="uk-UA"/>
        </w:rPr>
        <w:t>холангіостомія</w:t>
      </w:r>
      <w:proofErr w:type="spellEnd"/>
      <w:r w:rsidRPr="00454DBE">
        <w:rPr>
          <w:rFonts w:ascii="Times New Roman" w:hAnsi="Times New Roman" w:cs="Times New Roman"/>
          <w:sz w:val="28"/>
          <w:szCs w:val="28"/>
          <w:lang w:val="uk-UA"/>
        </w:rPr>
        <w:t xml:space="preserve">. У пацієнтів </w:t>
      </w:r>
      <w:r w:rsidR="00A822C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54DBE">
        <w:rPr>
          <w:rFonts w:ascii="Times New Roman" w:hAnsi="Times New Roman" w:cs="Times New Roman"/>
          <w:sz w:val="28"/>
          <w:szCs w:val="28"/>
          <w:lang w:val="uk-UA"/>
        </w:rPr>
        <w:t xml:space="preserve">з жовтяницею пухлинного генезу при порівнянні </w:t>
      </w:r>
      <w:proofErr w:type="spellStart"/>
      <w:r w:rsidRPr="00454DBE">
        <w:rPr>
          <w:rFonts w:ascii="Times New Roman" w:hAnsi="Times New Roman" w:cs="Times New Roman"/>
          <w:sz w:val="28"/>
          <w:szCs w:val="28"/>
          <w:lang w:val="uk-UA"/>
        </w:rPr>
        <w:t>холангіо</w:t>
      </w:r>
      <w:proofErr w:type="spellEnd"/>
      <w:r w:rsidRPr="00454DBE">
        <w:rPr>
          <w:rFonts w:ascii="Times New Roman" w:hAnsi="Times New Roman" w:cs="Times New Roman"/>
          <w:sz w:val="28"/>
          <w:szCs w:val="28"/>
          <w:lang w:val="uk-UA"/>
        </w:rPr>
        <w:t xml:space="preserve">- і </w:t>
      </w:r>
      <w:proofErr w:type="spellStart"/>
      <w:r w:rsidRPr="00454DBE">
        <w:rPr>
          <w:rFonts w:ascii="Times New Roman" w:hAnsi="Times New Roman" w:cs="Times New Roman"/>
          <w:sz w:val="28"/>
          <w:szCs w:val="28"/>
          <w:lang w:val="uk-UA"/>
        </w:rPr>
        <w:t>холец</w:t>
      </w:r>
      <w:r w:rsidR="00A822C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54DBE">
        <w:rPr>
          <w:rFonts w:ascii="Times New Roman" w:hAnsi="Times New Roman" w:cs="Times New Roman"/>
          <w:sz w:val="28"/>
          <w:szCs w:val="28"/>
          <w:lang w:val="uk-UA"/>
        </w:rPr>
        <w:t>стостомі</w:t>
      </w:r>
      <w:r w:rsidR="00A822C2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Pr="00454DBE">
        <w:rPr>
          <w:rFonts w:ascii="Times New Roman" w:hAnsi="Times New Roman" w:cs="Times New Roman"/>
          <w:sz w:val="28"/>
          <w:szCs w:val="28"/>
          <w:lang w:val="uk-UA"/>
        </w:rPr>
        <w:t xml:space="preserve"> вищий темп зниження рівня білірубіну сироватки крові спостерігається після </w:t>
      </w:r>
      <w:proofErr w:type="spellStart"/>
      <w:r w:rsidRPr="00454DBE">
        <w:rPr>
          <w:rFonts w:ascii="Times New Roman" w:hAnsi="Times New Roman" w:cs="Times New Roman"/>
          <w:sz w:val="28"/>
          <w:szCs w:val="28"/>
          <w:lang w:val="uk-UA"/>
        </w:rPr>
        <w:t>перкутанних</w:t>
      </w:r>
      <w:proofErr w:type="spellEnd"/>
      <w:r w:rsidRPr="00454D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4DBE">
        <w:rPr>
          <w:rFonts w:ascii="Times New Roman" w:hAnsi="Times New Roman" w:cs="Times New Roman"/>
          <w:sz w:val="28"/>
          <w:szCs w:val="28"/>
          <w:lang w:val="uk-UA"/>
        </w:rPr>
        <w:t>втручань</w:t>
      </w:r>
      <w:proofErr w:type="spellEnd"/>
      <w:r w:rsidRPr="00454DBE">
        <w:rPr>
          <w:rFonts w:ascii="Times New Roman" w:hAnsi="Times New Roman" w:cs="Times New Roman"/>
          <w:sz w:val="28"/>
          <w:szCs w:val="28"/>
          <w:lang w:val="uk-UA"/>
        </w:rPr>
        <w:t xml:space="preserve"> з накладенням </w:t>
      </w:r>
      <w:proofErr w:type="spellStart"/>
      <w:r w:rsidRPr="00454DBE">
        <w:rPr>
          <w:rFonts w:ascii="Times New Roman" w:hAnsi="Times New Roman" w:cs="Times New Roman"/>
          <w:sz w:val="28"/>
          <w:szCs w:val="28"/>
          <w:lang w:val="uk-UA"/>
        </w:rPr>
        <w:t>холецист</w:t>
      </w:r>
      <w:r w:rsidR="00A822C2">
        <w:rPr>
          <w:rFonts w:ascii="Times New Roman" w:hAnsi="Times New Roman" w:cs="Times New Roman"/>
          <w:sz w:val="28"/>
          <w:szCs w:val="28"/>
          <w:lang w:val="uk-UA"/>
        </w:rPr>
        <w:t>остом</w:t>
      </w:r>
      <w:proofErr w:type="spellEnd"/>
      <w:r w:rsidRPr="00454D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8E6487" w14:textId="77777777" w:rsidR="000445BB" w:rsidRPr="00454DBE" w:rsidRDefault="000445BB" w:rsidP="00454DB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DBE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14:paraId="124E0BCA" w14:textId="0F9F624E" w:rsidR="000445BB" w:rsidRPr="00454DBE" w:rsidRDefault="00454DBE" w:rsidP="00454DB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BE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0445BB" w:rsidRPr="00454DBE">
        <w:rPr>
          <w:rFonts w:ascii="Times New Roman" w:hAnsi="Times New Roman" w:cs="Times New Roman"/>
          <w:b/>
          <w:sz w:val="28"/>
          <w:szCs w:val="28"/>
          <w:lang w:val="uk-UA"/>
        </w:rPr>
        <w:t>ітература:</w:t>
      </w:r>
    </w:p>
    <w:sectPr w:rsidR="000445BB" w:rsidRPr="00454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0D"/>
    <w:rsid w:val="000445BB"/>
    <w:rsid w:val="00052C51"/>
    <w:rsid w:val="00454DBE"/>
    <w:rsid w:val="005C2D1B"/>
    <w:rsid w:val="006918DE"/>
    <w:rsid w:val="00781A5E"/>
    <w:rsid w:val="00897689"/>
    <w:rsid w:val="00A822C2"/>
    <w:rsid w:val="00B05B0D"/>
    <w:rsid w:val="00B8260D"/>
    <w:rsid w:val="00D81B8D"/>
    <w:rsid w:val="00E6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4055"/>
  <w15:chartTrackingRefBased/>
  <w15:docId w15:val="{AE3A3251-D256-41CC-8D6A-35BC4E64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B8D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ejaVu Sans" w:hAnsi="Times New Roman" w:cs="Lohit Hindi"/>
      <w:sz w:val="24"/>
      <w:szCs w:val="24"/>
      <w:lang w:val="ru-RU" w:eastAsia="zh-CN" w:bidi="hi-IN"/>
    </w:rPr>
  </w:style>
  <w:style w:type="paragraph" w:customStyle="1" w:styleId="a4">
    <w:name w:val="Базовый"/>
    <w:rsid w:val="00D81B8D"/>
    <w:pPr>
      <w:tabs>
        <w:tab w:val="left" w:pos="709"/>
      </w:tabs>
      <w:suppressAutoHyphens/>
      <w:overflowPunct w:val="0"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9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2019-11-03T15:57:00Z</dcterms:created>
  <dcterms:modified xsi:type="dcterms:W3CDTF">2019-11-03T17:06:00Z</dcterms:modified>
</cp:coreProperties>
</file>